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F3E9B">
        <w:fldChar w:fldCharType="begin"/>
      </w:r>
      <w:r w:rsidR="00AF3E9B">
        <w:instrText xml:space="preserve"> HYPERLINK "https://biosharing.org/" \t "_blank" </w:instrText>
      </w:r>
      <w:r w:rsidR="00AF3E9B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F3E9B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8504EA" w:rsidR="00877644" w:rsidRPr="00125190" w:rsidRDefault="00FD333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D3331">
        <w:rPr>
          <w:rFonts w:asciiTheme="minorHAnsi" w:hAnsiTheme="minorHAnsi"/>
        </w:rPr>
        <w:t>We did not use power analysis to compute sample sizes.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hint="eastAsia"/>
        </w:rPr>
        <w:t>S</w:t>
      </w:r>
      <w:r>
        <w:rPr>
          <w:rFonts w:asciiTheme="minorHAnsi" w:hAnsiTheme="minorHAnsi"/>
        </w:rPr>
        <w:t>ample size of each experiment is described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  <w:bookmarkStart w:id="0" w:name="_GoBack"/>
      <w:bookmarkEnd w:id="0"/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2B626EF" w14:textId="5FAB6AAB" w:rsidR="000B1296" w:rsidRPr="00125190" w:rsidRDefault="003251D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ja-JP"/>
        </w:rPr>
      </w:pPr>
      <w:r>
        <w:rPr>
          <w:rFonts w:asciiTheme="minorHAnsi" w:hAnsiTheme="minorHAnsi" w:hint="eastAsia"/>
        </w:rPr>
        <w:t>B</w:t>
      </w:r>
      <w:r>
        <w:rPr>
          <w:rFonts w:asciiTheme="minorHAnsi" w:hAnsiTheme="minorHAnsi"/>
        </w:rPr>
        <w:t>iolog</w:t>
      </w:r>
      <w:r w:rsidR="00C735E0">
        <w:rPr>
          <w:rFonts w:asciiTheme="minorHAnsi" w:hAnsiTheme="minorHAnsi"/>
        </w:rPr>
        <w:t xml:space="preserve">ical replicates (samples coming from different embryos/cells) are described in figure legends. </w:t>
      </w:r>
      <w:r w:rsidR="000B1296">
        <w:rPr>
          <w:rFonts w:asciiTheme="minorHAnsi" w:hAnsiTheme="minorHAnsi" w:hint="eastAsia"/>
        </w:rPr>
        <w:t>N</w:t>
      </w:r>
      <w:r w:rsidR="000B1296">
        <w:rPr>
          <w:rFonts w:asciiTheme="minorHAnsi" w:hAnsiTheme="minorHAnsi"/>
        </w:rPr>
        <w:t xml:space="preserve">o outlier encountered, and </w:t>
      </w:r>
      <w:r>
        <w:rPr>
          <w:rFonts w:asciiTheme="minorHAnsi" w:hAnsiTheme="minorHAnsi"/>
        </w:rPr>
        <w:t>n</w:t>
      </w:r>
      <w:r w:rsidRPr="003251DB">
        <w:rPr>
          <w:rFonts w:asciiTheme="minorHAnsi" w:hAnsiTheme="minorHAnsi"/>
        </w:rPr>
        <w:t>o outliers and no data has</w:t>
      </w:r>
      <w:r>
        <w:rPr>
          <w:rFonts w:asciiTheme="minorHAnsi" w:hAnsiTheme="minorHAnsi"/>
        </w:rPr>
        <w:t xml:space="preserve"> </w:t>
      </w:r>
      <w:r w:rsidRPr="003251DB">
        <w:rPr>
          <w:rFonts w:asciiTheme="minorHAnsi" w:hAnsiTheme="minorHAnsi"/>
        </w:rPr>
        <w:t>been excluded.</w:t>
      </w:r>
      <w:r w:rsidR="00C735E0">
        <w:rPr>
          <w:rFonts w:asciiTheme="minorHAnsi" w:hAnsiTheme="minorHAnsi"/>
          <w:lang w:eastAsia="ja-JP"/>
        </w:rPr>
        <w:t xml:space="preserve"> </w:t>
      </w:r>
      <w:r w:rsidR="000B1296" w:rsidRPr="000B1296">
        <w:rPr>
          <w:rFonts w:asciiTheme="minorHAnsi" w:hAnsiTheme="minorHAnsi"/>
        </w:rPr>
        <w:t>There was no high-throughput sequence data in this study.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B51C28B" w:rsidR="0015519A" w:rsidRPr="00505C51" w:rsidRDefault="00FD333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tatistical analysis </w:t>
      </w:r>
      <w:r>
        <w:rPr>
          <w:rFonts w:asciiTheme="minorHAnsi" w:hAnsiTheme="minorHAnsi"/>
          <w:sz w:val="22"/>
          <w:szCs w:val="22"/>
        </w:rPr>
        <w:t>method is</w:t>
      </w:r>
      <w:r>
        <w:rPr>
          <w:rFonts w:asciiTheme="minorHAnsi" w:hAnsiTheme="minorHAnsi"/>
          <w:sz w:val="22"/>
          <w:szCs w:val="22"/>
        </w:rPr>
        <w:t xml:space="preserve"> described in the </w:t>
      </w:r>
      <w:r w:rsidRPr="00FD3331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section (</w:t>
      </w:r>
      <w:r w:rsidRPr="00FD3331">
        <w:rPr>
          <w:rFonts w:asciiTheme="minorHAnsi" w:hAnsiTheme="minorHAnsi"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. </w:t>
      </w:r>
      <w:r w:rsidRPr="00FD3331">
        <w:rPr>
          <w:rFonts w:asciiTheme="minorHAnsi" w:hAnsiTheme="minorHAnsi"/>
          <w:sz w:val="22"/>
          <w:szCs w:val="22"/>
        </w:rPr>
        <w:t>All data are expressed as the mean ± SEM</w:t>
      </w:r>
      <w:r>
        <w:rPr>
          <w:rFonts w:asciiTheme="minorHAnsi" w:hAnsiTheme="minorHAnsi"/>
          <w:sz w:val="22"/>
          <w:szCs w:val="22"/>
        </w:rPr>
        <w:t>, and</w:t>
      </w:r>
      <w:r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AF7DE0">
        <w:rPr>
          <w:rFonts w:asciiTheme="minorHAnsi" w:hAnsiTheme="minorHAnsi"/>
          <w:sz w:val="22"/>
          <w:szCs w:val="22"/>
          <w:lang w:eastAsia="ja-JP"/>
        </w:rPr>
        <w:t xml:space="preserve">the </w:t>
      </w:r>
      <w:r>
        <w:rPr>
          <w:rFonts w:asciiTheme="minorHAnsi" w:hAnsiTheme="minorHAnsi"/>
          <w:sz w:val="22"/>
          <w:szCs w:val="22"/>
          <w:lang w:eastAsia="ja-JP"/>
        </w:rPr>
        <w:t>number of sample</w:t>
      </w:r>
      <w:r w:rsidR="00AF7DE0">
        <w:rPr>
          <w:rFonts w:asciiTheme="minorHAnsi" w:hAnsiTheme="minorHAnsi"/>
          <w:sz w:val="22"/>
          <w:szCs w:val="22"/>
          <w:lang w:eastAsia="ja-JP"/>
        </w:rPr>
        <w:t>s</w:t>
      </w:r>
      <w:r>
        <w:rPr>
          <w:rFonts w:asciiTheme="minorHAnsi" w:hAnsiTheme="minorHAnsi"/>
          <w:sz w:val="22"/>
          <w:szCs w:val="22"/>
          <w:lang w:eastAsia="ja-JP"/>
        </w:rPr>
        <w:t xml:space="preserve"> </w:t>
      </w:r>
      <w:r w:rsidR="00AF7DE0">
        <w:rPr>
          <w:rFonts w:asciiTheme="minorHAnsi" w:hAnsiTheme="minorHAnsi"/>
          <w:sz w:val="22"/>
          <w:szCs w:val="22"/>
          <w:lang w:eastAsia="ja-JP"/>
        </w:rPr>
        <w:t xml:space="preserve">is described in figure legends. </w:t>
      </w:r>
      <w:r>
        <w:rPr>
          <w:rFonts w:asciiTheme="minorHAnsi" w:hAnsiTheme="minorHAnsi" w:hint="eastAsia"/>
          <w:sz w:val="22"/>
          <w:szCs w:val="22"/>
          <w:lang w:eastAsia="ja-JP"/>
        </w:rPr>
        <w:t>T</w:t>
      </w:r>
      <w:r w:rsidRPr="00FD3331">
        <w:rPr>
          <w:rFonts w:asciiTheme="minorHAnsi" w:hAnsiTheme="minorHAnsi"/>
          <w:sz w:val="22"/>
          <w:szCs w:val="22"/>
        </w:rPr>
        <w:t>wo-tailed independent Student’s t-tests were used to determine all P values</w:t>
      </w:r>
      <w:r>
        <w:rPr>
          <w:rFonts w:asciiTheme="minorHAnsi" w:hAnsiTheme="minorHAnsi"/>
          <w:sz w:val="22"/>
          <w:szCs w:val="22"/>
        </w:rPr>
        <w:t>. Each p value is shown in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84086D5" w:rsidR="00BC3CCE" w:rsidRPr="00505C51" w:rsidRDefault="00AF7D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BF7E13" w:rsidR="00BC3CCE" w:rsidRPr="00505C51" w:rsidRDefault="00AF7DE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C2453">
        <w:rPr>
          <w:rFonts w:asciiTheme="minorHAnsi" w:hAnsiTheme="minorHAnsi"/>
          <w:sz w:val="22"/>
          <w:szCs w:val="22"/>
        </w:rPr>
        <w:t>Source data files have been provided for Figures 2</w:t>
      </w:r>
      <w:r>
        <w:rPr>
          <w:rFonts w:asciiTheme="minorHAnsi" w:hAnsiTheme="minorHAnsi"/>
          <w:sz w:val="22"/>
          <w:szCs w:val="22"/>
        </w:rPr>
        <w:t>,</w:t>
      </w:r>
      <w:r w:rsidRPr="007C245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Figure </w:t>
      </w:r>
      <w:r w:rsidRPr="007C2453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, Figure 4, Figure 5 and Figure 6</w:t>
      </w:r>
      <w:r w:rsidRPr="007C2453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A0720" w14:textId="77777777" w:rsidR="00AF3E9B" w:rsidRDefault="00AF3E9B" w:rsidP="004215FE">
      <w:r>
        <w:separator/>
      </w:r>
    </w:p>
  </w:endnote>
  <w:endnote w:type="continuationSeparator" w:id="0">
    <w:p w14:paraId="0AF715DF" w14:textId="77777777" w:rsidR="00AF3E9B" w:rsidRDefault="00AF3E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EC68A" w14:textId="77777777" w:rsidR="00AF3E9B" w:rsidRDefault="00AF3E9B" w:rsidP="004215FE">
      <w:r>
        <w:separator/>
      </w:r>
    </w:p>
  </w:footnote>
  <w:footnote w:type="continuationSeparator" w:id="0">
    <w:p w14:paraId="6DF56B33" w14:textId="77777777" w:rsidR="00AF3E9B" w:rsidRDefault="00AF3E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1296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251DB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3E9B"/>
    <w:rsid w:val="00AF5736"/>
    <w:rsid w:val="00AF7DE0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735E0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D3331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7F785B-1010-C342-BB5B-1BDAB66B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4449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tempeisato@gmail.com</cp:lastModifiedBy>
  <cp:revision>2</cp:revision>
  <dcterms:created xsi:type="dcterms:W3CDTF">2020-05-09T13:31:00Z</dcterms:created>
  <dcterms:modified xsi:type="dcterms:W3CDTF">2020-05-09T13:31:00Z</dcterms:modified>
</cp:coreProperties>
</file>