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Z2273688472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1-methyl-N6-(3-methylbut-3-en-1-yl)-1H-pyrazolo[3,4-d]pyrimidine-4,6-diamine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C11H16N6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232.28494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H0935661</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H0935661</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98.89</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1-methyl-N6-(3-methylbut-3-en-1-yl)-1H-pyrazolo[3,4-d]pyrimidine-4,6-diamine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Z2273688472</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1-methyl-N6-(3-methylbut-3-en-1-yl)-1H-pyrazolo[3,4-d]pyrimidine-4,6-diamine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C11H16N6</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232.28494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1-methyl-N6-(3-methylbut-3-en-1-yl)-1H-pyrazolo[3,4-d]pyrimidine-4,6-diamine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«98.89»</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