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Z1337812751</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N-[(6-methoxypyridin-2-yl)methyl]-N,1-dimethyl-1H-pyrazol-4-amine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C12H16N4O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232.28164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lightbrown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H0938540</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N-[(6-methoxypyridin-2-yl)methyl]-N,1-dimethyl-1H-pyrazol-4-amine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Z1337812751</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N-[(6-methoxypyridin-2-yl)methyl]-N,1-dimethyl-1H-pyrazol-4-amine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C12H16N4O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232.28164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N-[(6-methoxypyridin-2-yl)methyl]-N,1-dimethyl-1H-pyrazol-4-amine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