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Z1729375648</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N-(3-methyl-2-oxo-1,2,3,4-tetrahydroquinazolin-6-yl)propanamide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C12H15N3O2</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233.2664</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crystalline powder</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yellow</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H0935659</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Agrees with the structure</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95</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N-(3-methyl-2-oxo-1,2,3,4-tetrahydroquinazolin-6-yl)propanamide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Z1729375648</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N-(3-methyl-2-oxo-1,2,3,4-tetrahydroquinazolin-6-yl)propanamide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C12H15N3O2</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233.2664</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N-(3-methyl-2-oxo-1,2,3,4-tetrahydroquinazolin-6-yl)propanamide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«95»</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