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6DE9359" w14:textId="57D7C4BA" w:rsidR="00915886" w:rsidRPr="00965A7B" w:rsidRDefault="00915886" w:rsidP="00915886">
      <w:pPr>
        <w:framePr w:w="7817" w:h="1088" w:hSpace="180" w:wrap="around" w:vAnchor="text" w:hAnchor="page" w:x="1858" w:y="6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Previous muscle measurements in guinea fowl (Daley and </w:t>
      </w:r>
      <w:proofErr w:type="spellStart"/>
      <w:r w:rsidRPr="00965A7B">
        <w:rPr>
          <w:rFonts w:asciiTheme="minorHAnsi" w:hAnsiTheme="minorHAnsi"/>
          <w:sz w:val="20"/>
          <w:szCs w:val="20"/>
        </w:rPr>
        <w:t>Biewener</w:t>
      </w:r>
      <w:proofErr w:type="spellEnd"/>
      <w:r w:rsidRPr="00965A7B">
        <w:rPr>
          <w:rFonts w:asciiTheme="minorHAnsi" w:hAnsiTheme="minorHAnsi"/>
          <w:sz w:val="20"/>
          <w:szCs w:val="20"/>
        </w:rPr>
        <w:t xml:space="preserve"> 2011) indicated large effect sizes for differences in peak force and work output in response to obstacle encounters (Cohen’s d &gt; 4) indicating that a sample size of N=6 individuals </w:t>
      </w:r>
      <w:r w:rsidR="009547BD" w:rsidRPr="00965A7B">
        <w:rPr>
          <w:rFonts w:asciiTheme="minorHAnsi" w:hAnsiTheme="minorHAnsi"/>
          <w:sz w:val="20"/>
          <w:szCs w:val="20"/>
        </w:rPr>
        <w:t>per group is</w:t>
      </w:r>
      <w:r w:rsidRPr="00965A7B">
        <w:rPr>
          <w:rFonts w:asciiTheme="minorHAnsi" w:hAnsiTheme="minorHAnsi"/>
          <w:sz w:val="20"/>
          <w:szCs w:val="20"/>
        </w:rPr>
        <w:t xml:space="preserve"> sufficient to maintain power &gt; 0.95 for main effects.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0D69F28A" w14:textId="588BD6DE" w:rsidR="00915886" w:rsidRPr="00965A7B" w:rsidRDefault="00A60D40" w:rsidP="00915886">
      <w:pPr>
        <w:framePr w:w="7817" w:h="1088" w:hSpace="180" w:wrap="around" w:vAnchor="text" w:hAnchor="page" w:x="1858" w:y="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See Materials and Methods under Animals and Training, Data Processing and Statistics.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AF367A" w:rsidR="0015519A" w:rsidRPr="00965A7B" w:rsidRDefault="00134B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Statistical methods are described under ‘Statistics’ in the Methods section. </w:t>
      </w:r>
      <w:r w:rsidR="00D53463" w:rsidRPr="00965A7B">
        <w:rPr>
          <w:rFonts w:asciiTheme="minorHAnsi" w:hAnsiTheme="minorHAnsi"/>
          <w:sz w:val="20"/>
          <w:szCs w:val="20"/>
        </w:rPr>
        <w:t>Data distributions are shown in Figures 4 &amp; 5, with a circle indicating the mean</w:t>
      </w:r>
      <w:r w:rsidRPr="00965A7B">
        <w:rPr>
          <w:rFonts w:asciiTheme="minorHAnsi" w:hAnsiTheme="minorHAnsi"/>
          <w:sz w:val="20"/>
          <w:szCs w:val="20"/>
        </w:rPr>
        <w:t xml:space="preserve">, </w:t>
      </w:r>
      <w:r w:rsidR="00D53463" w:rsidRPr="00965A7B">
        <w:rPr>
          <w:rFonts w:asciiTheme="minorHAnsi" w:hAnsiTheme="minorHAnsi"/>
          <w:sz w:val="20"/>
          <w:szCs w:val="20"/>
        </w:rPr>
        <w:t xml:space="preserve">and bar plots indicating pairwise mean differences and 95% confidence intervals between fixed effect categories. </w:t>
      </w:r>
      <w:r w:rsidR="009303C3" w:rsidRPr="00965A7B">
        <w:rPr>
          <w:rFonts w:asciiTheme="minorHAnsi" w:hAnsiTheme="minorHAnsi"/>
          <w:sz w:val="20"/>
          <w:szCs w:val="20"/>
        </w:rPr>
        <w:t>T</w:t>
      </w:r>
      <w:r w:rsidR="00D53463" w:rsidRPr="00965A7B">
        <w:rPr>
          <w:rFonts w:asciiTheme="minorHAnsi" w:hAnsiTheme="minorHAnsi"/>
          <w:sz w:val="20"/>
          <w:szCs w:val="20"/>
        </w:rPr>
        <w:t>he summary data</w:t>
      </w:r>
      <w:r w:rsidR="00EF78AE" w:rsidRPr="00965A7B">
        <w:rPr>
          <w:rFonts w:asciiTheme="minorHAnsi" w:hAnsiTheme="minorHAnsi"/>
          <w:sz w:val="20"/>
          <w:szCs w:val="20"/>
        </w:rPr>
        <w:t>, F-statistics</w:t>
      </w:r>
      <w:r w:rsidR="00D53463" w:rsidRPr="00965A7B">
        <w:rPr>
          <w:rFonts w:asciiTheme="minorHAnsi" w:hAnsiTheme="minorHAnsi"/>
          <w:sz w:val="20"/>
          <w:szCs w:val="20"/>
        </w:rPr>
        <w:t xml:space="preserve"> </w:t>
      </w:r>
      <w:r w:rsidR="00A60D40" w:rsidRPr="00965A7B">
        <w:rPr>
          <w:rFonts w:asciiTheme="minorHAnsi" w:hAnsiTheme="minorHAnsi"/>
          <w:sz w:val="20"/>
          <w:szCs w:val="20"/>
        </w:rPr>
        <w:t xml:space="preserve">and p-values </w:t>
      </w:r>
      <w:r w:rsidR="00D53463" w:rsidRPr="00965A7B">
        <w:rPr>
          <w:rFonts w:asciiTheme="minorHAnsi" w:hAnsiTheme="minorHAnsi"/>
          <w:sz w:val="20"/>
          <w:szCs w:val="20"/>
        </w:rPr>
        <w:t xml:space="preserve">are provided </w:t>
      </w:r>
      <w:r w:rsidR="00A60D40" w:rsidRPr="00965A7B">
        <w:rPr>
          <w:rFonts w:asciiTheme="minorHAnsi" w:hAnsiTheme="minorHAnsi"/>
          <w:sz w:val="20"/>
          <w:szCs w:val="20"/>
        </w:rPr>
        <w:t>in the figures, tables</w:t>
      </w:r>
      <w:r w:rsidR="00D53463" w:rsidRPr="00965A7B">
        <w:rPr>
          <w:rFonts w:asciiTheme="minorHAnsi" w:hAnsiTheme="minorHAnsi"/>
          <w:sz w:val="20"/>
          <w:szCs w:val="20"/>
        </w:rPr>
        <w:t xml:space="preserve"> and associated </w:t>
      </w:r>
      <w:r w:rsidR="00A60D40" w:rsidRPr="00965A7B">
        <w:rPr>
          <w:rFonts w:asciiTheme="minorHAnsi" w:hAnsiTheme="minorHAnsi"/>
          <w:sz w:val="20"/>
          <w:szCs w:val="20"/>
        </w:rPr>
        <w:t>source data files</w:t>
      </w:r>
      <w:r w:rsidR="00EF78AE" w:rsidRPr="00965A7B">
        <w:rPr>
          <w:rFonts w:asciiTheme="minorHAnsi" w:hAnsiTheme="minorHAnsi"/>
          <w:sz w:val="20"/>
          <w:szCs w:val="20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2280BF7F" w14:textId="77777777" w:rsidR="00176018" w:rsidRPr="00965A7B" w:rsidRDefault="00176018" w:rsidP="00176018">
      <w:pPr>
        <w:framePr w:w="7817" w:h="1088" w:hSpace="180" w:wrap="around" w:vAnchor="text" w:hAnchor="page" w:x="1887" w:y="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Individual birds were assigned an arbitrary identification code.  Data processing and analysis steps were automated to be ‘blind’ to the identity of individual birds within the data set. 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8C9EF2F" w14:textId="127E8FB2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51E8E6E" w14:textId="77777777" w:rsidR="00156519" w:rsidRPr="00965A7B" w:rsidRDefault="00156519" w:rsidP="00156519">
      <w:pPr>
        <w:framePr w:w="7873" w:h="689" w:hSpace="180" w:wrap="around" w:vAnchor="text" w:hAnchor="page" w:x="1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" w:hAnsi="Palatino" w:cs="Helvetica"/>
          <w:color w:val="000000" w:themeColor="text1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All source data is provided in a </w:t>
      </w:r>
      <w:proofErr w:type="spellStart"/>
      <w:r w:rsidRPr="00965A7B">
        <w:rPr>
          <w:rFonts w:asciiTheme="minorHAnsi" w:hAnsiTheme="minorHAnsi"/>
          <w:sz w:val="20"/>
          <w:szCs w:val="20"/>
        </w:rPr>
        <w:t>DataDryad</w:t>
      </w:r>
      <w:proofErr w:type="spellEnd"/>
      <w:r w:rsidRPr="00965A7B">
        <w:rPr>
          <w:rFonts w:asciiTheme="minorHAnsi" w:hAnsiTheme="minorHAnsi"/>
          <w:sz w:val="20"/>
          <w:szCs w:val="20"/>
        </w:rPr>
        <w:t xml:space="preserve"> repository: </w:t>
      </w:r>
      <w:hyperlink r:id="rId11" w:history="1">
        <w:r w:rsidRPr="00965A7B">
          <w:rPr>
            <w:rStyle w:val="Hyperlink"/>
            <w:rFonts w:ascii="Palatino" w:hAnsi="Palatino" w:cs="Helvetica"/>
            <w:sz w:val="20"/>
            <w:szCs w:val="20"/>
          </w:rPr>
          <w:t>https://doi.org/10.7280/D11H49</w:t>
        </w:r>
      </w:hyperlink>
    </w:p>
    <w:p w14:paraId="304B0C3F" w14:textId="77777777" w:rsidR="00156519" w:rsidRPr="00965A7B" w:rsidRDefault="00156519" w:rsidP="00156519">
      <w:pPr>
        <w:framePr w:w="7873" w:h="689" w:hSpace="180" w:wrap="around" w:vAnchor="text" w:hAnchor="page" w:x="1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965A7B">
        <w:rPr>
          <w:rFonts w:asciiTheme="minorHAnsi" w:hAnsiTheme="minorHAnsi"/>
          <w:sz w:val="20"/>
          <w:szCs w:val="20"/>
        </w:rPr>
        <w:t xml:space="preserve">Source data for figures 4 and 5, 6 and 8 are in Tables 1-2 and the additional associated source data supplements. </w:t>
      </w:r>
    </w:p>
    <w:p w14:paraId="1C5B497A" w14:textId="77777777" w:rsidR="00156519" w:rsidRPr="00406FF4" w:rsidRDefault="00156519" w:rsidP="00A62B52">
      <w:pPr>
        <w:rPr>
          <w:rFonts w:asciiTheme="minorHAnsi" w:hAnsiTheme="minorHAnsi"/>
          <w:sz w:val="22"/>
          <w:szCs w:val="22"/>
        </w:rPr>
      </w:pPr>
    </w:p>
    <w:sectPr w:rsidR="00156519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49EA" w14:textId="77777777" w:rsidR="009F0A30" w:rsidRDefault="009F0A30" w:rsidP="004215FE">
      <w:r>
        <w:separator/>
      </w:r>
    </w:p>
  </w:endnote>
  <w:endnote w:type="continuationSeparator" w:id="0">
    <w:p w14:paraId="70FAA148" w14:textId="77777777" w:rsidR="009F0A30" w:rsidRDefault="009F0A3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C23E" w14:textId="77777777" w:rsidR="009F0A30" w:rsidRDefault="009F0A30" w:rsidP="004215FE">
      <w:r>
        <w:separator/>
      </w:r>
    </w:p>
  </w:footnote>
  <w:footnote w:type="continuationSeparator" w:id="0">
    <w:p w14:paraId="66AA12F3" w14:textId="77777777" w:rsidR="009F0A30" w:rsidRDefault="009F0A3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4B06"/>
    <w:rsid w:val="00135A44"/>
    <w:rsid w:val="00146DE9"/>
    <w:rsid w:val="0015519A"/>
    <w:rsid w:val="00156519"/>
    <w:rsid w:val="001618D5"/>
    <w:rsid w:val="00173B45"/>
    <w:rsid w:val="00175192"/>
    <w:rsid w:val="00176018"/>
    <w:rsid w:val="001E12A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3B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A6E"/>
    <w:rsid w:val="00505C51"/>
    <w:rsid w:val="00516A01"/>
    <w:rsid w:val="0053000A"/>
    <w:rsid w:val="00550F13"/>
    <w:rsid w:val="005530AE"/>
    <w:rsid w:val="00555F44"/>
    <w:rsid w:val="00566103"/>
    <w:rsid w:val="005B0A15"/>
    <w:rsid w:val="005D7F0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09B"/>
    <w:rsid w:val="007137E1"/>
    <w:rsid w:val="00733F15"/>
    <w:rsid w:val="00762B36"/>
    <w:rsid w:val="00763BA5"/>
    <w:rsid w:val="0076524F"/>
    <w:rsid w:val="00767B26"/>
    <w:rsid w:val="0078667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04B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5886"/>
    <w:rsid w:val="009205E9"/>
    <w:rsid w:val="0092438C"/>
    <w:rsid w:val="009303C3"/>
    <w:rsid w:val="00941D04"/>
    <w:rsid w:val="009547BD"/>
    <w:rsid w:val="00963CEF"/>
    <w:rsid w:val="00965A7B"/>
    <w:rsid w:val="009729E8"/>
    <w:rsid w:val="00993065"/>
    <w:rsid w:val="009A0661"/>
    <w:rsid w:val="009D0D28"/>
    <w:rsid w:val="009E6ACE"/>
    <w:rsid w:val="009E7B13"/>
    <w:rsid w:val="009F0A30"/>
    <w:rsid w:val="00A11EC6"/>
    <w:rsid w:val="00A131BD"/>
    <w:rsid w:val="00A32E20"/>
    <w:rsid w:val="00A5368C"/>
    <w:rsid w:val="00A60D40"/>
    <w:rsid w:val="00A62B52"/>
    <w:rsid w:val="00A84B3E"/>
    <w:rsid w:val="00A96CB4"/>
    <w:rsid w:val="00AB5612"/>
    <w:rsid w:val="00AC49AA"/>
    <w:rsid w:val="00AD05C3"/>
    <w:rsid w:val="00AD7A8F"/>
    <w:rsid w:val="00AE7C75"/>
    <w:rsid w:val="00AF5736"/>
    <w:rsid w:val="00B124CC"/>
    <w:rsid w:val="00B17836"/>
    <w:rsid w:val="00B24C80"/>
    <w:rsid w:val="00B25462"/>
    <w:rsid w:val="00B2734A"/>
    <w:rsid w:val="00B330BD"/>
    <w:rsid w:val="00B4292F"/>
    <w:rsid w:val="00B57E8A"/>
    <w:rsid w:val="00B64119"/>
    <w:rsid w:val="00B763D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02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346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EF78AE"/>
    <w:rsid w:val="00F1487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2C24C38-CAEC-0B4F-B85E-2920DD5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280/D11H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0B53A-FD44-2640-AE85-DAACB10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Daley, Monica</cp:lastModifiedBy>
  <cp:revision>8</cp:revision>
  <dcterms:created xsi:type="dcterms:W3CDTF">2020-05-18T20:07:00Z</dcterms:created>
  <dcterms:modified xsi:type="dcterms:W3CDTF">2020-05-21T20:03:00Z</dcterms:modified>
</cp:coreProperties>
</file>