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8EEC3B" w:rsidR="00877644" w:rsidRPr="00482191" w:rsidRDefault="00384D93" w:rsidP="005142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482191">
        <w:rPr>
          <w:rFonts w:asciiTheme="minorHAnsi" w:hAnsiTheme="minorHAnsi"/>
          <w:sz w:val="22"/>
          <w:szCs w:val="22"/>
        </w:rPr>
        <w:t>No sample size calculation was performed prior to data collection.  Our experiments examined the distributions of cell through single-cell analyses.  The sample sizes used provided adequate information about these distributions as demonstrated through biological reproducibility.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084DE1" w14:textId="70D5B532" w:rsidR="0006268E" w:rsidRPr="00514297" w:rsidRDefault="00D662FA" w:rsidP="005142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514297">
        <w:rPr>
          <w:rFonts w:asciiTheme="minorHAnsi" w:hAnsiTheme="minorHAnsi"/>
          <w:sz w:val="22"/>
          <w:szCs w:val="22"/>
        </w:rPr>
        <w:lastRenderedPageBreak/>
        <w:t xml:space="preserve">Findings were reproduced through biological replicates and complementary measurements using other techniques.  </w:t>
      </w:r>
      <w:r w:rsidR="00482191" w:rsidRPr="00514297">
        <w:rPr>
          <w:rFonts w:asciiTheme="minorHAnsi" w:hAnsiTheme="minorHAnsi"/>
          <w:sz w:val="22"/>
          <w:szCs w:val="22"/>
        </w:rPr>
        <w:t xml:space="preserve">A biological replicate is defined as </w:t>
      </w:r>
      <w:r w:rsidR="00983DB1">
        <w:rPr>
          <w:rFonts w:asciiTheme="minorHAnsi" w:hAnsiTheme="minorHAnsi"/>
          <w:sz w:val="22"/>
          <w:szCs w:val="22"/>
        </w:rPr>
        <w:t xml:space="preserve">one using cells from an </w:t>
      </w:r>
      <w:r w:rsidR="00482191" w:rsidRPr="00514297">
        <w:rPr>
          <w:rFonts w:asciiTheme="minorHAnsi" w:hAnsiTheme="minorHAnsi"/>
          <w:sz w:val="22"/>
          <w:szCs w:val="22"/>
        </w:rPr>
        <w:t>independent mouse</w:t>
      </w:r>
      <w:r w:rsidR="00A31F50">
        <w:rPr>
          <w:rFonts w:asciiTheme="minorHAnsi" w:hAnsiTheme="minorHAnsi"/>
          <w:sz w:val="22"/>
          <w:szCs w:val="22"/>
        </w:rPr>
        <w:t xml:space="preserve"> or pool of mice</w:t>
      </w:r>
      <w:r w:rsidR="00482191" w:rsidRPr="00514297">
        <w:rPr>
          <w:rFonts w:asciiTheme="minorHAnsi" w:hAnsiTheme="minorHAnsi"/>
          <w:sz w:val="22"/>
          <w:szCs w:val="22"/>
        </w:rPr>
        <w:t xml:space="preserve">, </w:t>
      </w:r>
      <w:r w:rsidR="00A31F50">
        <w:rPr>
          <w:rFonts w:asciiTheme="minorHAnsi" w:hAnsiTheme="minorHAnsi"/>
          <w:sz w:val="22"/>
          <w:szCs w:val="22"/>
        </w:rPr>
        <w:t>while</w:t>
      </w:r>
      <w:r w:rsidR="00482191" w:rsidRPr="00514297">
        <w:rPr>
          <w:rFonts w:asciiTheme="minorHAnsi" w:hAnsiTheme="minorHAnsi"/>
          <w:sz w:val="22"/>
          <w:szCs w:val="22"/>
        </w:rPr>
        <w:t xml:space="preserve"> </w:t>
      </w:r>
      <w:r w:rsidR="005F0CA9" w:rsidRPr="00514297">
        <w:rPr>
          <w:rFonts w:asciiTheme="minorHAnsi" w:hAnsiTheme="minorHAnsi"/>
          <w:sz w:val="22"/>
          <w:szCs w:val="22"/>
        </w:rPr>
        <w:t xml:space="preserve">an independent experiment is defined as an experiment that took place on an entirely different day with </w:t>
      </w:r>
      <w:r w:rsidR="00983DB1">
        <w:rPr>
          <w:rFonts w:asciiTheme="minorHAnsi" w:hAnsiTheme="minorHAnsi"/>
          <w:sz w:val="22"/>
          <w:szCs w:val="22"/>
        </w:rPr>
        <w:t>independent</w:t>
      </w:r>
      <w:r w:rsidR="005F0CA9" w:rsidRPr="00514297">
        <w:rPr>
          <w:rFonts w:asciiTheme="minorHAnsi" w:hAnsiTheme="minorHAnsi"/>
          <w:sz w:val="22"/>
          <w:szCs w:val="22"/>
        </w:rPr>
        <w:t xml:space="preserve"> mice</w:t>
      </w:r>
      <w:r w:rsidR="00482191" w:rsidRPr="00514297">
        <w:rPr>
          <w:rFonts w:asciiTheme="minorHAnsi" w:hAnsiTheme="minorHAnsi"/>
          <w:sz w:val="22"/>
          <w:szCs w:val="22"/>
        </w:rPr>
        <w:t xml:space="preserve">. </w:t>
      </w:r>
      <w:r w:rsidRPr="00514297">
        <w:rPr>
          <w:rFonts w:asciiTheme="minorHAnsi" w:hAnsiTheme="minorHAnsi"/>
          <w:sz w:val="22"/>
          <w:szCs w:val="22"/>
        </w:rPr>
        <w:t>The number of biological replicates and independent experiments are indicated for each figure in the</w:t>
      </w:r>
      <w:r w:rsidR="0006268E" w:rsidRPr="00514297">
        <w:rPr>
          <w:rFonts w:asciiTheme="minorHAnsi" w:hAnsiTheme="minorHAnsi"/>
          <w:sz w:val="22"/>
          <w:szCs w:val="22"/>
        </w:rPr>
        <w:t xml:space="preserve"> figure legends of the</w:t>
      </w:r>
      <w:r w:rsidRPr="00514297">
        <w:rPr>
          <w:rFonts w:asciiTheme="minorHAnsi" w:hAnsiTheme="minorHAnsi"/>
          <w:sz w:val="22"/>
          <w:szCs w:val="22"/>
        </w:rPr>
        <w:t xml:space="preserve"> manuscript</w:t>
      </w:r>
      <w:r w:rsidR="00A31F50">
        <w:rPr>
          <w:rFonts w:asciiTheme="minorHAnsi" w:hAnsiTheme="minorHAnsi"/>
          <w:sz w:val="22"/>
          <w:szCs w:val="22"/>
        </w:rPr>
        <w:t xml:space="preserve"> as well as Supplementary File 1</w:t>
      </w:r>
      <w:r w:rsidRPr="00514297">
        <w:rPr>
          <w:rFonts w:asciiTheme="minorHAnsi" w:hAnsiTheme="minorHAnsi"/>
          <w:sz w:val="22"/>
          <w:szCs w:val="22"/>
        </w:rPr>
        <w:t xml:space="preserve">.  </w:t>
      </w:r>
    </w:p>
    <w:p w14:paraId="4EDF96A8" w14:textId="77777777" w:rsidR="0006268E" w:rsidRPr="00514297" w:rsidRDefault="0006268E" w:rsidP="005142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1A3BB291" w14:textId="6C856D26" w:rsidR="00980B4F" w:rsidRPr="00514297" w:rsidRDefault="00D662FA" w:rsidP="005142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514297">
        <w:rPr>
          <w:rFonts w:asciiTheme="minorHAnsi" w:hAnsiTheme="minorHAnsi"/>
          <w:sz w:val="22"/>
          <w:szCs w:val="22"/>
        </w:rPr>
        <w:t xml:space="preserve">Experiments were only deemed as failures and thereby excluded if technical </w:t>
      </w:r>
      <w:r w:rsidR="006938D2">
        <w:rPr>
          <w:rFonts w:asciiTheme="minorHAnsi" w:hAnsiTheme="minorHAnsi"/>
          <w:sz w:val="22"/>
          <w:szCs w:val="22"/>
        </w:rPr>
        <w:t xml:space="preserve">experimental </w:t>
      </w:r>
      <w:r w:rsidR="00983DB1">
        <w:rPr>
          <w:rFonts w:asciiTheme="minorHAnsi" w:hAnsiTheme="minorHAnsi"/>
          <w:sz w:val="22"/>
          <w:szCs w:val="22"/>
        </w:rPr>
        <w:t xml:space="preserve">errors or equipment </w:t>
      </w:r>
      <w:r w:rsidR="006938D2">
        <w:rPr>
          <w:rFonts w:asciiTheme="minorHAnsi" w:hAnsiTheme="minorHAnsi"/>
          <w:sz w:val="22"/>
          <w:szCs w:val="22"/>
        </w:rPr>
        <w:t>malfunction</w:t>
      </w:r>
      <w:r w:rsidRPr="00514297">
        <w:rPr>
          <w:rFonts w:asciiTheme="minorHAnsi" w:hAnsiTheme="minorHAnsi"/>
          <w:sz w:val="22"/>
          <w:szCs w:val="22"/>
        </w:rPr>
        <w:t xml:space="preserve"> made data unreliable.  </w:t>
      </w:r>
    </w:p>
    <w:p w14:paraId="0BF224B0" w14:textId="77777777" w:rsidR="00980B4F" w:rsidRPr="00514297" w:rsidRDefault="00980B4F" w:rsidP="005142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78102952" w14:textId="5564D9B9" w:rsidR="00B330BD" w:rsidRPr="00514297" w:rsidRDefault="00980B4F" w:rsidP="005142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514297">
        <w:rPr>
          <w:rFonts w:asciiTheme="minorHAnsi" w:hAnsiTheme="minorHAnsi"/>
          <w:sz w:val="22"/>
          <w:szCs w:val="22"/>
        </w:rPr>
        <w:t>Individual samples were</w:t>
      </w:r>
      <w:r w:rsidR="001E2131" w:rsidRPr="00514297">
        <w:rPr>
          <w:rFonts w:asciiTheme="minorHAnsi" w:hAnsiTheme="minorHAnsi"/>
          <w:sz w:val="22"/>
          <w:szCs w:val="22"/>
        </w:rPr>
        <w:t xml:space="preserve"> only excluded from</w:t>
      </w:r>
      <w:r w:rsidRPr="00514297">
        <w:rPr>
          <w:rFonts w:asciiTheme="minorHAnsi" w:hAnsiTheme="minorHAnsi"/>
          <w:sz w:val="22"/>
          <w:szCs w:val="22"/>
        </w:rPr>
        <w:t xml:space="preserve"> one</w:t>
      </w:r>
      <w:r w:rsidR="001E2131" w:rsidRPr="00514297">
        <w:rPr>
          <w:rFonts w:asciiTheme="minorHAnsi" w:hAnsiTheme="minorHAnsi"/>
          <w:sz w:val="22"/>
          <w:szCs w:val="22"/>
        </w:rPr>
        <w:t xml:space="preserve"> mass cytometry experiment </w:t>
      </w:r>
      <w:r w:rsidRPr="00514297">
        <w:rPr>
          <w:rFonts w:asciiTheme="minorHAnsi" w:hAnsiTheme="minorHAnsi"/>
          <w:sz w:val="22"/>
          <w:szCs w:val="22"/>
        </w:rPr>
        <w:t xml:space="preserve">when an error in barcoding </w:t>
      </w:r>
      <w:r w:rsidR="001E2131" w:rsidRPr="00514297">
        <w:rPr>
          <w:rFonts w:asciiTheme="minorHAnsi" w:hAnsiTheme="minorHAnsi"/>
          <w:sz w:val="22"/>
          <w:szCs w:val="22"/>
        </w:rPr>
        <w:t xml:space="preserve">made data unusable. The CD69-143Nd antibody was excluded from the analyses in </w:t>
      </w:r>
      <w:r w:rsidRPr="00514297">
        <w:rPr>
          <w:rFonts w:asciiTheme="minorHAnsi" w:hAnsiTheme="minorHAnsi"/>
          <w:sz w:val="22"/>
          <w:szCs w:val="22"/>
        </w:rPr>
        <w:t>mass cytometry</w:t>
      </w:r>
      <w:r w:rsidR="001E2131" w:rsidRPr="00514297">
        <w:rPr>
          <w:rFonts w:asciiTheme="minorHAnsi" w:hAnsiTheme="minorHAnsi"/>
          <w:sz w:val="22"/>
          <w:szCs w:val="22"/>
        </w:rPr>
        <w:t xml:space="preserve"> experiment 1 and excluded from the staining panel in experiment 2 as detailed in the methods</w:t>
      </w:r>
      <w:r w:rsidR="005F0CA9" w:rsidRPr="00514297">
        <w:rPr>
          <w:rFonts w:asciiTheme="minorHAnsi" w:hAnsiTheme="minorHAnsi"/>
          <w:sz w:val="22"/>
          <w:szCs w:val="22"/>
        </w:rPr>
        <w:t xml:space="preserve"> due to lack of signal in the staining conditions used</w:t>
      </w:r>
      <w:r w:rsidR="001E2131" w:rsidRPr="00514297">
        <w:rPr>
          <w:rFonts w:asciiTheme="minorHAnsi" w:hAnsiTheme="minorHAnsi"/>
          <w:sz w:val="22"/>
          <w:szCs w:val="22"/>
        </w:rPr>
        <w:t>. Samples were not excluded from flow cytometry analyses.</w:t>
      </w:r>
    </w:p>
    <w:p w14:paraId="69F84BD8" w14:textId="77777777" w:rsidR="001E2131" w:rsidRDefault="001E2131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730D8D72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1655DE" w:rsidR="0015519A" w:rsidRPr="00505C51" w:rsidRDefault="00D662FA" w:rsidP="0051429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statistical analysis is described within the figure legends</w:t>
      </w:r>
      <w:r w:rsidR="00437C29">
        <w:rPr>
          <w:rFonts w:asciiTheme="minorHAnsi" w:hAnsiTheme="minorHAnsi"/>
          <w:sz w:val="22"/>
          <w:szCs w:val="22"/>
        </w:rPr>
        <w:t xml:space="preserve"> and methods</w:t>
      </w:r>
      <w:r>
        <w:rPr>
          <w:rFonts w:asciiTheme="minorHAnsi" w:hAnsiTheme="minorHAnsi"/>
          <w:sz w:val="22"/>
          <w:szCs w:val="22"/>
        </w:rPr>
        <w:t xml:space="preserve">.  Raw data is presented in the figures </w:t>
      </w:r>
      <w:r w:rsidR="00437C29">
        <w:rPr>
          <w:rFonts w:asciiTheme="minorHAnsi" w:hAnsiTheme="minorHAnsi"/>
          <w:sz w:val="22"/>
          <w:szCs w:val="22"/>
        </w:rPr>
        <w:t>as individual points where indicated</w:t>
      </w:r>
      <w:r>
        <w:rPr>
          <w:rFonts w:asciiTheme="minorHAnsi" w:hAnsiTheme="minorHAnsi"/>
          <w:sz w:val="22"/>
          <w:szCs w:val="22"/>
        </w:rPr>
        <w:t xml:space="preserve">.  Summary statistics from </w:t>
      </w:r>
      <w:r w:rsidR="005F0CA9">
        <w:rPr>
          <w:rFonts w:asciiTheme="minorHAnsi" w:hAnsiTheme="minorHAnsi"/>
          <w:sz w:val="22"/>
          <w:szCs w:val="22"/>
        </w:rPr>
        <w:t>mass cytometry</w:t>
      </w:r>
      <w:r>
        <w:rPr>
          <w:rFonts w:asciiTheme="minorHAnsi" w:hAnsiTheme="minorHAnsi"/>
          <w:sz w:val="22"/>
          <w:szCs w:val="22"/>
        </w:rPr>
        <w:t xml:space="preserve"> </w:t>
      </w:r>
      <w:r w:rsidR="00A31F50">
        <w:rPr>
          <w:rFonts w:asciiTheme="minorHAnsi" w:hAnsiTheme="minorHAnsi"/>
          <w:sz w:val="22"/>
          <w:szCs w:val="22"/>
        </w:rPr>
        <w:t>analyses</w:t>
      </w:r>
      <w:r>
        <w:rPr>
          <w:rFonts w:asciiTheme="minorHAnsi" w:hAnsiTheme="minorHAnsi"/>
          <w:sz w:val="22"/>
          <w:szCs w:val="22"/>
        </w:rPr>
        <w:t xml:space="preserve"> </w:t>
      </w:r>
      <w:r w:rsidR="006938D2">
        <w:rPr>
          <w:rFonts w:asciiTheme="minorHAnsi" w:hAnsiTheme="minorHAnsi"/>
          <w:sz w:val="22"/>
          <w:szCs w:val="22"/>
        </w:rPr>
        <w:t>are</w:t>
      </w:r>
      <w:r w:rsidR="001E2131">
        <w:rPr>
          <w:rFonts w:asciiTheme="minorHAnsi" w:hAnsiTheme="minorHAnsi"/>
          <w:sz w:val="22"/>
          <w:szCs w:val="22"/>
        </w:rPr>
        <w:t xml:space="preserve"> included as Supplementary </w:t>
      </w:r>
      <w:r w:rsidR="000C2427">
        <w:rPr>
          <w:rFonts w:asciiTheme="minorHAnsi" w:hAnsiTheme="minorHAnsi"/>
          <w:sz w:val="22"/>
          <w:szCs w:val="22"/>
        </w:rPr>
        <w:t>File</w:t>
      </w:r>
      <w:r w:rsidR="001E2131">
        <w:rPr>
          <w:rFonts w:asciiTheme="minorHAnsi" w:hAnsiTheme="minorHAnsi"/>
          <w:sz w:val="22"/>
          <w:szCs w:val="22"/>
        </w:rPr>
        <w:t xml:space="preserve"> </w:t>
      </w:r>
      <w:r w:rsidR="00A31F50">
        <w:rPr>
          <w:rFonts w:asciiTheme="minorHAnsi" w:hAnsiTheme="minorHAnsi"/>
          <w:sz w:val="22"/>
          <w:szCs w:val="22"/>
        </w:rPr>
        <w:t>5</w:t>
      </w:r>
      <w:r w:rsidR="001E2131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396A31" w:rsidR="00BC3CCE" w:rsidRPr="00505C51" w:rsidRDefault="001E2131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1E2131">
        <w:rPr>
          <w:rFonts w:asciiTheme="minorHAnsi" w:hAnsiTheme="minorHAnsi"/>
          <w:sz w:val="22"/>
          <w:szCs w:val="22"/>
        </w:rPr>
        <w:lastRenderedPageBreak/>
        <w:t xml:space="preserve">Experimental groups consisted of cells treated under different stimulatory conditions.  In all experiments, cells for each condition were taken from a homogeneous pool, which contained cells from 1 to 3 mouse spleens (see </w:t>
      </w:r>
      <w:r w:rsidR="00983DB1">
        <w:rPr>
          <w:rFonts w:asciiTheme="minorHAnsi" w:hAnsiTheme="minorHAnsi"/>
          <w:sz w:val="22"/>
          <w:szCs w:val="22"/>
        </w:rPr>
        <w:t>M</w:t>
      </w:r>
      <w:r w:rsidRPr="001E2131">
        <w:rPr>
          <w:rFonts w:asciiTheme="minorHAnsi" w:hAnsiTheme="minorHAnsi"/>
          <w:sz w:val="22"/>
          <w:szCs w:val="22"/>
        </w:rPr>
        <w:t xml:space="preserve">ethods).  For mass cytometry experiments, cells from different stimulatory conditions were barcoded and pooled </w:t>
      </w:r>
      <w:r w:rsidR="00A31F50">
        <w:rPr>
          <w:rFonts w:asciiTheme="minorHAnsi" w:hAnsiTheme="minorHAnsi"/>
          <w:sz w:val="22"/>
          <w:szCs w:val="22"/>
        </w:rPr>
        <w:t xml:space="preserve">as detailed in Supplementary File 1 </w:t>
      </w:r>
      <w:r w:rsidRPr="001E2131">
        <w:rPr>
          <w:rFonts w:asciiTheme="minorHAnsi" w:hAnsiTheme="minorHAnsi"/>
          <w:sz w:val="22"/>
          <w:szCs w:val="22"/>
        </w:rPr>
        <w:t xml:space="preserve">for staining and analyses to avoid confounding technical effects.  All analyses were performed without considering the identity of sample groups except where a control </w:t>
      </w:r>
      <w:r w:rsidR="006938D2">
        <w:rPr>
          <w:rFonts w:asciiTheme="minorHAnsi" w:hAnsiTheme="minorHAnsi"/>
          <w:sz w:val="22"/>
          <w:szCs w:val="22"/>
        </w:rPr>
        <w:t>sample</w:t>
      </w:r>
      <w:r w:rsidRPr="001E2131">
        <w:rPr>
          <w:rFonts w:asciiTheme="minorHAnsi" w:hAnsiTheme="minorHAnsi"/>
          <w:sz w:val="22"/>
          <w:szCs w:val="22"/>
        </w:rPr>
        <w:t xml:space="preserve"> was necessarily used as reference as described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235098E" w14:textId="3EDF4E16" w:rsidR="000A1419" w:rsidRDefault="00EE54E5" w:rsidP="00BE79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Raw</w:t>
      </w:r>
      <w:r w:rsidR="001E2131" w:rsidRPr="00514297">
        <w:rPr>
          <w:rFonts w:ascii="Calibri" w:hAnsi="Calibri" w:cs="Calibri"/>
          <w:sz w:val="22"/>
          <w:szCs w:val="22"/>
        </w:rPr>
        <w:t xml:space="preserve"> </w:t>
      </w:r>
      <w:r w:rsidR="00435B43" w:rsidRPr="00514297">
        <w:rPr>
          <w:rFonts w:ascii="Calibri" w:hAnsi="Calibri" w:cs="Calibri"/>
          <w:sz w:val="22"/>
          <w:szCs w:val="22"/>
        </w:rPr>
        <w:t>mass cytometry</w:t>
      </w:r>
      <w:r w:rsidR="001E2131" w:rsidRPr="00514297">
        <w:rPr>
          <w:rFonts w:ascii="Calibri" w:hAnsi="Calibri" w:cs="Calibri"/>
          <w:sz w:val="22"/>
          <w:szCs w:val="22"/>
        </w:rPr>
        <w:t xml:space="preserve"> data can be found on the Flow Repository, accession number</w:t>
      </w:r>
      <w:r w:rsidR="009C6241" w:rsidRPr="00514297">
        <w:rPr>
          <w:rFonts w:ascii="Calibri" w:hAnsi="Calibri" w:cs="Calibri"/>
          <w:sz w:val="22"/>
          <w:szCs w:val="22"/>
        </w:rPr>
        <w:t>s</w:t>
      </w:r>
      <w:r w:rsidR="001E2131" w:rsidRPr="00514297">
        <w:rPr>
          <w:rFonts w:ascii="Calibri" w:hAnsi="Calibri" w:cs="Calibri"/>
          <w:sz w:val="22"/>
          <w:szCs w:val="22"/>
        </w:rPr>
        <w:t xml:space="preserve"> </w:t>
      </w:r>
      <w:r w:rsidR="009C6241" w:rsidRPr="00514297">
        <w:rPr>
          <w:rFonts w:ascii="Calibri" w:hAnsi="Calibri" w:cs="Calibri"/>
          <w:sz w:val="22"/>
          <w:szCs w:val="22"/>
        </w:rPr>
        <w:t>FR-FCM-Z2CX and FR-FCM-Z2CP</w:t>
      </w:r>
      <w:r w:rsidR="006938D2">
        <w:rPr>
          <w:rFonts w:ascii="Calibri" w:hAnsi="Calibri" w:cs="Calibri"/>
          <w:sz w:val="22"/>
          <w:szCs w:val="22"/>
        </w:rPr>
        <w:t xml:space="preserve">. </w:t>
      </w:r>
    </w:p>
    <w:p w14:paraId="22542371" w14:textId="77777777" w:rsidR="00BE79FF" w:rsidRDefault="00BE79FF" w:rsidP="00BE79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83680B6" w14:textId="37921E3F" w:rsidR="006938D2" w:rsidRDefault="00A31F50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results of</w:t>
      </w:r>
      <w:r w:rsidR="006938D2">
        <w:rPr>
          <w:rFonts w:ascii="Calibri" w:hAnsi="Calibri" w:cs="Calibri"/>
          <w:sz w:val="22"/>
          <w:szCs w:val="22"/>
        </w:rPr>
        <w:t xml:space="preserve"> mass cytometry analys</w:t>
      </w:r>
      <w:r>
        <w:rPr>
          <w:rFonts w:ascii="Calibri" w:hAnsi="Calibri" w:cs="Calibri"/>
          <w:sz w:val="22"/>
          <w:szCs w:val="22"/>
        </w:rPr>
        <w:t>e</w:t>
      </w:r>
      <w:r w:rsidR="006938D2">
        <w:rPr>
          <w:rFonts w:ascii="Calibri" w:hAnsi="Calibri" w:cs="Calibri"/>
          <w:sz w:val="22"/>
          <w:szCs w:val="22"/>
        </w:rPr>
        <w:t xml:space="preserve">s are included as Supplementary File </w:t>
      </w:r>
      <w:r>
        <w:rPr>
          <w:rFonts w:ascii="Calibri" w:hAnsi="Calibri" w:cs="Calibri"/>
          <w:sz w:val="22"/>
          <w:szCs w:val="22"/>
        </w:rPr>
        <w:t>5</w:t>
      </w:r>
      <w:r w:rsidR="006938D2">
        <w:rPr>
          <w:rFonts w:ascii="Calibri" w:hAnsi="Calibri" w:cs="Calibri"/>
          <w:sz w:val="22"/>
          <w:szCs w:val="22"/>
        </w:rPr>
        <w:t>.</w:t>
      </w:r>
    </w:p>
    <w:p w14:paraId="7B9F3897" w14:textId="264AF3AA" w:rsidR="004071D7" w:rsidRDefault="004071D7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4728F82" w14:textId="5BE78483" w:rsidR="004071D7" w:rsidRPr="00514297" w:rsidRDefault="004071D7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Source data for </w:t>
      </w:r>
      <w:r w:rsidR="00350C6C">
        <w:rPr>
          <w:rFonts w:ascii="Calibri" w:hAnsi="Calibri" w:cs="Calibri"/>
          <w:sz w:val="22"/>
          <w:szCs w:val="22"/>
        </w:rPr>
        <w:t>summary plots of flow cytometry-measured</w:t>
      </w:r>
      <w:r>
        <w:rPr>
          <w:rFonts w:ascii="Calibri" w:hAnsi="Calibri" w:cs="Calibri"/>
          <w:sz w:val="22"/>
          <w:szCs w:val="22"/>
        </w:rPr>
        <w:t xml:space="preserve"> signaling markers in T cells stimulated with peptide-loaded BMDCs (Figure 7</w:t>
      </w:r>
      <w:r w:rsidR="00F8581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) are included as Figure 7 – Source Data File 1.</w:t>
      </w:r>
    </w:p>
    <w:p w14:paraId="157FC07D" w14:textId="77777777" w:rsidR="000A1419" w:rsidRPr="00514297" w:rsidRDefault="000A1419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940513D" w14:textId="6DD70FA3" w:rsidR="001E2131" w:rsidRDefault="001E2131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514297">
        <w:rPr>
          <w:rFonts w:ascii="Calibri" w:hAnsi="Calibri" w:cs="Calibri"/>
          <w:sz w:val="22"/>
          <w:szCs w:val="22"/>
        </w:rPr>
        <w:t xml:space="preserve">Analysis code </w:t>
      </w:r>
      <w:r w:rsidR="00BE79FF">
        <w:rPr>
          <w:rFonts w:ascii="Calibri" w:hAnsi="Calibri" w:cs="Calibri"/>
          <w:sz w:val="22"/>
          <w:szCs w:val="22"/>
        </w:rPr>
        <w:t>is</w:t>
      </w:r>
      <w:r w:rsidR="00435B43" w:rsidRPr="00514297">
        <w:rPr>
          <w:rFonts w:ascii="Calibri" w:hAnsi="Calibri" w:cs="Calibri"/>
          <w:sz w:val="22"/>
          <w:szCs w:val="22"/>
        </w:rPr>
        <w:t xml:space="preserve"> available at</w:t>
      </w:r>
    </w:p>
    <w:p w14:paraId="6E7FDB2B" w14:textId="31220619" w:rsidR="006D3F2E" w:rsidRPr="00514297" w:rsidRDefault="00FB51E2" w:rsidP="005142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hyperlink r:id="rId11" w:history="1">
        <w:r w:rsidRPr="00352039">
          <w:rPr>
            <w:rStyle w:val="Hyperlink"/>
            <w:rFonts w:ascii="Calibri" w:hAnsi="Calibri" w:cs="Calibri"/>
            <w:sz w:val="22"/>
            <w:szCs w:val="22"/>
          </w:rPr>
          <w:t>https://github.com/MarioniLab/SignallingMassCytoStimStrength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73AC3" w14:textId="77777777" w:rsidR="00213D81" w:rsidRDefault="00213D81" w:rsidP="004215FE">
      <w:r>
        <w:separator/>
      </w:r>
    </w:p>
  </w:endnote>
  <w:endnote w:type="continuationSeparator" w:id="0">
    <w:p w14:paraId="53E811C5" w14:textId="77777777" w:rsidR="00213D81" w:rsidRDefault="00213D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D8B5A" w14:textId="77777777" w:rsidR="00213D81" w:rsidRDefault="00213D81" w:rsidP="004215FE">
      <w:r>
        <w:separator/>
      </w:r>
    </w:p>
  </w:footnote>
  <w:footnote w:type="continuationSeparator" w:id="0">
    <w:p w14:paraId="7E559D6A" w14:textId="77777777" w:rsidR="00213D81" w:rsidRDefault="00213D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68E"/>
    <w:rsid w:val="00062DBF"/>
    <w:rsid w:val="00083FE8"/>
    <w:rsid w:val="0009444E"/>
    <w:rsid w:val="0009520A"/>
    <w:rsid w:val="000A1419"/>
    <w:rsid w:val="000A32A6"/>
    <w:rsid w:val="000A38BC"/>
    <w:rsid w:val="000B2AEA"/>
    <w:rsid w:val="000C2427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2131"/>
    <w:rsid w:val="001F4E56"/>
    <w:rsid w:val="00207B6F"/>
    <w:rsid w:val="00212F30"/>
    <w:rsid w:val="00213D81"/>
    <w:rsid w:val="00217B9E"/>
    <w:rsid w:val="00217BF4"/>
    <w:rsid w:val="002336C6"/>
    <w:rsid w:val="00241081"/>
    <w:rsid w:val="00266462"/>
    <w:rsid w:val="002A068D"/>
    <w:rsid w:val="002A0ED1"/>
    <w:rsid w:val="002A7487"/>
    <w:rsid w:val="00307F5D"/>
    <w:rsid w:val="003248ED"/>
    <w:rsid w:val="00350C6C"/>
    <w:rsid w:val="00370080"/>
    <w:rsid w:val="00384D93"/>
    <w:rsid w:val="003F0BCD"/>
    <w:rsid w:val="003F19A6"/>
    <w:rsid w:val="00402ADD"/>
    <w:rsid w:val="00406FF4"/>
    <w:rsid w:val="004071D7"/>
    <w:rsid w:val="0041442E"/>
    <w:rsid w:val="0041682E"/>
    <w:rsid w:val="004215FE"/>
    <w:rsid w:val="004242DB"/>
    <w:rsid w:val="00426FD0"/>
    <w:rsid w:val="00435B43"/>
    <w:rsid w:val="00437C29"/>
    <w:rsid w:val="00441726"/>
    <w:rsid w:val="004505C5"/>
    <w:rsid w:val="00451B01"/>
    <w:rsid w:val="00455849"/>
    <w:rsid w:val="00471732"/>
    <w:rsid w:val="00482191"/>
    <w:rsid w:val="004A5C32"/>
    <w:rsid w:val="004B41D4"/>
    <w:rsid w:val="004D5E59"/>
    <w:rsid w:val="004D602A"/>
    <w:rsid w:val="004D73CF"/>
    <w:rsid w:val="004E4945"/>
    <w:rsid w:val="004F451D"/>
    <w:rsid w:val="00505C51"/>
    <w:rsid w:val="00514297"/>
    <w:rsid w:val="00516A01"/>
    <w:rsid w:val="0053000A"/>
    <w:rsid w:val="00550F13"/>
    <w:rsid w:val="005530AE"/>
    <w:rsid w:val="00555F44"/>
    <w:rsid w:val="00566103"/>
    <w:rsid w:val="005B0A15"/>
    <w:rsid w:val="005F0CA9"/>
    <w:rsid w:val="005F2837"/>
    <w:rsid w:val="00605A12"/>
    <w:rsid w:val="00623860"/>
    <w:rsid w:val="00634AC7"/>
    <w:rsid w:val="00647CBF"/>
    <w:rsid w:val="00657587"/>
    <w:rsid w:val="00661DCC"/>
    <w:rsid w:val="00672545"/>
    <w:rsid w:val="00685CCF"/>
    <w:rsid w:val="006938D2"/>
    <w:rsid w:val="006A632B"/>
    <w:rsid w:val="006C06F5"/>
    <w:rsid w:val="006C7BC3"/>
    <w:rsid w:val="006D3F2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2F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0B4F"/>
    <w:rsid w:val="00983DB1"/>
    <w:rsid w:val="00993065"/>
    <w:rsid w:val="009A0661"/>
    <w:rsid w:val="009C6241"/>
    <w:rsid w:val="009D0D28"/>
    <w:rsid w:val="009E56D3"/>
    <w:rsid w:val="009E6ACE"/>
    <w:rsid w:val="009E7B13"/>
    <w:rsid w:val="00A11EC6"/>
    <w:rsid w:val="00A131BD"/>
    <w:rsid w:val="00A31F50"/>
    <w:rsid w:val="00A32E20"/>
    <w:rsid w:val="00A5368C"/>
    <w:rsid w:val="00A62B52"/>
    <w:rsid w:val="00A84B3E"/>
    <w:rsid w:val="00AB5612"/>
    <w:rsid w:val="00AC49AA"/>
    <w:rsid w:val="00AD4A3B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9F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0C4D"/>
    <w:rsid w:val="00D10224"/>
    <w:rsid w:val="00D44612"/>
    <w:rsid w:val="00D50299"/>
    <w:rsid w:val="00D538AD"/>
    <w:rsid w:val="00D662FA"/>
    <w:rsid w:val="00D74320"/>
    <w:rsid w:val="00D779BF"/>
    <w:rsid w:val="00D83D45"/>
    <w:rsid w:val="00D920C3"/>
    <w:rsid w:val="00D93937"/>
    <w:rsid w:val="00D93CED"/>
    <w:rsid w:val="00DE207A"/>
    <w:rsid w:val="00DE2719"/>
    <w:rsid w:val="00DF1913"/>
    <w:rsid w:val="00E007B4"/>
    <w:rsid w:val="00E03CC1"/>
    <w:rsid w:val="00E234CA"/>
    <w:rsid w:val="00E41364"/>
    <w:rsid w:val="00E61AB4"/>
    <w:rsid w:val="00E70517"/>
    <w:rsid w:val="00E870D1"/>
    <w:rsid w:val="00ED346E"/>
    <w:rsid w:val="00EE54E5"/>
    <w:rsid w:val="00EF7423"/>
    <w:rsid w:val="00F22E23"/>
    <w:rsid w:val="00F27DEC"/>
    <w:rsid w:val="00F3344F"/>
    <w:rsid w:val="00F41D2C"/>
    <w:rsid w:val="00F60CF4"/>
    <w:rsid w:val="00F85811"/>
    <w:rsid w:val="00FB51E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D23FFFC-0093-2645-9E82-E51F5A17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arioniLab/SignallingMassCytoStimStreng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275C70-7CFB-154B-8212-C92D7172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Claire Ma</cp:lastModifiedBy>
  <cp:revision>3</cp:revision>
  <dcterms:created xsi:type="dcterms:W3CDTF">2020-03-17T14:31:00Z</dcterms:created>
  <dcterms:modified xsi:type="dcterms:W3CDTF">2020-03-17T16:05:00Z</dcterms:modified>
</cp:coreProperties>
</file>