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859EE" w14:textId="77777777" w:rsidR="00460F28" w:rsidRPr="009668F1" w:rsidRDefault="00460F28" w:rsidP="00460F28">
      <w:pPr>
        <w:pStyle w:val="Heading1"/>
      </w:pPr>
      <w:r>
        <w:br/>
        <w:t xml:space="preserve">Supplementary Material: </w:t>
      </w:r>
      <w:r w:rsidRPr="009668F1">
        <w:t xml:space="preserve">Neural Arbitration between Social and </w:t>
      </w:r>
      <w:r>
        <w:t xml:space="preserve">Individual </w:t>
      </w:r>
      <w:r w:rsidRPr="009668F1">
        <w:t xml:space="preserve">Learning Systems </w:t>
      </w:r>
    </w:p>
    <w:p w14:paraId="794F038E" w14:textId="77777777" w:rsidR="00460F28" w:rsidRPr="009668F1" w:rsidRDefault="00460F28" w:rsidP="00460F28">
      <w:pPr>
        <w:rPr>
          <w:rStyle w:val="times10"/>
          <w:sz w:val="22"/>
        </w:rPr>
      </w:pPr>
    </w:p>
    <w:p w14:paraId="674867C7" w14:textId="77777777" w:rsidR="00460F28" w:rsidRPr="009668F1" w:rsidRDefault="00460F28" w:rsidP="00460F28">
      <w:pPr>
        <w:rPr>
          <w:rStyle w:val="times10"/>
          <w:vertAlign w:val="superscript"/>
        </w:rPr>
      </w:pPr>
      <w:r w:rsidRPr="009668F1">
        <w:rPr>
          <w:rStyle w:val="times10"/>
        </w:rPr>
        <w:t>Andreea O. Diaconescu</w:t>
      </w:r>
      <w:r w:rsidRPr="009668F1">
        <w:rPr>
          <w:rStyle w:val="times10"/>
          <w:vertAlign w:val="superscript"/>
        </w:rPr>
        <w:t>1,2</w:t>
      </w:r>
      <w:r>
        <w:rPr>
          <w:rStyle w:val="times10"/>
          <w:vertAlign w:val="superscript"/>
        </w:rPr>
        <w:t>,3,4</w:t>
      </w:r>
      <w:r w:rsidRPr="009668F1">
        <w:rPr>
          <w:vertAlign w:val="superscript"/>
        </w:rPr>
        <w:t>¶</w:t>
      </w:r>
      <w:r w:rsidRPr="009668F1">
        <w:rPr>
          <w:rStyle w:val="times10"/>
        </w:rPr>
        <w:t>, Madeline Stecy</w:t>
      </w:r>
      <w:r w:rsidRPr="009668F1">
        <w:rPr>
          <w:rStyle w:val="times10"/>
          <w:vertAlign w:val="superscript"/>
        </w:rPr>
        <w:t>1,2</w:t>
      </w:r>
      <w:r>
        <w:rPr>
          <w:rStyle w:val="times10"/>
          <w:vertAlign w:val="superscript"/>
        </w:rPr>
        <w:t>,5</w:t>
      </w:r>
      <w:r w:rsidRPr="009668F1">
        <w:rPr>
          <w:vertAlign w:val="superscript"/>
        </w:rPr>
        <w:t>¶</w:t>
      </w:r>
      <w:r w:rsidRPr="009668F1">
        <w:rPr>
          <w:rStyle w:val="times10"/>
        </w:rPr>
        <w:t>, Lars Kasper</w:t>
      </w:r>
      <w:r w:rsidRPr="009668F1">
        <w:rPr>
          <w:rStyle w:val="times10"/>
          <w:vertAlign w:val="superscript"/>
        </w:rPr>
        <w:t>1,2</w:t>
      </w:r>
      <w:r>
        <w:rPr>
          <w:rStyle w:val="times10"/>
          <w:vertAlign w:val="superscript"/>
        </w:rPr>
        <w:t>,6</w:t>
      </w:r>
      <w:r w:rsidRPr="009668F1">
        <w:rPr>
          <w:rStyle w:val="times10"/>
        </w:rPr>
        <w:t>, Christopher J. Burke</w:t>
      </w:r>
      <w:r w:rsidRPr="009668F1">
        <w:rPr>
          <w:rStyle w:val="times10"/>
          <w:vertAlign w:val="superscript"/>
        </w:rPr>
        <w:t>2</w:t>
      </w:r>
      <w:r w:rsidRPr="009668F1">
        <w:rPr>
          <w:rStyle w:val="times10"/>
        </w:rPr>
        <w:t>, Zoltan Nagy</w:t>
      </w:r>
      <w:r w:rsidRPr="009668F1">
        <w:rPr>
          <w:rStyle w:val="times10"/>
          <w:vertAlign w:val="superscript"/>
        </w:rPr>
        <w:t>2</w:t>
      </w:r>
      <w:r w:rsidRPr="009668F1">
        <w:rPr>
          <w:rStyle w:val="times10"/>
        </w:rPr>
        <w:t xml:space="preserve">, </w:t>
      </w:r>
      <w:r>
        <w:rPr>
          <w:rStyle w:val="times10"/>
        </w:rPr>
        <w:t>Christoph Mathys</w:t>
      </w:r>
      <w:r>
        <w:rPr>
          <w:rStyle w:val="times10"/>
          <w:vertAlign w:val="superscript"/>
        </w:rPr>
        <w:t>7,8</w:t>
      </w:r>
      <w:r>
        <w:rPr>
          <w:rStyle w:val="times10"/>
        </w:rPr>
        <w:t xml:space="preserve">, </w:t>
      </w:r>
      <w:r w:rsidRPr="009668F1">
        <w:rPr>
          <w:rStyle w:val="times10"/>
        </w:rPr>
        <w:t>Philippe N. Tobler</w:t>
      </w:r>
      <w:r w:rsidRPr="009668F1">
        <w:rPr>
          <w:rStyle w:val="times10"/>
          <w:vertAlign w:val="superscript"/>
        </w:rPr>
        <w:t>2</w:t>
      </w:r>
    </w:p>
    <w:p w14:paraId="5FC22D9C" w14:textId="77777777" w:rsidR="00460F28" w:rsidRPr="009668F1" w:rsidRDefault="00460F28" w:rsidP="00460F28">
      <w:pPr>
        <w:rPr>
          <w:rStyle w:val="times10"/>
          <w:sz w:val="22"/>
        </w:rPr>
      </w:pPr>
    </w:p>
    <w:p w14:paraId="375C9E3A" w14:textId="77777777" w:rsidR="00460F28" w:rsidRDefault="00460F28" w:rsidP="00460F28">
      <w:pPr>
        <w:rPr>
          <w:rStyle w:val="times10"/>
          <w:iCs/>
          <w:sz w:val="22"/>
          <w:szCs w:val="22"/>
        </w:rPr>
      </w:pPr>
      <w:r w:rsidRPr="006159AE">
        <w:rPr>
          <w:rStyle w:val="times10"/>
          <w:iCs/>
          <w:sz w:val="22"/>
          <w:szCs w:val="22"/>
          <w:vertAlign w:val="superscript"/>
        </w:rPr>
        <w:t>1</w:t>
      </w:r>
      <w:r>
        <w:rPr>
          <w:rStyle w:val="times10"/>
          <w:iCs/>
          <w:sz w:val="22"/>
          <w:szCs w:val="22"/>
          <w:vertAlign w:val="superscript"/>
        </w:rPr>
        <w:t xml:space="preserve"> </w:t>
      </w:r>
      <w:r w:rsidRPr="006159AE">
        <w:rPr>
          <w:sz w:val="22"/>
          <w:szCs w:val="22"/>
        </w:rPr>
        <w:t>Translational Neuromodeling Unit, Institute for Biomedical Engineering</w:t>
      </w:r>
      <w:r w:rsidRPr="006159AE">
        <w:rPr>
          <w:rStyle w:val="times10"/>
          <w:iCs/>
          <w:sz w:val="22"/>
          <w:szCs w:val="22"/>
        </w:rPr>
        <w:t xml:space="preserve">, </w:t>
      </w:r>
      <w:r w:rsidRPr="006159AE">
        <w:rPr>
          <w:sz w:val="22"/>
          <w:szCs w:val="22"/>
        </w:rPr>
        <w:t xml:space="preserve">University of Zurich &amp; ETH Zurich, </w:t>
      </w:r>
      <w:r w:rsidRPr="006159AE">
        <w:rPr>
          <w:rStyle w:val="times10"/>
          <w:iCs/>
          <w:sz w:val="22"/>
          <w:szCs w:val="22"/>
        </w:rPr>
        <w:t xml:space="preserve">Switzerland;  </w:t>
      </w:r>
    </w:p>
    <w:p w14:paraId="772EE7C4" w14:textId="6686674C" w:rsidR="00460F28" w:rsidRDefault="00460F28" w:rsidP="00460F28">
      <w:pPr>
        <w:rPr>
          <w:rStyle w:val="times10"/>
          <w:iCs/>
          <w:sz w:val="22"/>
          <w:szCs w:val="22"/>
        </w:rPr>
      </w:pPr>
      <w:r w:rsidRPr="006159AE">
        <w:rPr>
          <w:rStyle w:val="times10"/>
          <w:iCs/>
          <w:sz w:val="22"/>
          <w:szCs w:val="22"/>
          <w:vertAlign w:val="superscript"/>
        </w:rPr>
        <w:t>2</w:t>
      </w:r>
      <w:r>
        <w:rPr>
          <w:rStyle w:val="times10"/>
          <w:iCs/>
          <w:sz w:val="22"/>
          <w:szCs w:val="22"/>
          <w:vertAlign w:val="superscript"/>
        </w:rPr>
        <w:t xml:space="preserve"> </w:t>
      </w:r>
      <w:r w:rsidRPr="006159AE">
        <w:rPr>
          <w:sz w:val="22"/>
          <w:szCs w:val="22"/>
        </w:rPr>
        <w:t xml:space="preserve">Laboratory for Social and Neural Systems Research, </w:t>
      </w:r>
      <w:r w:rsidR="008E0F99">
        <w:rPr>
          <w:sz w:val="22"/>
          <w:szCs w:val="22"/>
        </w:rPr>
        <w:t xml:space="preserve">Department of Economics, </w:t>
      </w:r>
      <w:r w:rsidRPr="006159AE">
        <w:rPr>
          <w:sz w:val="22"/>
          <w:szCs w:val="22"/>
        </w:rPr>
        <w:t xml:space="preserve">University of Zurich, </w:t>
      </w:r>
      <w:r w:rsidRPr="006159AE">
        <w:rPr>
          <w:rStyle w:val="times10"/>
          <w:iCs/>
          <w:sz w:val="22"/>
          <w:szCs w:val="22"/>
        </w:rPr>
        <w:t>Switzerland;</w:t>
      </w:r>
    </w:p>
    <w:p w14:paraId="5D7E3C18" w14:textId="77777777" w:rsidR="00460F28" w:rsidRDefault="00460F28" w:rsidP="00460F28">
      <w:pPr>
        <w:rPr>
          <w:iCs/>
          <w:sz w:val="22"/>
          <w:szCs w:val="22"/>
          <w:lang w:val="en-US"/>
        </w:rPr>
      </w:pPr>
      <w:r w:rsidRPr="006159AE">
        <w:rPr>
          <w:rFonts w:eastAsiaTheme="majorEastAsia"/>
          <w:i/>
          <w:iCs/>
          <w:sz w:val="22"/>
          <w:szCs w:val="22"/>
          <w:vertAlign w:val="superscript"/>
        </w:rPr>
        <w:t xml:space="preserve"> </w:t>
      </w:r>
      <w:r w:rsidRPr="006159AE">
        <w:rPr>
          <w:iCs/>
          <w:sz w:val="22"/>
          <w:szCs w:val="22"/>
          <w:vertAlign w:val="superscript"/>
        </w:rPr>
        <w:t>3</w:t>
      </w:r>
      <w:r>
        <w:rPr>
          <w:iCs/>
          <w:sz w:val="22"/>
          <w:szCs w:val="22"/>
          <w:vertAlign w:val="superscript"/>
        </w:rPr>
        <w:t xml:space="preserve"> </w:t>
      </w:r>
      <w:r w:rsidRPr="006159AE">
        <w:rPr>
          <w:iCs/>
          <w:sz w:val="22"/>
          <w:szCs w:val="22"/>
          <w:lang w:val="en-US"/>
        </w:rPr>
        <w:t>University of Basel, Department of Psychiatry (UPK), Basel, Switzerland;</w:t>
      </w:r>
      <w:r>
        <w:rPr>
          <w:iCs/>
          <w:sz w:val="22"/>
          <w:szCs w:val="22"/>
          <w:lang w:val="en-US"/>
        </w:rPr>
        <w:t xml:space="preserve"> </w:t>
      </w:r>
    </w:p>
    <w:p w14:paraId="4ED44227" w14:textId="77777777" w:rsidR="00460F28" w:rsidRDefault="00460F28" w:rsidP="00460F28">
      <w:pPr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</w:rPr>
        <w:t xml:space="preserve">4 </w:t>
      </w:r>
      <w:r w:rsidRPr="00F43A03">
        <w:rPr>
          <w:iCs/>
          <w:sz w:val="22"/>
          <w:szCs w:val="22"/>
          <w:lang w:val="en-US"/>
        </w:rPr>
        <w:t>Krembil Centre for Neuroinformatics, Centre for Addiction and Mental Health (CAMH), University of Toronto, Canada</w:t>
      </w:r>
    </w:p>
    <w:p w14:paraId="3FFABF6A" w14:textId="77777777" w:rsidR="00460F28" w:rsidRDefault="00460F28" w:rsidP="00460F28">
      <w:pPr>
        <w:rPr>
          <w:rFonts w:cs="Arial"/>
          <w:sz w:val="22"/>
          <w:szCs w:val="22"/>
        </w:rPr>
      </w:pPr>
      <w:r>
        <w:rPr>
          <w:rStyle w:val="times10"/>
          <w:iCs/>
          <w:sz w:val="22"/>
          <w:szCs w:val="22"/>
          <w:vertAlign w:val="superscript"/>
        </w:rPr>
        <w:t xml:space="preserve">5 </w:t>
      </w:r>
      <w:r>
        <w:rPr>
          <w:rFonts w:cs="Arial"/>
          <w:sz w:val="22"/>
          <w:szCs w:val="22"/>
        </w:rPr>
        <w:t>Rutgers Robert Wood Johnson Medical School, New Jersey, United States;</w:t>
      </w:r>
    </w:p>
    <w:p w14:paraId="118E18E8" w14:textId="77777777" w:rsidR="00460F28" w:rsidRDefault="00460F28" w:rsidP="00460F28">
      <w:pPr>
        <w:rPr>
          <w:rFonts w:eastAsiaTheme="majorEastAsia"/>
          <w:i/>
          <w:iCs/>
          <w:sz w:val="22"/>
          <w:szCs w:val="22"/>
        </w:rPr>
      </w:pPr>
      <w:r w:rsidRPr="006159AE">
        <w:rPr>
          <w:rFonts w:eastAsiaTheme="majorEastAsia"/>
          <w:i/>
          <w:iCs/>
          <w:sz w:val="22"/>
          <w:szCs w:val="22"/>
          <w:vertAlign w:val="superscript"/>
        </w:rPr>
        <w:t xml:space="preserve"> </w:t>
      </w:r>
      <w:r>
        <w:rPr>
          <w:rFonts w:eastAsiaTheme="majorEastAsia"/>
          <w:iCs/>
          <w:sz w:val="22"/>
          <w:szCs w:val="22"/>
          <w:vertAlign w:val="superscript"/>
        </w:rPr>
        <w:t>6</w:t>
      </w:r>
      <w:r w:rsidRPr="00245BBF">
        <w:rPr>
          <w:sz w:val="22"/>
          <w:vertAlign w:val="superscript"/>
        </w:rPr>
        <w:t xml:space="preserve"> </w:t>
      </w:r>
      <w:r w:rsidRPr="006159AE">
        <w:rPr>
          <w:rFonts w:eastAsiaTheme="majorEastAsia"/>
          <w:iCs/>
          <w:sz w:val="22"/>
          <w:szCs w:val="22"/>
        </w:rPr>
        <w:t>Institute for Biomedical Engineering, MRI Technology Group, ETH Zürich &amp; University of Zurich, Switzerland;</w:t>
      </w:r>
      <w:r w:rsidRPr="006159AE">
        <w:rPr>
          <w:rFonts w:eastAsiaTheme="majorEastAsia"/>
          <w:i/>
          <w:iCs/>
          <w:sz w:val="22"/>
          <w:szCs w:val="22"/>
        </w:rPr>
        <w:t xml:space="preserve"> </w:t>
      </w:r>
    </w:p>
    <w:p w14:paraId="135E3621" w14:textId="77777777" w:rsidR="00460F28" w:rsidRPr="00245BBF" w:rsidRDefault="00460F28" w:rsidP="00460F28">
      <w:pPr>
        <w:rPr>
          <w:iCs/>
          <w:sz w:val="22"/>
          <w:szCs w:val="22"/>
          <w:lang w:val="fr-CH"/>
        </w:rPr>
      </w:pPr>
      <w:r w:rsidRPr="00245BBF">
        <w:rPr>
          <w:rFonts w:eastAsiaTheme="majorEastAsia"/>
          <w:i/>
          <w:iCs/>
          <w:sz w:val="22"/>
          <w:szCs w:val="22"/>
          <w:vertAlign w:val="superscript"/>
        </w:rPr>
        <w:t xml:space="preserve"> </w:t>
      </w:r>
      <w:r w:rsidRPr="00245BBF">
        <w:rPr>
          <w:iCs/>
          <w:sz w:val="22"/>
          <w:szCs w:val="22"/>
          <w:vertAlign w:val="superscript"/>
          <w:lang w:val="fr-CH"/>
        </w:rPr>
        <w:t xml:space="preserve">7 </w:t>
      </w:r>
      <w:r w:rsidRPr="00245BBF">
        <w:rPr>
          <w:iCs/>
          <w:sz w:val="22"/>
          <w:szCs w:val="22"/>
          <w:lang w:val="fr-CH"/>
        </w:rPr>
        <w:t xml:space="preserve">Scuola Internazionale Superiore di Studi Avanzati (SISSA), Trieste, Italy; </w:t>
      </w:r>
    </w:p>
    <w:p w14:paraId="204F4C28" w14:textId="77777777" w:rsidR="00460F28" w:rsidRDefault="00460F28" w:rsidP="00460F28">
      <w:pPr>
        <w:rPr>
          <w:iCs/>
          <w:sz w:val="22"/>
          <w:szCs w:val="22"/>
        </w:rPr>
      </w:pPr>
      <w:r>
        <w:rPr>
          <w:iCs/>
          <w:sz w:val="22"/>
          <w:szCs w:val="22"/>
          <w:vertAlign w:val="superscript"/>
        </w:rPr>
        <w:t xml:space="preserve">8 </w:t>
      </w:r>
      <w:r w:rsidRPr="006159AE">
        <w:rPr>
          <w:iCs/>
          <w:sz w:val="22"/>
          <w:szCs w:val="22"/>
        </w:rPr>
        <w:t>Max Planck UCL Centre for Computational Psychiatry and Ageing Research, London, UK</w:t>
      </w:r>
    </w:p>
    <w:p w14:paraId="1D296EE7" w14:textId="77777777" w:rsidR="00460F28" w:rsidRDefault="00460F28" w:rsidP="00460F28">
      <w:pPr>
        <w:rPr>
          <w:vertAlign w:val="superscript"/>
        </w:rPr>
      </w:pPr>
    </w:p>
    <w:p w14:paraId="59905BA0" w14:textId="77777777" w:rsidR="00460F28" w:rsidRPr="009668F1" w:rsidRDefault="00460F28" w:rsidP="00460F28">
      <w:r w:rsidRPr="009668F1">
        <w:rPr>
          <w:vertAlign w:val="superscript"/>
        </w:rPr>
        <w:t>¶</w:t>
      </w:r>
      <w:r w:rsidRPr="009668F1">
        <w:t>The authors contributed equally to this work</w:t>
      </w:r>
    </w:p>
    <w:p w14:paraId="1217DC73" w14:textId="77777777" w:rsidR="00460F28" w:rsidRPr="009668F1" w:rsidRDefault="00460F28" w:rsidP="00460F28"/>
    <w:p w14:paraId="5C811F51" w14:textId="77777777" w:rsidR="00460F28" w:rsidRPr="009668F1" w:rsidRDefault="00460F28" w:rsidP="00460F28">
      <w:pPr>
        <w:spacing w:before="0" w:after="0" w:line="240" w:lineRule="auto"/>
      </w:pPr>
      <w:r w:rsidRPr="009668F1">
        <w:t>Correspondence should be addressed to</w:t>
      </w:r>
      <w:r>
        <w:t>:</w:t>
      </w:r>
    </w:p>
    <w:p w14:paraId="609B60C8" w14:textId="77777777" w:rsidR="00460F28" w:rsidRPr="00E3548D" w:rsidRDefault="00460F28" w:rsidP="00460F28">
      <w:pPr>
        <w:spacing w:before="0" w:after="0" w:line="240" w:lineRule="auto"/>
      </w:pPr>
      <w:r w:rsidRPr="00E3548D">
        <w:t xml:space="preserve">Andreea </w:t>
      </w:r>
      <w:r>
        <w:t xml:space="preserve">O. </w:t>
      </w:r>
      <w:r w:rsidRPr="00E3548D">
        <w:t>Diaconescu, PhD</w:t>
      </w:r>
    </w:p>
    <w:p w14:paraId="43DCCA3F" w14:textId="77777777" w:rsidR="00460F28" w:rsidRDefault="00460F28" w:rsidP="00460F28">
      <w:pPr>
        <w:spacing w:before="0" w:after="0" w:line="240" w:lineRule="auto"/>
        <w:rPr>
          <w:lang w:val="en-US"/>
        </w:rPr>
      </w:pPr>
      <w:r w:rsidRPr="00F43A03">
        <w:rPr>
          <w:lang w:val="en-US"/>
        </w:rPr>
        <w:t>Krembil Centre for Neuroinformatics</w:t>
      </w:r>
      <w:r>
        <w:rPr>
          <w:lang w:val="en-US"/>
        </w:rPr>
        <w:t xml:space="preserve"> (CAMH)</w:t>
      </w:r>
    </w:p>
    <w:p w14:paraId="0847BAD1" w14:textId="77777777" w:rsidR="00460F28" w:rsidRDefault="00460F28" w:rsidP="00460F28">
      <w:pPr>
        <w:spacing w:before="0" w:after="0" w:line="240" w:lineRule="auto"/>
        <w:rPr>
          <w:lang w:val="en-US"/>
        </w:rPr>
      </w:pPr>
      <w:r w:rsidRPr="00F43A03">
        <w:rPr>
          <w:lang w:val="en-US"/>
        </w:rPr>
        <w:t>250 College St.</w:t>
      </w:r>
      <w:r>
        <w:rPr>
          <w:lang w:val="en-US"/>
        </w:rPr>
        <w:t xml:space="preserve"> M5T 1R8</w:t>
      </w:r>
    </w:p>
    <w:p w14:paraId="42D694EE" w14:textId="77777777" w:rsidR="00460F28" w:rsidRPr="00F43A03" w:rsidRDefault="00460F28" w:rsidP="00460F28">
      <w:pPr>
        <w:spacing w:before="0" w:after="0" w:line="240" w:lineRule="auto"/>
        <w:rPr>
          <w:lang w:val="en-US"/>
        </w:rPr>
      </w:pPr>
      <w:r w:rsidRPr="00F43A03">
        <w:rPr>
          <w:lang w:val="en-US"/>
        </w:rPr>
        <w:t>email: andreea.diaconescu@camh.ca</w:t>
      </w:r>
    </w:p>
    <w:p w14:paraId="3D1C405C" w14:textId="77777777" w:rsidR="00460F28" w:rsidRDefault="00460F28" w:rsidP="00460F28">
      <w:pPr>
        <w:spacing w:before="0" w:after="0" w:line="240" w:lineRule="auto"/>
        <w:jc w:val="left"/>
      </w:pPr>
    </w:p>
    <w:p w14:paraId="7FDDD159" w14:textId="77777777" w:rsidR="00460F28" w:rsidRPr="009668F1" w:rsidRDefault="00460F28" w:rsidP="00460F28">
      <w:r w:rsidRPr="009668F1">
        <w:rPr>
          <w:b/>
        </w:rPr>
        <w:t xml:space="preserve">Keywords: </w:t>
      </w:r>
      <w:r>
        <w:t>hierarchical Bayesian inference</w:t>
      </w:r>
      <w:r w:rsidRPr="009668F1">
        <w:t xml:space="preserve">, </w:t>
      </w:r>
      <w:r>
        <w:t>observational learning, reinforcement learning</w:t>
      </w:r>
      <w:r w:rsidRPr="009668F1">
        <w:t>, precision, uncertainty, fMRI</w:t>
      </w:r>
      <w:r>
        <w:t>, dopamine</w:t>
      </w:r>
    </w:p>
    <w:p w14:paraId="7BB551EB" w14:textId="77777777" w:rsidR="00460F28" w:rsidRDefault="00460F28" w:rsidP="00460F28">
      <w:pPr>
        <w:rPr>
          <w:b/>
        </w:rPr>
      </w:pPr>
    </w:p>
    <w:p w14:paraId="761497AF" w14:textId="77777777" w:rsidR="00460F28" w:rsidRDefault="00460F28" w:rsidP="00460F28">
      <w:pPr>
        <w:spacing w:before="0" w:after="0" w:line="240" w:lineRule="auto"/>
        <w:jc w:val="left"/>
        <w:rPr>
          <w:b/>
        </w:rPr>
      </w:pPr>
      <w:r>
        <w:rPr>
          <w:b/>
        </w:rPr>
        <w:br w:type="page"/>
      </w:r>
    </w:p>
    <w:p w14:paraId="6CA02921" w14:textId="4E3D9052" w:rsidR="00460F28" w:rsidRDefault="00460F28" w:rsidP="00D112D7">
      <w:pPr>
        <w:pStyle w:val="Heading2"/>
      </w:pPr>
      <w:r>
        <w:lastRenderedPageBreak/>
        <w:t>Supplementary Tables</w:t>
      </w:r>
      <w:bookmarkStart w:id="0" w:name="_GoBack"/>
      <w:bookmarkEnd w:id="0"/>
    </w:p>
    <w:p w14:paraId="5756DB16" w14:textId="77777777" w:rsidR="00460F28" w:rsidRPr="00604628" w:rsidRDefault="00460F28" w:rsidP="00460F28">
      <w:pPr>
        <w:spacing w:before="0" w:after="0" w:line="240" w:lineRule="auto"/>
        <w:rPr>
          <w:rFonts w:eastAsia="MS Mincho" w:cs="Times New Roman"/>
          <w:sz w:val="22"/>
          <w:szCs w:val="22"/>
          <w:lang w:val="en-US"/>
        </w:rPr>
      </w:pPr>
    </w:p>
    <w:p w14:paraId="3A1FBDD3" w14:textId="6278BE4D" w:rsidR="00460F28" w:rsidRPr="008F5BEB" w:rsidRDefault="008F5BEB" w:rsidP="00460F28">
      <w:pPr>
        <w:spacing w:before="0" w:after="0" w:line="240" w:lineRule="auto"/>
        <w:rPr>
          <w:rFonts w:eastAsia="MS Mincho" w:cs="Times New Roman"/>
          <w:b/>
          <w:sz w:val="22"/>
          <w:szCs w:val="22"/>
          <w:lang w:val="en-US"/>
        </w:rPr>
      </w:pPr>
      <w:r w:rsidRPr="008F5BEB">
        <w:rPr>
          <w:rFonts w:eastAsia="MS Mincho" w:cs="Times New Roman"/>
          <w:b/>
          <w:sz w:val="22"/>
          <w:szCs w:val="22"/>
          <w:lang w:val="en-US"/>
        </w:rPr>
        <w:t>Supplementary file 1A:</w:t>
      </w:r>
    </w:p>
    <w:p w14:paraId="4D29701B" w14:textId="77777777" w:rsidR="008F5BEB" w:rsidRPr="00604628" w:rsidRDefault="008F5BEB" w:rsidP="00460F28">
      <w:pPr>
        <w:spacing w:before="0" w:after="0" w:line="240" w:lineRule="auto"/>
        <w:rPr>
          <w:rFonts w:eastAsia="MS Mincho" w:cs="Times New Roman"/>
          <w:sz w:val="22"/>
          <w:szCs w:val="22"/>
          <w:lang w:val="en-US"/>
        </w:rPr>
      </w:pPr>
    </w:p>
    <w:tbl>
      <w:tblPr>
        <w:tblStyle w:val="MediumGrid32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1277"/>
        <w:gridCol w:w="502"/>
        <w:gridCol w:w="504"/>
        <w:gridCol w:w="457"/>
        <w:gridCol w:w="939"/>
        <w:gridCol w:w="1078"/>
      </w:tblGrid>
      <w:tr w:rsidR="00460F28" w:rsidRPr="00604628" w14:paraId="07D49B12" w14:textId="77777777" w:rsidTr="00C84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6EC21187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0" w:type="auto"/>
          </w:tcPr>
          <w:p w14:paraId="26276BFE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Hemisphere</w:t>
            </w:r>
          </w:p>
        </w:tc>
        <w:tc>
          <w:tcPr>
            <w:tcW w:w="0" w:type="auto"/>
          </w:tcPr>
          <w:p w14:paraId="5166C42B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x</w:t>
            </w:r>
          </w:p>
        </w:tc>
        <w:tc>
          <w:tcPr>
            <w:tcW w:w="0" w:type="auto"/>
          </w:tcPr>
          <w:p w14:paraId="6E8077BD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y</w:t>
            </w:r>
          </w:p>
        </w:tc>
        <w:tc>
          <w:tcPr>
            <w:tcW w:w="0" w:type="auto"/>
          </w:tcPr>
          <w:p w14:paraId="517E90DC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z</w:t>
            </w:r>
          </w:p>
        </w:tc>
        <w:tc>
          <w:tcPr>
            <w:tcW w:w="0" w:type="auto"/>
          </w:tcPr>
          <w:p w14:paraId="7F8823DB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i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i/>
                <w:sz w:val="20"/>
              </w:rPr>
              <w:t># Voxels</w:t>
            </w:r>
          </w:p>
        </w:tc>
        <w:tc>
          <w:tcPr>
            <w:tcW w:w="0" w:type="auto"/>
          </w:tcPr>
          <w:p w14:paraId="24D483E4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i/>
                <w:color w:val="auto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i/>
                <w:color w:val="auto"/>
                <w:sz w:val="20"/>
              </w:rPr>
              <w:t>F-statistic</w:t>
            </w:r>
            <w:r w:rsidRPr="00604628">
              <w:rPr>
                <w:rFonts w:eastAsia="MS Mincho" w:cs="Times New Roman"/>
                <w:b w:val="0"/>
                <w:bCs w:val="0"/>
                <w:i/>
                <w:color w:val="auto"/>
                <w:sz w:val="20"/>
              </w:rPr>
              <w:t xml:space="preserve"> </w:t>
            </w:r>
          </w:p>
        </w:tc>
      </w:tr>
      <w:tr w:rsidR="00460F28" w:rsidRPr="00604628" w14:paraId="4827E23C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024DC1D5" w14:textId="77777777" w:rsidR="00460F28" w:rsidRPr="00AF039E" w:rsidRDefault="00C818CF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m:oMath>
              <m:sSub>
                <m:sSubPr>
                  <m:ctrlPr>
                    <w:rPr>
                      <w:rFonts w:ascii="Cambria Math" w:eastAsia="MS Mincho" w:hAnsi="Cambria Math" w:cs="Times New Roman"/>
                      <w:bCs w:val="0"/>
                      <w:i/>
                      <w:color w:val="auto"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MS Mincho" w:hAnsi="Cambria Math" w:cs="Times New Roman"/>
                      <w:color w:val="auto"/>
                      <w:sz w:val="20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Times New Roman"/>
                      <w:color w:val="auto"/>
                      <w:sz w:val="20"/>
                    </w:rPr>
                    <m:t>2</m:t>
                  </m:r>
                </m:sub>
              </m:sSub>
            </m:oMath>
            <w:r w:rsidR="00460F28" w:rsidRPr="00E8430A">
              <w:rPr>
                <w:rFonts w:eastAsia="MS Mincho" w:cs="Times New Roman"/>
                <w:sz w:val="20"/>
              </w:rPr>
              <w:t xml:space="preserve"> </w:t>
            </w:r>
            <w:r w:rsidR="00460F28">
              <w:rPr>
                <w:rFonts w:eastAsia="MS Mincho" w:cs="Times New Roman"/>
                <w:bCs w:val="0"/>
                <w:color w:val="auto"/>
                <w:sz w:val="20"/>
              </w:rPr>
              <w:t>card</w:t>
            </w:r>
          </w:p>
        </w:tc>
        <w:tc>
          <w:tcPr>
            <w:tcW w:w="0" w:type="auto"/>
          </w:tcPr>
          <w:p w14:paraId="7C11B602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4E805C52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2D628E6E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38FEE73B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25F99109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723DCE7F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</w:tr>
      <w:tr w:rsidR="00460F28" w:rsidRPr="00604628" w14:paraId="05E45B8E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3D1EFAA1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lingual gyrus</w:t>
            </w:r>
          </w:p>
        </w:tc>
        <w:tc>
          <w:tcPr>
            <w:tcW w:w="0" w:type="auto"/>
          </w:tcPr>
          <w:p w14:paraId="6881BC5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54243FB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10</w:t>
            </w:r>
          </w:p>
        </w:tc>
        <w:tc>
          <w:tcPr>
            <w:tcW w:w="0" w:type="auto"/>
          </w:tcPr>
          <w:p w14:paraId="0DADE41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-76</w:t>
            </w:r>
          </w:p>
        </w:tc>
        <w:tc>
          <w:tcPr>
            <w:tcW w:w="0" w:type="auto"/>
          </w:tcPr>
          <w:p w14:paraId="63151E0D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-4</w:t>
            </w:r>
          </w:p>
        </w:tc>
        <w:tc>
          <w:tcPr>
            <w:tcW w:w="0" w:type="auto"/>
          </w:tcPr>
          <w:p w14:paraId="3C2EB9A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10994</w:t>
            </w:r>
          </w:p>
        </w:tc>
        <w:tc>
          <w:tcPr>
            <w:tcW w:w="0" w:type="auto"/>
          </w:tcPr>
          <w:p w14:paraId="679623B2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157.31</w:t>
            </w:r>
          </w:p>
        </w:tc>
      </w:tr>
      <w:tr w:rsidR="00460F28" w:rsidRPr="00604628" w14:paraId="60D73F7B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2498FBAD" w14:textId="77777777" w:rsidR="00460F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inferior occipital gyrus</w:t>
            </w:r>
          </w:p>
        </w:tc>
        <w:tc>
          <w:tcPr>
            <w:tcW w:w="0" w:type="auto"/>
          </w:tcPr>
          <w:p w14:paraId="1BFBF251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2B8BD86E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-52</w:t>
            </w:r>
          </w:p>
        </w:tc>
        <w:tc>
          <w:tcPr>
            <w:tcW w:w="0" w:type="auto"/>
          </w:tcPr>
          <w:p w14:paraId="2EFAC6FC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-74</w:t>
            </w:r>
          </w:p>
        </w:tc>
        <w:tc>
          <w:tcPr>
            <w:tcW w:w="0" w:type="auto"/>
          </w:tcPr>
          <w:p w14:paraId="65B06EE9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3C9BD7C8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161</w:t>
            </w:r>
          </w:p>
        </w:tc>
        <w:tc>
          <w:tcPr>
            <w:tcW w:w="0" w:type="auto"/>
          </w:tcPr>
          <w:p w14:paraId="41B1E627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40.56</w:t>
            </w:r>
          </w:p>
        </w:tc>
      </w:tr>
      <w:tr w:rsidR="00460F28" w:rsidRPr="00604628" w14:paraId="47936D19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3CAB3F4E" w14:textId="77777777" w:rsidR="00460F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</w:p>
        </w:tc>
        <w:tc>
          <w:tcPr>
            <w:tcW w:w="0" w:type="auto"/>
          </w:tcPr>
          <w:p w14:paraId="10A86336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26F2DA39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52</w:t>
            </w:r>
          </w:p>
        </w:tc>
        <w:tc>
          <w:tcPr>
            <w:tcW w:w="0" w:type="auto"/>
          </w:tcPr>
          <w:p w14:paraId="4DAA7ABF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-68</w:t>
            </w:r>
          </w:p>
        </w:tc>
        <w:tc>
          <w:tcPr>
            <w:tcW w:w="0" w:type="auto"/>
          </w:tcPr>
          <w:p w14:paraId="2033DA83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0052A75D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466</w:t>
            </w:r>
          </w:p>
        </w:tc>
        <w:tc>
          <w:tcPr>
            <w:tcW w:w="0" w:type="auto"/>
          </w:tcPr>
          <w:p w14:paraId="7DEB511B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40.32</w:t>
            </w:r>
          </w:p>
        </w:tc>
      </w:tr>
      <w:tr w:rsidR="00460F28" w:rsidRPr="00604628" w14:paraId="106384EA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7DCD3CB5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insula</w:t>
            </w:r>
          </w:p>
        </w:tc>
        <w:tc>
          <w:tcPr>
            <w:tcW w:w="0" w:type="auto"/>
          </w:tcPr>
          <w:p w14:paraId="459EE9C9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7C7B8B93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32</w:t>
            </w:r>
          </w:p>
        </w:tc>
        <w:tc>
          <w:tcPr>
            <w:tcW w:w="0" w:type="auto"/>
          </w:tcPr>
          <w:p w14:paraId="2AA67227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22</w:t>
            </w:r>
          </w:p>
        </w:tc>
        <w:tc>
          <w:tcPr>
            <w:tcW w:w="0" w:type="auto"/>
          </w:tcPr>
          <w:p w14:paraId="4E75FD70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-4</w:t>
            </w:r>
          </w:p>
        </w:tc>
        <w:tc>
          <w:tcPr>
            <w:tcW w:w="0" w:type="auto"/>
          </w:tcPr>
          <w:p w14:paraId="1F887F2A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934</w:t>
            </w:r>
          </w:p>
        </w:tc>
        <w:tc>
          <w:tcPr>
            <w:tcW w:w="0" w:type="auto"/>
          </w:tcPr>
          <w:p w14:paraId="5283410E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53.36</w:t>
            </w:r>
          </w:p>
        </w:tc>
      </w:tr>
      <w:tr w:rsidR="00460F28" w:rsidRPr="00604628" w14:paraId="6B6BB615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54EEBBC8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</w:p>
        </w:tc>
        <w:tc>
          <w:tcPr>
            <w:tcW w:w="0" w:type="auto"/>
          </w:tcPr>
          <w:p w14:paraId="65A6B907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4815256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-34</w:t>
            </w:r>
          </w:p>
        </w:tc>
        <w:tc>
          <w:tcPr>
            <w:tcW w:w="0" w:type="auto"/>
          </w:tcPr>
          <w:p w14:paraId="6E497EF1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22</w:t>
            </w:r>
          </w:p>
        </w:tc>
        <w:tc>
          <w:tcPr>
            <w:tcW w:w="0" w:type="auto"/>
          </w:tcPr>
          <w:p w14:paraId="1497D42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-2</w:t>
            </w:r>
          </w:p>
        </w:tc>
        <w:tc>
          <w:tcPr>
            <w:tcW w:w="0" w:type="auto"/>
          </w:tcPr>
          <w:p w14:paraId="1FB34FC3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745</w:t>
            </w:r>
          </w:p>
        </w:tc>
        <w:tc>
          <w:tcPr>
            <w:tcW w:w="0" w:type="auto"/>
          </w:tcPr>
          <w:p w14:paraId="3D07B306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27.62</w:t>
            </w:r>
          </w:p>
        </w:tc>
      </w:tr>
      <w:tr w:rsidR="00460F28" w:rsidRPr="00604628" w14:paraId="47074733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1E3539B8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putamen</w:t>
            </w:r>
          </w:p>
        </w:tc>
        <w:tc>
          <w:tcPr>
            <w:tcW w:w="0" w:type="auto"/>
          </w:tcPr>
          <w:p w14:paraId="7AF40582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7E8438DE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-30</w:t>
            </w:r>
          </w:p>
        </w:tc>
        <w:tc>
          <w:tcPr>
            <w:tcW w:w="0" w:type="auto"/>
          </w:tcPr>
          <w:p w14:paraId="3186AB8A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0</w:t>
            </w:r>
          </w:p>
        </w:tc>
        <w:tc>
          <w:tcPr>
            <w:tcW w:w="0" w:type="auto"/>
          </w:tcPr>
          <w:p w14:paraId="166F8F99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50E4987A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331</w:t>
            </w:r>
          </w:p>
        </w:tc>
        <w:tc>
          <w:tcPr>
            <w:tcW w:w="0" w:type="auto"/>
          </w:tcPr>
          <w:p w14:paraId="6CBA6D7D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21.44</w:t>
            </w:r>
          </w:p>
        </w:tc>
      </w:tr>
      <w:tr w:rsidR="00460F28" w:rsidRPr="00604628" w14:paraId="3E784B2A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7D4353DA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postcentral gyrus</w:t>
            </w:r>
          </w:p>
        </w:tc>
        <w:tc>
          <w:tcPr>
            <w:tcW w:w="0" w:type="auto"/>
          </w:tcPr>
          <w:p w14:paraId="1AF4DAB8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3E777686" w14:textId="77777777" w:rsidR="00460F28" w:rsidRPr="00604628" w:rsidDel="00132303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-48</w:t>
            </w:r>
          </w:p>
        </w:tc>
        <w:tc>
          <w:tcPr>
            <w:tcW w:w="0" w:type="auto"/>
          </w:tcPr>
          <w:p w14:paraId="080AB692" w14:textId="77777777" w:rsidR="00460F28" w:rsidRPr="00604628" w:rsidDel="00132303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-22</w:t>
            </w:r>
          </w:p>
        </w:tc>
        <w:tc>
          <w:tcPr>
            <w:tcW w:w="0" w:type="auto"/>
          </w:tcPr>
          <w:p w14:paraId="1E0AA1E2" w14:textId="77777777" w:rsidR="00460F28" w:rsidRPr="00604628" w:rsidDel="00132303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52</w:t>
            </w:r>
          </w:p>
        </w:tc>
        <w:tc>
          <w:tcPr>
            <w:tcW w:w="0" w:type="auto"/>
          </w:tcPr>
          <w:p w14:paraId="18F12057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4230</w:t>
            </w:r>
          </w:p>
        </w:tc>
        <w:tc>
          <w:tcPr>
            <w:tcW w:w="0" w:type="auto"/>
          </w:tcPr>
          <w:p w14:paraId="757256C9" w14:textId="77777777" w:rsidR="00460F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82.43</w:t>
            </w:r>
          </w:p>
        </w:tc>
      </w:tr>
      <w:tr w:rsidR="00460F28" w:rsidRPr="00604628" w14:paraId="2B27EBBC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27E864B3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supramarginal gyrus</w:t>
            </w:r>
          </w:p>
        </w:tc>
        <w:tc>
          <w:tcPr>
            <w:tcW w:w="0" w:type="auto"/>
          </w:tcPr>
          <w:p w14:paraId="196BE3B9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5B0BE8A0" w14:textId="77777777" w:rsidR="00460F28" w:rsidRPr="00604628" w:rsidDel="00132303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58</w:t>
            </w:r>
          </w:p>
        </w:tc>
        <w:tc>
          <w:tcPr>
            <w:tcW w:w="0" w:type="auto"/>
          </w:tcPr>
          <w:p w14:paraId="72E839B5" w14:textId="77777777" w:rsidR="00460F28" w:rsidRPr="00604628" w:rsidDel="00132303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-20</w:t>
            </w:r>
          </w:p>
        </w:tc>
        <w:tc>
          <w:tcPr>
            <w:tcW w:w="0" w:type="auto"/>
          </w:tcPr>
          <w:p w14:paraId="51FAD10F" w14:textId="77777777" w:rsidR="00460F28" w:rsidRPr="00604628" w:rsidDel="00132303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42</w:t>
            </w:r>
          </w:p>
        </w:tc>
        <w:tc>
          <w:tcPr>
            <w:tcW w:w="0" w:type="auto"/>
          </w:tcPr>
          <w:p w14:paraId="1E33137A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1105</w:t>
            </w:r>
          </w:p>
        </w:tc>
        <w:tc>
          <w:tcPr>
            <w:tcW w:w="0" w:type="auto"/>
          </w:tcPr>
          <w:p w14:paraId="287EFFCC" w14:textId="77777777" w:rsidR="00460F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53.98</w:t>
            </w:r>
          </w:p>
        </w:tc>
      </w:tr>
      <w:tr w:rsidR="00460F28" w:rsidRPr="00604628" w14:paraId="43C64E45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358B4EBC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dorsolateral PFC</w:t>
            </w:r>
          </w:p>
        </w:tc>
        <w:tc>
          <w:tcPr>
            <w:tcW w:w="0" w:type="auto"/>
          </w:tcPr>
          <w:p w14:paraId="3C58480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21D11F0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8</w:t>
            </w:r>
          </w:p>
        </w:tc>
        <w:tc>
          <w:tcPr>
            <w:tcW w:w="0" w:type="auto"/>
          </w:tcPr>
          <w:p w14:paraId="6EA0E0A7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46</w:t>
            </w:r>
          </w:p>
        </w:tc>
        <w:tc>
          <w:tcPr>
            <w:tcW w:w="0" w:type="auto"/>
          </w:tcPr>
          <w:p w14:paraId="2CD769F2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30</w:t>
            </w:r>
          </w:p>
        </w:tc>
        <w:tc>
          <w:tcPr>
            <w:tcW w:w="0" w:type="auto"/>
          </w:tcPr>
          <w:p w14:paraId="5F082561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811</w:t>
            </w:r>
          </w:p>
        </w:tc>
        <w:tc>
          <w:tcPr>
            <w:tcW w:w="0" w:type="auto"/>
          </w:tcPr>
          <w:p w14:paraId="568EEA7B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38.38</w:t>
            </w:r>
          </w:p>
        </w:tc>
      </w:tr>
      <w:tr w:rsidR="00460F28" w:rsidRPr="00604628" w14:paraId="44A7E4DE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7" w:type="dxa"/>
          </w:tcPr>
          <w:p w14:paraId="29B581E3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substantia nigra</w:t>
            </w:r>
          </w:p>
        </w:tc>
        <w:tc>
          <w:tcPr>
            <w:tcW w:w="0" w:type="auto"/>
          </w:tcPr>
          <w:p w14:paraId="3344AC9E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6C9F0A5A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 xml:space="preserve">8 </w:t>
            </w:r>
          </w:p>
        </w:tc>
        <w:tc>
          <w:tcPr>
            <w:tcW w:w="0" w:type="auto"/>
          </w:tcPr>
          <w:p w14:paraId="2C5D208C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-18</w:t>
            </w:r>
          </w:p>
        </w:tc>
        <w:tc>
          <w:tcPr>
            <w:tcW w:w="0" w:type="auto"/>
          </w:tcPr>
          <w:p w14:paraId="0BB66C76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-14</w:t>
            </w:r>
          </w:p>
        </w:tc>
        <w:tc>
          <w:tcPr>
            <w:tcW w:w="0" w:type="auto"/>
          </w:tcPr>
          <w:p w14:paraId="706B96EC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6A89D471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14.09</w:t>
            </w:r>
          </w:p>
        </w:tc>
      </w:tr>
    </w:tbl>
    <w:p w14:paraId="7803EF1D" w14:textId="77777777" w:rsidR="00460F28" w:rsidRPr="00604628" w:rsidRDefault="00460F28" w:rsidP="00460F28">
      <w:pPr>
        <w:spacing w:before="0" w:after="0" w:line="240" w:lineRule="auto"/>
        <w:rPr>
          <w:rFonts w:eastAsia="MS Mincho" w:cs="Times New Roman"/>
          <w:sz w:val="22"/>
          <w:szCs w:val="22"/>
          <w:lang w:val="en-US"/>
        </w:rPr>
      </w:pPr>
    </w:p>
    <w:p w14:paraId="2FC1F001" w14:textId="177D0C82" w:rsidR="008F5BEB" w:rsidRPr="008F5BEB" w:rsidRDefault="008F5BEB" w:rsidP="008F5BEB">
      <w:pPr>
        <w:spacing w:before="0" w:after="0" w:line="240" w:lineRule="auto"/>
        <w:rPr>
          <w:rFonts w:eastAsia="MS Mincho" w:cs="Times New Roman"/>
          <w:b/>
          <w:sz w:val="22"/>
          <w:szCs w:val="22"/>
          <w:lang w:val="en-US"/>
        </w:rPr>
      </w:pPr>
      <w:r w:rsidRPr="008F5BEB">
        <w:rPr>
          <w:rFonts w:eastAsia="MS Mincho" w:cs="Times New Roman"/>
          <w:b/>
          <w:sz w:val="22"/>
          <w:szCs w:val="22"/>
          <w:lang w:val="en-US"/>
        </w:rPr>
        <w:t>Supplementary file 1</w:t>
      </w:r>
      <w:r>
        <w:rPr>
          <w:rFonts w:eastAsia="MS Mincho" w:cs="Times New Roman"/>
          <w:b/>
          <w:sz w:val="22"/>
          <w:szCs w:val="22"/>
          <w:lang w:val="en-US"/>
        </w:rPr>
        <w:t>B</w:t>
      </w:r>
      <w:r w:rsidRPr="008F5BEB">
        <w:rPr>
          <w:rFonts w:eastAsia="MS Mincho" w:cs="Times New Roman"/>
          <w:b/>
          <w:sz w:val="22"/>
          <w:szCs w:val="22"/>
          <w:lang w:val="en-US"/>
        </w:rPr>
        <w:t>:</w:t>
      </w:r>
    </w:p>
    <w:p w14:paraId="74D69D03" w14:textId="77777777" w:rsidR="00460F28" w:rsidRPr="00604628" w:rsidRDefault="00460F28" w:rsidP="00460F28">
      <w:pPr>
        <w:spacing w:before="0" w:after="0" w:line="240" w:lineRule="auto"/>
        <w:jc w:val="left"/>
        <w:rPr>
          <w:rFonts w:eastAsia="MS Mincho" w:cs="Times New Roman"/>
        </w:rPr>
      </w:pPr>
    </w:p>
    <w:tbl>
      <w:tblPr>
        <w:tblStyle w:val="MediumGrid32"/>
        <w:tblW w:w="0" w:type="auto"/>
        <w:jc w:val="center"/>
        <w:tblLook w:val="04A0" w:firstRow="1" w:lastRow="0" w:firstColumn="1" w:lastColumn="0" w:noHBand="0" w:noVBand="1"/>
      </w:tblPr>
      <w:tblGrid>
        <w:gridCol w:w="2776"/>
        <w:gridCol w:w="1277"/>
        <w:gridCol w:w="493"/>
        <w:gridCol w:w="503"/>
        <w:gridCol w:w="459"/>
        <w:gridCol w:w="939"/>
        <w:gridCol w:w="1078"/>
      </w:tblGrid>
      <w:tr w:rsidR="00460F28" w:rsidRPr="00604628" w14:paraId="5EFCA7A0" w14:textId="77777777" w:rsidTr="00C843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5266C9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0" w:type="auto"/>
          </w:tcPr>
          <w:p w14:paraId="3C3E2009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Hemisphere</w:t>
            </w:r>
          </w:p>
        </w:tc>
        <w:tc>
          <w:tcPr>
            <w:tcW w:w="0" w:type="auto"/>
          </w:tcPr>
          <w:p w14:paraId="365FCC24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x</w:t>
            </w:r>
          </w:p>
        </w:tc>
        <w:tc>
          <w:tcPr>
            <w:tcW w:w="0" w:type="auto"/>
          </w:tcPr>
          <w:p w14:paraId="142756E0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y</w:t>
            </w:r>
          </w:p>
        </w:tc>
        <w:tc>
          <w:tcPr>
            <w:tcW w:w="0" w:type="auto"/>
          </w:tcPr>
          <w:p w14:paraId="443C8207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z</w:t>
            </w:r>
          </w:p>
        </w:tc>
        <w:tc>
          <w:tcPr>
            <w:tcW w:w="0" w:type="auto"/>
          </w:tcPr>
          <w:p w14:paraId="6055184A" w14:textId="77777777" w:rsidR="00460F28" w:rsidRPr="00604628" w:rsidDel="005E0D7F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i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i/>
                <w:sz w:val="20"/>
              </w:rPr>
              <w:t># Voxels</w:t>
            </w:r>
          </w:p>
        </w:tc>
        <w:tc>
          <w:tcPr>
            <w:tcW w:w="0" w:type="auto"/>
          </w:tcPr>
          <w:p w14:paraId="3B91AF3E" w14:textId="77777777" w:rsidR="00460F28" w:rsidRPr="00604628" w:rsidRDefault="00460F28" w:rsidP="00C84358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b w:val="0"/>
                <w:bCs w:val="0"/>
                <w:i/>
                <w:color w:val="auto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i/>
                <w:color w:val="auto"/>
                <w:sz w:val="20"/>
              </w:rPr>
              <w:t>F-statistic</w:t>
            </w:r>
          </w:p>
        </w:tc>
      </w:tr>
      <w:tr w:rsidR="00460F28" w:rsidRPr="00604628" w14:paraId="6BD10C5E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B7979E" w14:textId="77777777" w:rsidR="00460F28" w:rsidRPr="00AF039E" w:rsidRDefault="00C818CF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m:oMath>
              <m:sSub>
                <m:sSubPr>
                  <m:ctrlPr>
                    <w:rPr>
                      <w:rFonts w:ascii="Cambria Math" w:eastAsia="MS Mincho" w:hAnsi="Cambria Math" w:cs="Times New Roman"/>
                      <w:bCs w:val="0"/>
                      <w:i/>
                      <w:color w:val="auto"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MS Mincho" w:hAnsi="Cambria Math" w:cs="Times New Roman"/>
                      <w:color w:val="auto"/>
                      <w:sz w:val="20"/>
                    </w:rPr>
                    <m:t>ε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Times New Roman"/>
                      <w:color w:val="auto"/>
                      <w:sz w:val="20"/>
                    </w:rPr>
                    <m:t>2</m:t>
                  </m:r>
                </m:sub>
              </m:sSub>
            </m:oMath>
            <w:r w:rsidR="00460F28" w:rsidRPr="005E0D7F">
              <w:rPr>
                <w:rFonts w:eastAsia="MS Mincho" w:cs="Times New Roman"/>
                <w:sz w:val="20"/>
              </w:rPr>
              <w:t xml:space="preserve"> advice</w:t>
            </w:r>
          </w:p>
        </w:tc>
        <w:tc>
          <w:tcPr>
            <w:tcW w:w="0" w:type="auto"/>
          </w:tcPr>
          <w:p w14:paraId="274050DB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696AADD5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3C9BC123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3E4D1FC0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2FC7DFE5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21E5112F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</w:tr>
      <w:tr w:rsidR="00460F28" w:rsidRPr="00604628" w14:paraId="29240B8D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D45940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cuneus</w:t>
            </w:r>
          </w:p>
        </w:tc>
        <w:tc>
          <w:tcPr>
            <w:tcW w:w="0" w:type="auto"/>
          </w:tcPr>
          <w:p w14:paraId="6670C3B0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0F10362B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12</w:t>
            </w:r>
          </w:p>
        </w:tc>
        <w:tc>
          <w:tcPr>
            <w:tcW w:w="0" w:type="auto"/>
          </w:tcPr>
          <w:p w14:paraId="7BFAD36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-88</w:t>
            </w:r>
          </w:p>
        </w:tc>
        <w:tc>
          <w:tcPr>
            <w:tcW w:w="0" w:type="auto"/>
          </w:tcPr>
          <w:p w14:paraId="608E0B8F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20</w:t>
            </w:r>
          </w:p>
        </w:tc>
        <w:tc>
          <w:tcPr>
            <w:tcW w:w="0" w:type="auto"/>
          </w:tcPr>
          <w:p w14:paraId="445E5CAB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6082</w:t>
            </w:r>
          </w:p>
        </w:tc>
        <w:tc>
          <w:tcPr>
            <w:tcW w:w="0" w:type="auto"/>
          </w:tcPr>
          <w:p w14:paraId="7315DF4A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64.33</w:t>
            </w:r>
          </w:p>
        </w:tc>
      </w:tr>
      <w:tr w:rsidR="00460F28" w:rsidRPr="00604628" w14:paraId="54114467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DBE8D3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insula</w:t>
            </w:r>
          </w:p>
        </w:tc>
        <w:tc>
          <w:tcPr>
            <w:tcW w:w="0" w:type="auto"/>
          </w:tcPr>
          <w:p w14:paraId="1D7FE73B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4ED69095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</w:t>
            </w:r>
            <w:r w:rsidRPr="00604628">
              <w:rPr>
                <w:rFonts w:eastAsia="MS Mincho" w:cs="Times New Roman"/>
                <w:sz w:val="20"/>
              </w:rPr>
              <w:t>32</w:t>
            </w:r>
          </w:p>
        </w:tc>
        <w:tc>
          <w:tcPr>
            <w:tcW w:w="0" w:type="auto"/>
          </w:tcPr>
          <w:p w14:paraId="18758F47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20</w:t>
            </w:r>
          </w:p>
        </w:tc>
        <w:tc>
          <w:tcPr>
            <w:tcW w:w="0" w:type="auto"/>
          </w:tcPr>
          <w:p w14:paraId="710666E3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</w:t>
            </w:r>
            <w:r>
              <w:rPr>
                <w:rFonts w:eastAsia="MS Mincho" w:cs="Times New Roman"/>
                <w:sz w:val="20"/>
              </w:rPr>
              <w:t>8</w:t>
            </w:r>
          </w:p>
        </w:tc>
        <w:tc>
          <w:tcPr>
            <w:tcW w:w="0" w:type="auto"/>
          </w:tcPr>
          <w:p w14:paraId="1DA61957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620</w:t>
            </w:r>
          </w:p>
        </w:tc>
        <w:tc>
          <w:tcPr>
            <w:tcW w:w="0" w:type="auto"/>
          </w:tcPr>
          <w:p w14:paraId="0826D049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42.37</w:t>
            </w:r>
          </w:p>
        </w:tc>
      </w:tr>
      <w:tr w:rsidR="00460F28" w:rsidRPr="00604628" w14:paraId="1CDB3586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7A12FD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</w:p>
        </w:tc>
        <w:tc>
          <w:tcPr>
            <w:tcW w:w="0" w:type="auto"/>
          </w:tcPr>
          <w:p w14:paraId="27373925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0C9813FD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32</w:t>
            </w:r>
          </w:p>
        </w:tc>
        <w:tc>
          <w:tcPr>
            <w:tcW w:w="0" w:type="auto"/>
          </w:tcPr>
          <w:p w14:paraId="414398B1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2</w:t>
            </w:r>
            <w:r>
              <w:rPr>
                <w:rFonts w:eastAsia="MS Mincho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59459897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</w:t>
            </w:r>
            <w:r>
              <w:rPr>
                <w:rFonts w:eastAsia="MS Mincho" w:cs="Times New Roman"/>
                <w:sz w:val="20"/>
              </w:rPr>
              <w:t>4</w:t>
            </w:r>
          </w:p>
        </w:tc>
        <w:tc>
          <w:tcPr>
            <w:tcW w:w="0" w:type="auto"/>
          </w:tcPr>
          <w:p w14:paraId="5DFBADF9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663</w:t>
            </w:r>
          </w:p>
        </w:tc>
        <w:tc>
          <w:tcPr>
            <w:tcW w:w="0" w:type="auto"/>
          </w:tcPr>
          <w:p w14:paraId="1B4E107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42.18</w:t>
            </w:r>
          </w:p>
        </w:tc>
      </w:tr>
      <w:tr w:rsidR="00460F28" w:rsidRPr="00604628" w14:paraId="058BA476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A10C4E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sz w:val="20"/>
              </w:rPr>
              <w:t>dorsal middle cingulate gyrus</w:t>
            </w:r>
          </w:p>
        </w:tc>
        <w:tc>
          <w:tcPr>
            <w:tcW w:w="0" w:type="auto"/>
          </w:tcPr>
          <w:p w14:paraId="5D61CFC5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0C6CA4B1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-8</w:t>
            </w:r>
          </w:p>
        </w:tc>
        <w:tc>
          <w:tcPr>
            <w:tcW w:w="0" w:type="auto"/>
          </w:tcPr>
          <w:p w14:paraId="3EF6D1E6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-16</w:t>
            </w:r>
          </w:p>
        </w:tc>
        <w:tc>
          <w:tcPr>
            <w:tcW w:w="0" w:type="auto"/>
          </w:tcPr>
          <w:p w14:paraId="1DDF35DB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54</w:t>
            </w:r>
          </w:p>
        </w:tc>
        <w:tc>
          <w:tcPr>
            <w:tcW w:w="0" w:type="auto"/>
          </w:tcPr>
          <w:p w14:paraId="1721C91C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456</w:t>
            </w:r>
          </w:p>
        </w:tc>
        <w:tc>
          <w:tcPr>
            <w:tcW w:w="0" w:type="auto"/>
          </w:tcPr>
          <w:p w14:paraId="062CF3A5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37.97</w:t>
            </w:r>
          </w:p>
        </w:tc>
      </w:tr>
      <w:tr w:rsidR="00460F28" w:rsidRPr="00604628" w14:paraId="340950C8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30FA17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putamen</w:t>
            </w:r>
          </w:p>
        </w:tc>
        <w:tc>
          <w:tcPr>
            <w:tcW w:w="0" w:type="auto"/>
          </w:tcPr>
          <w:p w14:paraId="46F7192D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108D9E81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</w:t>
            </w:r>
            <w:r>
              <w:rPr>
                <w:rFonts w:eastAsia="MS Mincho" w:cs="Times New Roman"/>
                <w:sz w:val="20"/>
              </w:rPr>
              <w:t>28</w:t>
            </w:r>
          </w:p>
        </w:tc>
        <w:tc>
          <w:tcPr>
            <w:tcW w:w="0" w:type="auto"/>
          </w:tcPr>
          <w:p w14:paraId="24067576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-4</w:t>
            </w:r>
          </w:p>
        </w:tc>
        <w:tc>
          <w:tcPr>
            <w:tcW w:w="0" w:type="auto"/>
          </w:tcPr>
          <w:p w14:paraId="26D4E4F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10</w:t>
            </w:r>
          </w:p>
        </w:tc>
        <w:tc>
          <w:tcPr>
            <w:tcW w:w="0" w:type="auto"/>
          </w:tcPr>
          <w:p w14:paraId="5061B5CB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137</w:t>
            </w:r>
          </w:p>
        </w:tc>
        <w:tc>
          <w:tcPr>
            <w:tcW w:w="0" w:type="auto"/>
          </w:tcPr>
          <w:p w14:paraId="4F881E90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37.79</w:t>
            </w:r>
          </w:p>
        </w:tc>
      </w:tr>
      <w:tr w:rsidR="00460F28" w:rsidRPr="00604628" w14:paraId="276A9DF1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CD3A8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dorsomedial PFC</w:t>
            </w:r>
          </w:p>
        </w:tc>
        <w:tc>
          <w:tcPr>
            <w:tcW w:w="0" w:type="auto"/>
          </w:tcPr>
          <w:p w14:paraId="3E00CD6A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3FD53F3D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-4</w:t>
            </w:r>
          </w:p>
        </w:tc>
        <w:tc>
          <w:tcPr>
            <w:tcW w:w="0" w:type="auto"/>
          </w:tcPr>
          <w:p w14:paraId="72E7D7EE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22</w:t>
            </w:r>
          </w:p>
        </w:tc>
        <w:tc>
          <w:tcPr>
            <w:tcW w:w="0" w:type="auto"/>
          </w:tcPr>
          <w:p w14:paraId="4353BE52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53</w:t>
            </w:r>
          </w:p>
        </w:tc>
        <w:tc>
          <w:tcPr>
            <w:tcW w:w="0" w:type="auto"/>
          </w:tcPr>
          <w:p w14:paraId="7EB9292D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67</w:t>
            </w:r>
          </w:p>
        </w:tc>
        <w:tc>
          <w:tcPr>
            <w:tcW w:w="0" w:type="auto"/>
          </w:tcPr>
          <w:p w14:paraId="206D97F0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24.93</w:t>
            </w:r>
          </w:p>
        </w:tc>
      </w:tr>
      <w:tr w:rsidR="00460F28" w:rsidRPr="00604628" w14:paraId="7C7D1AD5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39F287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posterior orbitofrontal cortex</w:t>
            </w:r>
          </w:p>
        </w:tc>
        <w:tc>
          <w:tcPr>
            <w:tcW w:w="0" w:type="auto"/>
          </w:tcPr>
          <w:p w14:paraId="0A1A05E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2362299E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-28</w:t>
            </w:r>
          </w:p>
        </w:tc>
        <w:tc>
          <w:tcPr>
            <w:tcW w:w="0" w:type="auto"/>
          </w:tcPr>
          <w:p w14:paraId="07E3680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18</w:t>
            </w:r>
          </w:p>
        </w:tc>
        <w:tc>
          <w:tcPr>
            <w:tcW w:w="0" w:type="auto"/>
          </w:tcPr>
          <w:p w14:paraId="3A1B3913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-16</w:t>
            </w:r>
          </w:p>
        </w:tc>
        <w:tc>
          <w:tcPr>
            <w:tcW w:w="0" w:type="auto"/>
          </w:tcPr>
          <w:p w14:paraId="416967E4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459</w:t>
            </w:r>
          </w:p>
        </w:tc>
        <w:tc>
          <w:tcPr>
            <w:tcW w:w="0" w:type="auto"/>
          </w:tcPr>
          <w:p w14:paraId="03C37571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37.19</w:t>
            </w:r>
          </w:p>
        </w:tc>
      </w:tr>
      <w:tr w:rsidR="00460F28" w:rsidRPr="00604628" w14:paraId="6DB86416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7B52B7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dorsolateral PFC</w:t>
            </w:r>
          </w:p>
        </w:tc>
        <w:tc>
          <w:tcPr>
            <w:tcW w:w="0" w:type="auto"/>
          </w:tcPr>
          <w:p w14:paraId="242121B4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2616CD76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40</w:t>
            </w:r>
          </w:p>
        </w:tc>
        <w:tc>
          <w:tcPr>
            <w:tcW w:w="0" w:type="auto"/>
          </w:tcPr>
          <w:p w14:paraId="53D4DDE4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30</w:t>
            </w:r>
          </w:p>
        </w:tc>
        <w:tc>
          <w:tcPr>
            <w:tcW w:w="0" w:type="auto"/>
          </w:tcPr>
          <w:p w14:paraId="28514C3F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0</w:t>
            </w:r>
          </w:p>
        </w:tc>
        <w:tc>
          <w:tcPr>
            <w:tcW w:w="0" w:type="auto"/>
          </w:tcPr>
          <w:p w14:paraId="51E6CD40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159</w:t>
            </w:r>
          </w:p>
        </w:tc>
        <w:tc>
          <w:tcPr>
            <w:tcW w:w="0" w:type="auto"/>
          </w:tcPr>
          <w:p w14:paraId="1E5CEB37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28.80</w:t>
            </w:r>
          </w:p>
        </w:tc>
      </w:tr>
      <w:tr w:rsidR="00460F28" w:rsidRPr="00604628" w14:paraId="0598450B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E4884B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ventral tegmental area</w:t>
            </w:r>
          </w:p>
        </w:tc>
        <w:tc>
          <w:tcPr>
            <w:tcW w:w="0" w:type="auto"/>
          </w:tcPr>
          <w:p w14:paraId="3B4D7917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R</w:t>
            </w:r>
          </w:p>
        </w:tc>
        <w:tc>
          <w:tcPr>
            <w:tcW w:w="0" w:type="auto"/>
          </w:tcPr>
          <w:p w14:paraId="262B4B03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 xml:space="preserve">4 </w:t>
            </w:r>
          </w:p>
        </w:tc>
        <w:tc>
          <w:tcPr>
            <w:tcW w:w="0" w:type="auto"/>
          </w:tcPr>
          <w:p w14:paraId="65E97BE4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-16</w:t>
            </w:r>
          </w:p>
        </w:tc>
        <w:tc>
          <w:tcPr>
            <w:tcW w:w="0" w:type="auto"/>
          </w:tcPr>
          <w:p w14:paraId="4942D6CF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-12</w:t>
            </w:r>
          </w:p>
        </w:tc>
        <w:tc>
          <w:tcPr>
            <w:tcW w:w="0" w:type="auto"/>
          </w:tcPr>
          <w:p w14:paraId="24379C24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151</w:t>
            </w:r>
          </w:p>
        </w:tc>
        <w:tc>
          <w:tcPr>
            <w:tcW w:w="0" w:type="auto"/>
          </w:tcPr>
          <w:p w14:paraId="046DDBDC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49.99</w:t>
            </w:r>
          </w:p>
        </w:tc>
      </w:tr>
      <w:tr w:rsidR="00460F28" w:rsidRPr="00604628" w14:paraId="0F0B05DE" w14:textId="77777777" w:rsidTr="00C843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9D5A5D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 w:val="0"/>
                <w:bCs w:val="0"/>
                <w:sz w:val="20"/>
              </w:rPr>
            </w:pPr>
          </w:p>
        </w:tc>
        <w:tc>
          <w:tcPr>
            <w:tcW w:w="0" w:type="auto"/>
          </w:tcPr>
          <w:p w14:paraId="58A0716F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</w:p>
        </w:tc>
        <w:tc>
          <w:tcPr>
            <w:tcW w:w="0" w:type="auto"/>
          </w:tcPr>
          <w:p w14:paraId="1E2C8C63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-4</w:t>
            </w:r>
          </w:p>
        </w:tc>
        <w:tc>
          <w:tcPr>
            <w:tcW w:w="0" w:type="auto"/>
          </w:tcPr>
          <w:p w14:paraId="2E127C5F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-18</w:t>
            </w:r>
          </w:p>
        </w:tc>
        <w:tc>
          <w:tcPr>
            <w:tcW w:w="0" w:type="auto"/>
          </w:tcPr>
          <w:p w14:paraId="163A0A27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-14</w:t>
            </w:r>
          </w:p>
        </w:tc>
        <w:tc>
          <w:tcPr>
            <w:tcW w:w="0" w:type="auto"/>
          </w:tcPr>
          <w:p w14:paraId="4BA43224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150</w:t>
            </w:r>
          </w:p>
        </w:tc>
        <w:tc>
          <w:tcPr>
            <w:tcW w:w="0" w:type="auto"/>
          </w:tcPr>
          <w:p w14:paraId="75245CDA" w14:textId="77777777" w:rsidR="00460F28" w:rsidRPr="00604628" w:rsidRDefault="00460F28" w:rsidP="00C84358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37.94</w:t>
            </w:r>
          </w:p>
        </w:tc>
      </w:tr>
      <w:tr w:rsidR="00460F28" w:rsidRPr="00604628" w14:paraId="4C717B78" w14:textId="77777777" w:rsidTr="00C8435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ECD411" w14:textId="77777777" w:rsidR="00460F28" w:rsidRPr="00604628" w:rsidRDefault="00460F28" w:rsidP="00C84358">
            <w:pPr>
              <w:spacing w:before="0" w:after="0" w:line="240" w:lineRule="auto"/>
              <w:rPr>
                <w:rFonts w:eastAsia="MS Mincho" w:cs="Times New Roman"/>
                <w:bCs w:val="0"/>
                <w:color w:val="auto"/>
                <w:sz w:val="20"/>
              </w:rPr>
            </w:pPr>
            <w:r w:rsidRPr="00604628">
              <w:rPr>
                <w:rFonts w:eastAsia="MS Mincho" w:cs="Times New Roman"/>
                <w:b w:val="0"/>
                <w:bCs w:val="0"/>
                <w:color w:val="auto"/>
                <w:sz w:val="20"/>
              </w:rPr>
              <w:t>hippocampus</w:t>
            </w:r>
          </w:p>
        </w:tc>
        <w:tc>
          <w:tcPr>
            <w:tcW w:w="0" w:type="auto"/>
          </w:tcPr>
          <w:p w14:paraId="7C904F69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L</w:t>
            </w:r>
          </w:p>
        </w:tc>
        <w:tc>
          <w:tcPr>
            <w:tcW w:w="0" w:type="auto"/>
          </w:tcPr>
          <w:p w14:paraId="47437B09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-20</w:t>
            </w:r>
          </w:p>
        </w:tc>
        <w:tc>
          <w:tcPr>
            <w:tcW w:w="0" w:type="auto"/>
          </w:tcPr>
          <w:p w14:paraId="02D3E6E8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-28</w:t>
            </w:r>
          </w:p>
        </w:tc>
        <w:tc>
          <w:tcPr>
            <w:tcW w:w="0" w:type="auto"/>
          </w:tcPr>
          <w:p w14:paraId="164E1592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 w:rsidRPr="00604628">
              <w:rPr>
                <w:rFonts w:eastAsia="MS Mincho" w:cs="Times New Roman"/>
                <w:sz w:val="20"/>
              </w:rPr>
              <w:t>-4</w:t>
            </w:r>
          </w:p>
        </w:tc>
        <w:tc>
          <w:tcPr>
            <w:tcW w:w="0" w:type="auto"/>
          </w:tcPr>
          <w:p w14:paraId="4C9E39DD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55</w:t>
            </w:r>
          </w:p>
        </w:tc>
        <w:tc>
          <w:tcPr>
            <w:tcW w:w="0" w:type="auto"/>
          </w:tcPr>
          <w:p w14:paraId="6D1EAA20" w14:textId="77777777" w:rsidR="00460F28" w:rsidRPr="00604628" w:rsidRDefault="00460F28" w:rsidP="00C84358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 w:cs="Times New Roman"/>
                <w:sz w:val="20"/>
              </w:rPr>
            </w:pPr>
            <w:r>
              <w:rPr>
                <w:rFonts w:eastAsia="MS Mincho" w:cs="Times New Roman"/>
                <w:sz w:val="20"/>
              </w:rPr>
              <w:t>33.69</w:t>
            </w:r>
          </w:p>
        </w:tc>
      </w:tr>
    </w:tbl>
    <w:p w14:paraId="389A8F86" w14:textId="77777777" w:rsidR="00460F28" w:rsidRPr="00604628" w:rsidRDefault="00460F28" w:rsidP="00460F28">
      <w:pPr>
        <w:spacing w:before="0" w:after="0" w:line="240" w:lineRule="auto"/>
        <w:rPr>
          <w:rFonts w:eastAsia="MS Mincho" w:cs="Times New Roman"/>
          <w:sz w:val="22"/>
          <w:szCs w:val="22"/>
          <w:lang w:val="en-US"/>
        </w:rPr>
      </w:pPr>
    </w:p>
    <w:p w14:paraId="1572B2D9" w14:textId="77777777" w:rsidR="00460F28" w:rsidRPr="00604628" w:rsidRDefault="00460F28" w:rsidP="00460F28">
      <w:pPr>
        <w:spacing w:before="0" w:after="0" w:line="240" w:lineRule="auto"/>
        <w:jc w:val="left"/>
        <w:rPr>
          <w:rFonts w:eastAsia="MS Mincho" w:cs="Times New Roman"/>
        </w:rPr>
      </w:pPr>
    </w:p>
    <w:p w14:paraId="6C43E7C6" w14:textId="77777777" w:rsidR="00460F28" w:rsidRDefault="00460F28" w:rsidP="00460F28"/>
    <w:p w14:paraId="598A95EB" w14:textId="38808B90" w:rsidR="00CC6EBC" w:rsidRPr="001A5DB3" w:rsidRDefault="00CC6EBC" w:rsidP="001A5DB3">
      <w:pPr>
        <w:spacing w:before="0" w:after="0" w:line="240" w:lineRule="auto"/>
        <w:jc w:val="left"/>
      </w:pPr>
    </w:p>
    <w:sectPr w:rsidR="00CC6EBC" w:rsidRPr="001A5DB3" w:rsidSect="00F2327E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E7DB" w14:textId="77777777" w:rsidR="00C818CF" w:rsidRDefault="00C818CF">
      <w:pPr>
        <w:spacing w:before="0" w:after="0" w:line="240" w:lineRule="auto"/>
      </w:pPr>
      <w:r>
        <w:separator/>
      </w:r>
    </w:p>
  </w:endnote>
  <w:endnote w:type="continuationSeparator" w:id="0">
    <w:p w14:paraId="7782FF90" w14:textId="77777777" w:rsidR="00C818CF" w:rsidRDefault="00C81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22C5" w14:textId="5320C79E" w:rsidR="00F668A8" w:rsidRPr="00432747" w:rsidRDefault="00460F28" w:rsidP="00817FC6">
    <w:pPr>
      <w:pStyle w:val="Footer"/>
      <w:rPr>
        <w:lang w:val="de-CH"/>
      </w:rPr>
    </w:pPr>
    <w:r w:rsidRPr="00432747">
      <w:rPr>
        <w:lang w:val="de-CH"/>
      </w:rPr>
      <w:t xml:space="preserve">Page </w:t>
    </w:r>
    <w:r w:rsidRPr="00E74A11">
      <w:rPr>
        <w:lang w:val="de-CH"/>
      </w:rPr>
      <w:fldChar w:fldCharType="begin"/>
    </w:r>
    <w:r w:rsidRPr="00E74A11">
      <w:rPr>
        <w:lang w:val="de-CH"/>
      </w:rPr>
      <w:instrText xml:space="preserve"> PAGE </w:instrText>
    </w:r>
    <w:r w:rsidRPr="00E74A11">
      <w:rPr>
        <w:lang w:val="de-CH"/>
      </w:rPr>
      <w:fldChar w:fldCharType="separate"/>
    </w:r>
    <w:r w:rsidR="00060D63">
      <w:rPr>
        <w:noProof/>
        <w:lang w:val="de-CH"/>
      </w:rPr>
      <w:t>8</w:t>
    </w:r>
    <w:r w:rsidRPr="00E74A11">
      <w:rPr>
        <w:lang w:val="de-CH"/>
      </w:rPr>
      <w:fldChar w:fldCharType="end"/>
    </w:r>
    <w:r w:rsidRPr="00432747">
      <w:rPr>
        <w:lang w:val="de-CH"/>
      </w:rPr>
      <w:t xml:space="preserve"> of </w:t>
    </w:r>
    <w:r w:rsidRPr="00E74A11">
      <w:rPr>
        <w:lang w:val="de-CH"/>
      </w:rPr>
      <w:fldChar w:fldCharType="begin"/>
    </w:r>
    <w:r w:rsidRPr="00E74A11">
      <w:rPr>
        <w:lang w:val="de-CH"/>
      </w:rPr>
      <w:instrText xml:space="preserve"> NUMPAGES </w:instrText>
    </w:r>
    <w:r w:rsidRPr="00E74A11">
      <w:rPr>
        <w:lang w:val="de-CH"/>
      </w:rPr>
      <w:fldChar w:fldCharType="separate"/>
    </w:r>
    <w:r w:rsidR="00060D63">
      <w:rPr>
        <w:noProof/>
        <w:lang w:val="de-CH"/>
      </w:rPr>
      <w:t>10</w:t>
    </w:r>
    <w:r w:rsidRPr="00E74A11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023EA" w14:textId="77777777" w:rsidR="00C818CF" w:rsidRDefault="00C818CF">
      <w:pPr>
        <w:spacing w:before="0" w:after="0" w:line="240" w:lineRule="auto"/>
      </w:pPr>
      <w:r>
        <w:separator/>
      </w:r>
    </w:p>
  </w:footnote>
  <w:footnote w:type="continuationSeparator" w:id="0">
    <w:p w14:paraId="69FC53E8" w14:textId="77777777" w:rsidR="00C818CF" w:rsidRDefault="00C81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6B141" w14:textId="77777777" w:rsidR="00F668A8" w:rsidRDefault="00460F28" w:rsidP="0046067C">
    <w:pPr>
      <w:pStyle w:val="Header"/>
    </w:pPr>
    <w:r w:rsidRPr="00943498">
      <w:t>Arbitrating between social and reward learning systems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28"/>
    <w:rsid w:val="00034FB3"/>
    <w:rsid w:val="0004309C"/>
    <w:rsid w:val="00060D63"/>
    <w:rsid w:val="00064FE2"/>
    <w:rsid w:val="00071B41"/>
    <w:rsid w:val="000D1F2A"/>
    <w:rsid w:val="000D7873"/>
    <w:rsid w:val="00114180"/>
    <w:rsid w:val="00124A90"/>
    <w:rsid w:val="001450C3"/>
    <w:rsid w:val="001877C8"/>
    <w:rsid w:val="001A2132"/>
    <w:rsid w:val="001A5DB3"/>
    <w:rsid w:val="0021675E"/>
    <w:rsid w:val="00220FA7"/>
    <w:rsid w:val="00226118"/>
    <w:rsid w:val="002777CC"/>
    <w:rsid w:val="002C12D0"/>
    <w:rsid w:val="002F32B1"/>
    <w:rsid w:val="00332482"/>
    <w:rsid w:val="00342604"/>
    <w:rsid w:val="003526BE"/>
    <w:rsid w:val="00383268"/>
    <w:rsid w:val="00385424"/>
    <w:rsid w:val="003E53B2"/>
    <w:rsid w:val="004009A0"/>
    <w:rsid w:val="004342B0"/>
    <w:rsid w:val="0043495C"/>
    <w:rsid w:val="00460F28"/>
    <w:rsid w:val="00471B35"/>
    <w:rsid w:val="00494D6B"/>
    <w:rsid w:val="00511F6A"/>
    <w:rsid w:val="00514BAD"/>
    <w:rsid w:val="00534D28"/>
    <w:rsid w:val="0057455A"/>
    <w:rsid w:val="0058033A"/>
    <w:rsid w:val="00591D48"/>
    <w:rsid w:val="005A1DB2"/>
    <w:rsid w:val="006060FD"/>
    <w:rsid w:val="006111FD"/>
    <w:rsid w:val="0061192C"/>
    <w:rsid w:val="006B5A01"/>
    <w:rsid w:val="006C5E7A"/>
    <w:rsid w:val="006E4DAD"/>
    <w:rsid w:val="0071297E"/>
    <w:rsid w:val="007130D1"/>
    <w:rsid w:val="00727F43"/>
    <w:rsid w:val="00750268"/>
    <w:rsid w:val="007561DC"/>
    <w:rsid w:val="00775BA0"/>
    <w:rsid w:val="00776D72"/>
    <w:rsid w:val="0078040C"/>
    <w:rsid w:val="00796746"/>
    <w:rsid w:val="007B2181"/>
    <w:rsid w:val="008209D1"/>
    <w:rsid w:val="00836B04"/>
    <w:rsid w:val="008603AF"/>
    <w:rsid w:val="008D599F"/>
    <w:rsid w:val="008E0F99"/>
    <w:rsid w:val="008F5BEB"/>
    <w:rsid w:val="009301E0"/>
    <w:rsid w:val="0094321E"/>
    <w:rsid w:val="0095452A"/>
    <w:rsid w:val="00980670"/>
    <w:rsid w:val="009B73F2"/>
    <w:rsid w:val="009E07D8"/>
    <w:rsid w:val="009E1F35"/>
    <w:rsid w:val="00A01CC1"/>
    <w:rsid w:val="00A43CB0"/>
    <w:rsid w:val="00A92B9A"/>
    <w:rsid w:val="00AC3456"/>
    <w:rsid w:val="00AF6112"/>
    <w:rsid w:val="00B1713C"/>
    <w:rsid w:val="00B35CF7"/>
    <w:rsid w:val="00B54B58"/>
    <w:rsid w:val="00B61A71"/>
    <w:rsid w:val="00BA6826"/>
    <w:rsid w:val="00BC240C"/>
    <w:rsid w:val="00BC793F"/>
    <w:rsid w:val="00C373AC"/>
    <w:rsid w:val="00C61F92"/>
    <w:rsid w:val="00C818CF"/>
    <w:rsid w:val="00CC6EBC"/>
    <w:rsid w:val="00D112D7"/>
    <w:rsid w:val="00D4443B"/>
    <w:rsid w:val="00D55675"/>
    <w:rsid w:val="00D65C4F"/>
    <w:rsid w:val="00D779B3"/>
    <w:rsid w:val="00DB06F7"/>
    <w:rsid w:val="00DB17D4"/>
    <w:rsid w:val="00DD506A"/>
    <w:rsid w:val="00E22C73"/>
    <w:rsid w:val="00E33E21"/>
    <w:rsid w:val="00E770B3"/>
    <w:rsid w:val="00EC7910"/>
    <w:rsid w:val="00F036BA"/>
    <w:rsid w:val="00F37C96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2B91"/>
  <w14:defaultImageDpi w14:val="32767"/>
  <w15:chartTrackingRefBased/>
  <w15:docId w15:val="{548891DA-5FED-404F-B897-03A8D0D1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F28"/>
    <w:pPr>
      <w:spacing w:before="120" w:after="160" w:line="276" w:lineRule="auto"/>
      <w:jc w:val="both"/>
    </w:pPr>
    <w:rPr>
      <w:rFonts w:ascii="Constantia" w:eastAsiaTheme="minorEastAsia" w:hAnsi="Constant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F28"/>
    <w:pPr>
      <w:pBdr>
        <w:bottom w:val="single" w:sz="8" w:space="4" w:color="4472C4" w:themeColor="accent1"/>
      </w:pBdr>
      <w:spacing w:after="120"/>
      <w:contextualSpacing/>
      <w:outlineLvl w:val="0"/>
    </w:pPr>
    <w:rPr>
      <w:rFonts w:eastAsiaTheme="majorEastAsia" w:cstheme="majorBidi"/>
      <w:b/>
      <w:bCs/>
      <w:color w:val="2D4F8E" w:themeColor="accent1" w:themeShade="B5"/>
      <w:spacing w:val="5"/>
      <w:kern w:val="28"/>
      <w:sz w:val="36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0F28"/>
    <w:pPr>
      <w:outlineLvl w:val="1"/>
    </w:pPr>
    <w:rPr>
      <w:b w:val="0"/>
      <w:bC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0F28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F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F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F28"/>
    <w:rPr>
      <w:rFonts w:ascii="Constantia" w:eastAsiaTheme="majorEastAsia" w:hAnsi="Constantia" w:cstheme="majorBidi"/>
      <w:b/>
      <w:bCs/>
      <w:color w:val="2D4F8E" w:themeColor="accent1" w:themeShade="B5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60F28"/>
    <w:rPr>
      <w:rFonts w:ascii="Constantia" w:eastAsiaTheme="majorEastAsia" w:hAnsi="Constantia" w:cstheme="majorBidi"/>
      <w:color w:val="2D4F8E" w:themeColor="accent1" w:themeShade="B5"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60F28"/>
    <w:rPr>
      <w:rFonts w:ascii="Constantia" w:eastAsiaTheme="majorEastAsia" w:hAnsi="Constantia" w:cstheme="majorBidi"/>
      <w:color w:val="1F3763" w:themeColor="accent1" w:themeShade="7F"/>
      <w:sz w:val="30"/>
      <w:szCs w:val="30"/>
    </w:rPr>
  </w:style>
  <w:style w:type="character" w:customStyle="1" w:styleId="times10">
    <w:name w:val="times10"/>
    <w:basedOn w:val="DefaultParagraphFont"/>
    <w:rsid w:val="00460F28"/>
  </w:style>
  <w:style w:type="paragraph" w:styleId="Header">
    <w:name w:val="header"/>
    <w:basedOn w:val="Normal"/>
    <w:link w:val="HeaderChar"/>
    <w:uiPriority w:val="99"/>
    <w:unhideWhenUsed/>
    <w:rsid w:val="00460F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28"/>
    <w:rPr>
      <w:rFonts w:ascii="Constantia" w:eastAsiaTheme="minorEastAsia" w:hAnsi="Constantia"/>
    </w:rPr>
  </w:style>
  <w:style w:type="paragraph" w:styleId="Footer">
    <w:name w:val="footer"/>
    <w:basedOn w:val="Normal"/>
    <w:link w:val="FooterChar"/>
    <w:uiPriority w:val="99"/>
    <w:unhideWhenUsed/>
    <w:rsid w:val="00460F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28"/>
    <w:rPr>
      <w:rFonts w:ascii="Constantia" w:eastAsiaTheme="minorEastAsia" w:hAnsi="Constantia"/>
    </w:rPr>
  </w:style>
  <w:style w:type="table" w:styleId="TableGrid">
    <w:name w:val="Table Grid"/>
    <w:basedOn w:val="TableNormal"/>
    <w:uiPriority w:val="59"/>
    <w:rsid w:val="00460F2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rid32">
    <w:name w:val="Medium Grid 32"/>
    <w:basedOn w:val="TableNormal"/>
    <w:next w:val="MediumGrid3"/>
    <w:uiPriority w:val="69"/>
    <w:rsid w:val="00460F28"/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">
    <w:name w:val="Medium Grid 3"/>
    <w:basedOn w:val="TableNormal"/>
    <w:uiPriority w:val="69"/>
    <w:semiHidden/>
    <w:unhideWhenUsed/>
    <w:rsid w:val="00460F2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3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6BA"/>
    <w:rPr>
      <w:rFonts w:ascii="Constantia" w:eastAsiaTheme="minorEastAsia" w:hAnsi="Constant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6BA"/>
    <w:rPr>
      <w:rFonts w:ascii="Constantia" w:eastAsiaTheme="minorEastAsia" w:hAnsi="Constant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6B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BA"/>
    <w:rPr>
      <w:rFonts w:ascii="Segoe UI" w:eastAsiaTheme="minorEastAsia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F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F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ibliography">
    <w:name w:val="Bibliography"/>
    <w:basedOn w:val="Normal"/>
    <w:next w:val="Normal"/>
    <w:uiPriority w:val="37"/>
    <w:unhideWhenUsed/>
    <w:rsid w:val="00CC6EBC"/>
    <w:pPr>
      <w:spacing w:after="2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Translational Neuromodelling Unit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Oliviana Diaconescu</dc:creator>
  <cp:keywords/>
  <dc:description/>
  <cp:lastModifiedBy>Andreea Oliviana Diaconescu</cp:lastModifiedBy>
  <cp:revision>4</cp:revision>
  <dcterms:created xsi:type="dcterms:W3CDTF">2020-06-21T21:48:00Z</dcterms:created>
  <dcterms:modified xsi:type="dcterms:W3CDTF">2020-06-22T22:57:00Z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id="FQQ5OWlo"/&gt;&lt;style id="http://www.zotero.org/styles/cell"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