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219A2" w14:textId="7B90AD30" w:rsidR="00152DBB" w:rsidRDefault="00152DBB" w:rsidP="00152DBB">
      <w:pPr>
        <w:pStyle w:val="Heading1"/>
        <w:jc w:val="center"/>
        <w:rPr>
          <w:rFonts w:ascii="Times New Roman" w:hAnsi="Times New Roman" w:cs="Times New Roman"/>
          <w:sz w:val="32"/>
          <w:szCs w:val="32"/>
        </w:rPr>
      </w:pPr>
      <w:r w:rsidRPr="0017246E">
        <w:rPr>
          <w:rFonts w:ascii="Times New Roman" w:eastAsia="Times New Roman" w:hAnsi="Times New Roman" w:cs="Times New Roman"/>
          <w:sz w:val="32"/>
          <w:szCs w:val="32"/>
          <w:lang w:val="en-US"/>
        </w:rPr>
        <w:t>Supplementary</w:t>
      </w:r>
      <w:r w:rsidRPr="00902A4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file </w:t>
      </w:r>
      <w:r w:rsidR="00FB584C">
        <w:rPr>
          <w:rFonts w:ascii="Times New Roman" w:hAnsi="Times New Roman" w:cs="Times New Roman"/>
          <w:sz w:val="32"/>
          <w:szCs w:val="32"/>
        </w:rPr>
        <w:t>2</w:t>
      </w:r>
    </w:p>
    <w:p w14:paraId="795D68D5" w14:textId="77777777" w:rsidR="00152DBB" w:rsidRDefault="00152DBB" w:rsidP="00152DBB">
      <w:pPr>
        <w:pStyle w:val="Authors"/>
        <w:spacing w:line="360" w:lineRule="auto"/>
        <w:jc w:val="both"/>
        <w:rPr>
          <w:rFonts w:ascii="Times New Roman" w:eastAsiaTheme="minorHAnsi" w:hAnsi="Times New Roman"/>
          <w:b/>
          <w:sz w:val="28"/>
          <w:lang w:eastAsia="en-US"/>
        </w:rPr>
      </w:pPr>
      <w:r w:rsidRPr="00F51B87">
        <w:rPr>
          <w:rFonts w:ascii="Times New Roman" w:eastAsiaTheme="minorHAnsi" w:hAnsi="Times New Roman"/>
          <w:b/>
          <w:sz w:val="28"/>
          <w:lang w:eastAsia="en-US"/>
        </w:rPr>
        <w:t>Approaching boiling point stability of an alcohol dehydrogenase through computationally-guided enzyme engineering</w:t>
      </w:r>
    </w:p>
    <w:p w14:paraId="0F8BA413" w14:textId="69952FE0" w:rsidR="00152DBB" w:rsidRDefault="00152DBB" w:rsidP="00152DBB">
      <w:pPr>
        <w:pStyle w:val="Authors"/>
        <w:spacing w:line="360" w:lineRule="auto"/>
        <w:jc w:val="both"/>
        <w:rPr>
          <w:rFonts w:ascii="Times New Roman" w:hAnsi="Times New Roman"/>
        </w:rPr>
      </w:pPr>
      <w:r w:rsidRPr="00190982">
        <w:rPr>
          <w:rFonts w:ascii="Times New Roman" w:hAnsi="Times New Roman"/>
        </w:rPr>
        <w:t xml:space="preserve">Friso S. Aalbers, Maximilian J. L. J. </w:t>
      </w:r>
      <w:proofErr w:type="spellStart"/>
      <w:r w:rsidRPr="00190982">
        <w:rPr>
          <w:rFonts w:ascii="Times New Roman" w:hAnsi="Times New Roman"/>
        </w:rPr>
        <w:t>Fürst</w:t>
      </w:r>
      <w:proofErr w:type="spellEnd"/>
      <w:r w:rsidRPr="00190982">
        <w:rPr>
          <w:rFonts w:ascii="Times New Roman" w:hAnsi="Times New Roman"/>
        </w:rPr>
        <w:t xml:space="preserve">, Stefano </w:t>
      </w:r>
      <w:proofErr w:type="spellStart"/>
      <w:r w:rsidRPr="00611B77">
        <w:rPr>
          <w:rFonts w:ascii="Times New Roman" w:hAnsi="Times New Roman"/>
          <w:szCs w:val="22"/>
        </w:rPr>
        <w:t>Rovida</w:t>
      </w:r>
      <w:proofErr w:type="spellEnd"/>
      <w:r w:rsidRPr="00611B77">
        <w:rPr>
          <w:rFonts w:ascii="Times New Roman" w:hAnsi="Times New Roman"/>
          <w:szCs w:val="22"/>
        </w:rPr>
        <w:t xml:space="preserve">, </w:t>
      </w:r>
      <w:r w:rsidR="00611B77" w:rsidRPr="0079568C">
        <w:rPr>
          <w:rFonts w:ascii="Times New Roman" w:hAnsi="Times New Roman"/>
          <w:szCs w:val="22"/>
        </w:rPr>
        <w:t xml:space="preserve">Milos </w:t>
      </w:r>
      <w:proofErr w:type="spellStart"/>
      <w:r w:rsidR="00611B77" w:rsidRPr="0079568C">
        <w:rPr>
          <w:rFonts w:ascii="Times New Roman" w:hAnsi="Times New Roman"/>
          <w:szCs w:val="22"/>
        </w:rPr>
        <w:t>Trajkovic</w:t>
      </w:r>
      <w:proofErr w:type="spellEnd"/>
      <w:r w:rsidR="00611B77" w:rsidRPr="0079568C">
        <w:rPr>
          <w:rFonts w:ascii="Times New Roman" w:hAnsi="Times New Roman"/>
          <w:szCs w:val="22"/>
        </w:rPr>
        <w:t xml:space="preserve">, </w:t>
      </w:r>
      <w:r w:rsidRPr="00611B77">
        <w:rPr>
          <w:rFonts w:ascii="Times New Roman" w:hAnsi="Times New Roman"/>
          <w:szCs w:val="22"/>
        </w:rPr>
        <w:t>J</w:t>
      </w:r>
      <w:r w:rsidR="00611B77">
        <w:rPr>
          <w:rFonts w:ascii="Times New Roman" w:hAnsi="Times New Roman"/>
        </w:rPr>
        <w:t>.</w:t>
      </w:r>
      <w:r w:rsidRPr="00485E5C">
        <w:rPr>
          <w:rFonts w:ascii="Times New Roman" w:hAnsi="Times New Roman"/>
        </w:rPr>
        <w:t xml:space="preserve"> Rubén Gómez Castellanos, </w:t>
      </w:r>
      <w:r w:rsidRPr="00190982">
        <w:rPr>
          <w:rFonts w:ascii="Times New Roman" w:hAnsi="Times New Roman"/>
        </w:rPr>
        <w:t xml:space="preserve">Sebastian Bartsch, Andreas Vogel, Andrea </w:t>
      </w:r>
      <w:proofErr w:type="spellStart"/>
      <w:r w:rsidRPr="00190982">
        <w:rPr>
          <w:rFonts w:ascii="Times New Roman" w:hAnsi="Times New Roman"/>
        </w:rPr>
        <w:t>Mattevi</w:t>
      </w:r>
      <w:proofErr w:type="spellEnd"/>
      <w:r w:rsidRPr="00190982">
        <w:rPr>
          <w:rFonts w:ascii="Times New Roman" w:hAnsi="Times New Roman"/>
        </w:rPr>
        <w:t xml:space="preserve">, and Marco W. </w:t>
      </w:r>
      <w:proofErr w:type="spellStart"/>
      <w:r w:rsidRPr="00190982">
        <w:rPr>
          <w:rFonts w:ascii="Times New Roman" w:hAnsi="Times New Roman"/>
        </w:rPr>
        <w:t>Fraaije</w:t>
      </w:r>
      <w:proofErr w:type="spellEnd"/>
    </w:p>
    <w:p w14:paraId="46B81712" w14:textId="77777777" w:rsidR="00877843" w:rsidRPr="00190982" w:rsidRDefault="00877843" w:rsidP="00152DBB">
      <w:pPr>
        <w:pStyle w:val="Authors"/>
        <w:spacing w:line="360" w:lineRule="auto"/>
        <w:jc w:val="both"/>
        <w:rPr>
          <w:rFonts w:ascii="Times New Roman" w:hAnsi="Times New Roman"/>
        </w:rPr>
      </w:pPr>
    </w:p>
    <w:p w14:paraId="12E94992" w14:textId="37BED99E" w:rsidR="003B17BB" w:rsidRPr="00FB584C" w:rsidRDefault="008613F4" w:rsidP="003B17BB">
      <w:pPr>
        <w:jc w:val="center"/>
        <w:rPr>
          <w:rFonts w:ascii="Times New Roman" w:hAnsi="Times New Roman" w:cs="Times New Roman"/>
          <w:b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AF5C50" wp14:editId="4C05BEC4">
                <wp:simplePos x="0" y="0"/>
                <wp:positionH relativeFrom="margin">
                  <wp:align>right</wp:align>
                </wp:positionH>
                <wp:positionV relativeFrom="paragraph">
                  <wp:posOffset>1665605</wp:posOffset>
                </wp:positionV>
                <wp:extent cx="123826" cy="198120"/>
                <wp:effectExtent l="19050" t="38100" r="28575" b="4953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3826" cy="198120"/>
                        </a:xfrm>
                        <a:prstGeom prst="rightArrow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49B0EB" w14:textId="77777777" w:rsidR="008613F4" w:rsidRDefault="008613F4" w:rsidP="008613F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FAF5C5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left:0;text-align:left;margin-left:-41.45pt;margin-top:131.15pt;width:9.75pt;height:15.6pt;rotation:180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" adj="10800" filled="f" strokecolor="black [3213]" strokeweight="1pt">
                <v:textbox>
                  <w:txbxContent>
                    <w:p w14:paraId="7D49B0EB" w14:textId="77777777" w:rsidR="008613F4" w:rsidRDefault="008613F4" w:rsidP="008613F4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77FB2A" wp14:editId="2997FED0">
                <wp:simplePos x="0" y="0"/>
                <wp:positionH relativeFrom="margin">
                  <wp:posOffset>2867025</wp:posOffset>
                </wp:positionH>
                <wp:positionV relativeFrom="paragraph">
                  <wp:posOffset>1294130</wp:posOffset>
                </wp:positionV>
                <wp:extent cx="259080" cy="217170"/>
                <wp:effectExtent l="0" t="19050" r="45720" b="30480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59080" cy="21717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435C3" w14:textId="77777777" w:rsidR="008613F4" w:rsidRDefault="008613F4" w:rsidP="008613F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77FB2A" id="Arrow: Right 7" o:spid="_x0000_s1027" type="#_x0000_t13" style="position:absolute;left:0;text-align:left;margin-left:225.75pt;margin-top:101.9pt;width:20.4pt;height:17.1pt;rotation:18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" adj="12547" filled="f" strokecolor="black [3213]" strokeweight="1.5pt">
                <v:textbox>
                  <w:txbxContent>
                    <w:p w14:paraId="005435C3" w14:textId="77777777" w:rsidR="008613F4" w:rsidRDefault="008613F4" w:rsidP="008613F4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57FA4E" wp14:editId="18614F08">
                <wp:simplePos x="0" y="0"/>
                <wp:positionH relativeFrom="margin">
                  <wp:align>left</wp:align>
                </wp:positionH>
                <wp:positionV relativeFrom="paragraph">
                  <wp:posOffset>1779905</wp:posOffset>
                </wp:positionV>
                <wp:extent cx="259080" cy="217170"/>
                <wp:effectExtent l="0" t="19050" r="45720" b="3048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59080" cy="21717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897BD" w14:textId="77777777" w:rsidR="008613F4" w:rsidRDefault="008613F4" w:rsidP="008613F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57FA4E" id="Arrow: Right 2" o:spid="_x0000_s1028" type="#_x0000_t13" style="position:absolute;left:0;text-align:left;margin-left:0;margin-top:140.15pt;width:20.4pt;height:17.1pt;rotation:180;flip:x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" adj="12547" filled="f" strokecolor="black [3213]" strokeweight="1.5pt">
                <v:textbox>
                  <w:txbxContent>
                    <w:p w14:paraId="6C4897BD" w14:textId="77777777" w:rsidR="008613F4" w:rsidRDefault="008613F4" w:rsidP="008613F4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17BB" w:rsidRPr="0000090A">
        <w:rPr>
          <w:rFonts w:ascii="Times New Roman" w:hAnsi="Times New Roman" w:cs="Times New Roman"/>
          <w:b/>
          <w:noProof/>
          <w:szCs w:val="24"/>
          <w:lang w:eastAsia="en-GB"/>
        </w:rPr>
        <w:drawing>
          <wp:inline distT="0" distB="0" distL="0" distR="0" wp14:anchorId="2EA4B2B6" wp14:editId="7F68C89B">
            <wp:extent cx="2834640" cy="2729263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27" cy="275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7BB" w:rsidRPr="0000090A">
        <w:rPr>
          <w:rFonts w:ascii="Times New Roman" w:hAnsi="Times New Roman" w:cs="Times New Roman"/>
          <w:b/>
          <w:noProof/>
          <w:szCs w:val="24"/>
          <w:lang w:eastAsia="en-GB"/>
        </w:rPr>
        <w:drawing>
          <wp:inline distT="0" distB="0" distL="0" distR="0" wp14:anchorId="71E4D000" wp14:editId="720C8D34">
            <wp:extent cx="2720340" cy="2777160"/>
            <wp:effectExtent l="0" t="0" r="381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13" cy="281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5AC8F" w14:textId="162A3A01" w:rsidR="003B17BB" w:rsidRDefault="003B17BB" w:rsidP="003B17BB">
      <w:pPr>
        <w:jc w:val="both"/>
        <w:rPr>
          <w:rFonts w:ascii="Times New Roman" w:hAnsi="Times New Roman" w:cs="Times New Roman"/>
          <w:sz w:val="20"/>
          <w:lang w:val="en-US"/>
        </w:rPr>
      </w:pPr>
      <w:r w:rsidRPr="003B17BB">
        <w:rPr>
          <w:rFonts w:ascii="Times New Roman" w:hAnsi="Times New Roman" w:cs="Times New Roman"/>
          <w:b/>
          <w:sz w:val="20"/>
          <w:lang w:val="en-US"/>
        </w:rPr>
        <w:t xml:space="preserve">Supplementary file </w:t>
      </w:r>
      <w:r>
        <w:rPr>
          <w:rFonts w:ascii="Times New Roman" w:hAnsi="Times New Roman" w:cs="Times New Roman"/>
          <w:b/>
          <w:sz w:val="20"/>
          <w:lang w:val="en-US"/>
        </w:rPr>
        <w:t>2A</w:t>
      </w:r>
      <w:r w:rsidRPr="003B17BB">
        <w:rPr>
          <w:rFonts w:ascii="Times New Roman" w:hAnsi="Times New Roman" w:cs="Times New Roman"/>
          <w:b/>
          <w:sz w:val="20"/>
          <w:lang w:val="en-US"/>
        </w:rPr>
        <w:t xml:space="preserve">. </w:t>
      </w:r>
      <w:r w:rsidRPr="003B17BB">
        <w:rPr>
          <w:rFonts w:ascii="Times New Roman" w:hAnsi="Times New Roman" w:cs="Times New Roman"/>
          <w:sz w:val="20"/>
          <w:lang w:val="en-US"/>
        </w:rPr>
        <w:t>Expression comparison wild-type ADHA and M9 at different temperatures</w:t>
      </w:r>
      <w:r w:rsidR="00FF3A00">
        <w:rPr>
          <w:rFonts w:ascii="Times New Roman" w:hAnsi="Times New Roman" w:cs="Times New Roman"/>
          <w:sz w:val="20"/>
          <w:lang w:val="en-US"/>
        </w:rPr>
        <w:t>, with biological duplicates</w:t>
      </w:r>
      <w:r w:rsidRPr="003B17BB">
        <w:rPr>
          <w:rFonts w:ascii="Times New Roman" w:hAnsi="Times New Roman" w:cs="Times New Roman"/>
          <w:sz w:val="20"/>
          <w:lang w:val="en-US"/>
        </w:rPr>
        <w:t xml:space="preserve">. The expression at 37 °C was 16 hours (overnight), whereas the expression at 30 °C and 24 °C were for 38 hours. Protein ladder (first lane on the left) is pre-stained </w:t>
      </w:r>
      <w:proofErr w:type="spellStart"/>
      <w:r w:rsidRPr="003B17BB">
        <w:rPr>
          <w:rFonts w:ascii="Times New Roman" w:hAnsi="Times New Roman" w:cs="Times New Roman"/>
          <w:sz w:val="20"/>
          <w:lang w:val="en-US"/>
        </w:rPr>
        <w:t>PageRuler</w:t>
      </w:r>
      <w:proofErr w:type="spellEnd"/>
      <w:r w:rsidRPr="003B17BB">
        <w:rPr>
          <w:rFonts w:ascii="Times New Roman" w:hAnsi="Times New Roman" w:cs="Times New Roman"/>
          <w:sz w:val="20"/>
          <w:lang w:val="en-US"/>
        </w:rPr>
        <w:t xml:space="preserve"> (</w:t>
      </w:r>
      <w:proofErr w:type="spellStart"/>
      <w:r w:rsidRPr="003B17BB">
        <w:rPr>
          <w:rFonts w:ascii="Times New Roman" w:hAnsi="Times New Roman" w:cs="Times New Roman"/>
          <w:sz w:val="20"/>
          <w:lang w:val="en-US"/>
        </w:rPr>
        <w:t>ThermoScientific</w:t>
      </w:r>
      <w:proofErr w:type="spellEnd"/>
      <w:r w:rsidRPr="003B17BB">
        <w:rPr>
          <w:rFonts w:ascii="Times New Roman" w:hAnsi="Times New Roman" w:cs="Times New Roman"/>
          <w:sz w:val="20"/>
          <w:lang w:val="en-US"/>
        </w:rPr>
        <w:t xml:space="preserve">, MA USA). The black arrow indicated the position of the ADHA on the gel. Crude = crude extract, after sonication and before centrifugation. CFE = cell-free extract, after spinning down cell-debris. E = elute, fraction collected after addition of imidazole, during IMAC purification. </w:t>
      </w:r>
    </w:p>
    <w:p w14:paraId="5325DF1F" w14:textId="75552D02" w:rsidR="00611B77" w:rsidRDefault="00611B77">
      <w:pPr>
        <w:rPr>
          <w:rFonts w:ascii="Times New Roman" w:hAnsi="Times New Roman" w:cs="Times New Roman"/>
          <w:sz w:val="20"/>
          <w:lang w:val="en-US"/>
        </w:rPr>
      </w:pPr>
      <w:r>
        <w:rPr>
          <w:rFonts w:ascii="Times New Roman" w:hAnsi="Times New Roman" w:cs="Times New Roman"/>
          <w:sz w:val="20"/>
          <w:lang w:val="en-US"/>
        </w:rPr>
        <w:br w:type="page"/>
      </w:r>
    </w:p>
    <w:p w14:paraId="1C45DE6D" w14:textId="5FACAD92" w:rsidR="003B17BB" w:rsidRPr="003B17BB" w:rsidRDefault="00611B77" w:rsidP="003B17BB">
      <w:pPr>
        <w:jc w:val="center"/>
        <w:rPr>
          <w:rFonts w:ascii="Times New Roman" w:hAnsi="Times New Roman" w:cs="Times New Roman"/>
          <w:sz w:val="20"/>
          <w:lang w:val="en-US"/>
        </w:rPr>
      </w:pPr>
      <w:r w:rsidRPr="00611B77">
        <w:rPr>
          <w:rFonts w:ascii="Times New Roman" w:hAnsi="Times New Roman" w:cs="Times New Roman"/>
          <w:noProof/>
          <w:sz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99D0890" wp14:editId="01CC26BF">
                <wp:simplePos x="0" y="0"/>
                <wp:positionH relativeFrom="column">
                  <wp:posOffset>1456267</wp:posOffset>
                </wp:positionH>
                <wp:positionV relativeFrom="paragraph">
                  <wp:posOffset>1693</wp:posOffset>
                </wp:positionV>
                <wp:extent cx="2828925" cy="2286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2AFE5" w14:textId="7D6FF7AB" w:rsidR="00611B77" w:rsidRPr="0079568C" w:rsidRDefault="00611B7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Pr="0079568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     2      3       4       5      6       7       8       9     10     11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114.65pt;margin-top:.15pt;width:222.75pt;height:1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" filled="f" stroked="f">
                <v:textbox>
                  <w:txbxContent>
                    <w:p w14:paraId="54F2AFE5" w14:textId="7D6FF7AB" w:rsidR="00611B77" w:rsidRPr="0079568C" w:rsidRDefault="00611B77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Pr="0079568C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      2      3       4       5      6       7       8       9     10     11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B17BB">
        <w:rPr>
          <w:rFonts w:ascii="Times New Roman" w:hAnsi="Times New Roman" w:cs="Times New Roman"/>
          <w:b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91F1CF" wp14:editId="15F64E92">
                <wp:simplePos x="0" y="0"/>
                <wp:positionH relativeFrom="column">
                  <wp:posOffset>4291965</wp:posOffset>
                </wp:positionH>
                <wp:positionV relativeFrom="paragraph">
                  <wp:posOffset>1259205</wp:posOffset>
                </wp:positionV>
                <wp:extent cx="278130" cy="209550"/>
                <wp:effectExtent l="19050" t="19050" r="26670" b="3810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8130" cy="20955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39D9A4" w14:textId="77777777" w:rsidR="003B17BB" w:rsidRDefault="003B17BB" w:rsidP="003B17BB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91F1C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" o:spid="_x0000_s1026" type="#_x0000_t13" style="position:absolute;left:0;text-align:left;margin-left:337.95pt;margin-top:99.15pt;width:21.9pt;height:16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" adj="13463" filled="f" strokecolor="black [3213]" strokeweight="1.5pt">
                <v:textbox>
                  <w:txbxContent>
                    <w:p w14:paraId="0839D9A4" w14:textId="77777777" w:rsidR="003B17BB" w:rsidRDefault="003B17BB" w:rsidP="003B17BB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3B17BB">
        <w:rPr>
          <w:rFonts w:ascii="Times New Roman" w:hAnsi="Times New Roman" w:cs="Times New Roman"/>
          <w:b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4D6E45" wp14:editId="58913773">
                <wp:simplePos x="0" y="0"/>
                <wp:positionH relativeFrom="column">
                  <wp:posOffset>1180465</wp:posOffset>
                </wp:positionH>
                <wp:positionV relativeFrom="paragraph">
                  <wp:posOffset>861060</wp:posOffset>
                </wp:positionV>
                <wp:extent cx="259080" cy="217170"/>
                <wp:effectExtent l="0" t="19050" r="45720" b="30480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59080" cy="21717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F23B3" w14:textId="77777777" w:rsidR="003B17BB" w:rsidRDefault="003B17BB" w:rsidP="003B17BB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4D6E45" id="Arrow: Right 5" o:spid="_x0000_s1031" type="#_x0000_t13" style="position:absolute;left:0;text-align:left;margin-left:92.95pt;margin-top:67.8pt;width:20.4pt;height:17.1pt;rotation:18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" adj="12547" filled="f" strokecolor="black [3213]" strokeweight="1.5pt">
                <v:textbox>
                  <w:txbxContent>
                    <w:p w14:paraId="2E5F23B3" w14:textId="77777777" w:rsidR="003B17BB" w:rsidRDefault="003B17BB" w:rsidP="003B17BB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3B17BB" w:rsidRPr="0000090A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375F3BB0" wp14:editId="0C12A2D0">
            <wp:extent cx="2809875" cy="2379468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4" t="28649" r="34751" b="50478"/>
                    <a:stretch/>
                  </pic:blipFill>
                  <pic:spPr bwMode="auto">
                    <a:xfrm>
                      <a:off x="0" y="0"/>
                      <a:ext cx="2834561" cy="240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4BD3B" w14:textId="38441432" w:rsidR="00996E17" w:rsidRPr="003B17BB" w:rsidRDefault="003B17BB" w:rsidP="003B17BB">
      <w:pPr>
        <w:rPr>
          <w:sz w:val="20"/>
          <w:szCs w:val="20"/>
        </w:rPr>
      </w:pPr>
      <w:r w:rsidRPr="003B17BB">
        <w:rPr>
          <w:rFonts w:ascii="Times New Roman" w:hAnsi="Times New Roman" w:cs="Times New Roman"/>
          <w:b/>
          <w:sz w:val="20"/>
          <w:lang w:val="en-US"/>
        </w:rPr>
        <w:t xml:space="preserve">Supplementary file </w:t>
      </w:r>
      <w:r>
        <w:rPr>
          <w:rFonts w:ascii="Times New Roman" w:hAnsi="Times New Roman" w:cs="Times New Roman"/>
          <w:b/>
          <w:sz w:val="20"/>
          <w:lang w:val="en-US"/>
        </w:rPr>
        <w:t>2B</w:t>
      </w:r>
      <w:r w:rsidRPr="003B17BB">
        <w:rPr>
          <w:rFonts w:ascii="Times New Roman" w:hAnsi="Times New Roman" w:cs="Times New Roman"/>
          <w:b/>
          <w:sz w:val="20"/>
          <w:szCs w:val="20"/>
          <w:lang w:val="en-US"/>
        </w:rPr>
        <w:t xml:space="preserve">. </w:t>
      </w:r>
      <w:r w:rsidRPr="003B17BB">
        <w:rPr>
          <w:rFonts w:ascii="Times New Roman" w:hAnsi="Times New Roman" w:cs="Times New Roman"/>
          <w:bCs/>
          <w:sz w:val="20"/>
          <w:szCs w:val="20"/>
          <w:lang w:val="en-US"/>
        </w:rPr>
        <w:t>Purification of His-SUMO-M9*. The</w:t>
      </w:r>
      <w:r w:rsidRPr="003B17BB">
        <w:rPr>
          <w:rFonts w:ascii="Times New Roman" w:hAnsi="Times New Roman" w:cs="Times New Roman"/>
          <w:sz w:val="20"/>
          <w:szCs w:val="20"/>
          <w:lang w:val="en-US"/>
        </w:rPr>
        <w:t xml:space="preserve"> left arrow indicates the size of SUMO-M9*, the arrow in the right side indicates the size of M9* after SUMO cleavage. 1. Ladder, 2. Cell-free extract, 3. Flow-through, 4. First elute, 5. Second elute, 6. First flow-through after SUMO cleavage (low</w:t>
      </w:r>
      <w:r w:rsidR="00611B77">
        <w:rPr>
          <w:rFonts w:ascii="Times New Roman" w:hAnsi="Times New Roman" w:cs="Times New Roman"/>
          <w:sz w:val="20"/>
          <w:szCs w:val="20"/>
          <w:lang w:val="en-US"/>
        </w:rPr>
        <w:t xml:space="preserve"> concentration</w:t>
      </w:r>
      <w:r w:rsidRPr="003B17BB">
        <w:rPr>
          <w:rFonts w:ascii="Times New Roman" w:hAnsi="Times New Roman" w:cs="Times New Roman"/>
          <w:sz w:val="20"/>
          <w:szCs w:val="20"/>
          <w:lang w:val="en-US"/>
        </w:rPr>
        <w:t xml:space="preserve">), 7. </w:t>
      </w:r>
      <w:r w:rsidR="00611B77" w:rsidRPr="003B17BB">
        <w:rPr>
          <w:rFonts w:ascii="Times New Roman" w:hAnsi="Times New Roman" w:cs="Times New Roman"/>
          <w:sz w:val="20"/>
          <w:szCs w:val="20"/>
          <w:lang w:val="en-US"/>
        </w:rPr>
        <w:t xml:space="preserve">First flow-through after SUMO cleavage </w:t>
      </w:r>
      <w:r w:rsidRPr="003B17BB">
        <w:rPr>
          <w:rFonts w:ascii="Times New Roman" w:hAnsi="Times New Roman" w:cs="Times New Roman"/>
          <w:sz w:val="20"/>
          <w:szCs w:val="20"/>
          <w:lang w:val="en-US"/>
        </w:rPr>
        <w:t>(high</w:t>
      </w:r>
      <w:r w:rsidR="00611B77">
        <w:rPr>
          <w:rFonts w:ascii="Times New Roman" w:hAnsi="Times New Roman" w:cs="Times New Roman"/>
          <w:sz w:val="20"/>
          <w:szCs w:val="20"/>
          <w:lang w:val="en-US"/>
        </w:rPr>
        <w:t xml:space="preserve"> concentration</w:t>
      </w:r>
      <w:r w:rsidRPr="003B17BB">
        <w:rPr>
          <w:rFonts w:ascii="Times New Roman" w:hAnsi="Times New Roman" w:cs="Times New Roman"/>
          <w:sz w:val="20"/>
          <w:szCs w:val="20"/>
          <w:lang w:val="en-US"/>
        </w:rPr>
        <w:t>), 8. Second flow-through after SUMO cleavage (low</w:t>
      </w:r>
      <w:r w:rsidR="00947E83">
        <w:rPr>
          <w:rFonts w:ascii="Times New Roman" w:hAnsi="Times New Roman" w:cs="Times New Roman"/>
          <w:sz w:val="20"/>
          <w:szCs w:val="20"/>
          <w:lang w:val="en-US"/>
        </w:rPr>
        <w:t xml:space="preserve"> concentration</w:t>
      </w:r>
      <w:r w:rsidRPr="003B17BB">
        <w:rPr>
          <w:rFonts w:ascii="Times New Roman" w:hAnsi="Times New Roman" w:cs="Times New Roman"/>
          <w:sz w:val="20"/>
          <w:szCs w:val="20"/>
          <w:lang w:val="en-US"/>
        </w:rPr>
        <w:t xml:space="preserve">), 9. </w:t>
      </w:r>
      <w:r w:rsidR="00947E83" w:rsidRPr="003B17BB">
        <w:rPr>
          <w:rFonts w:ascii="Times New Roman" w:hAnsi="Times New Roman" w:cs="Times New Roman"/>
          <w:sz w:val="20"/>
          <w:szCs w:val="20"/>
          <w:lang w:val="en-US"/>
        </w:rPr>
        <w:t xml:space="preserve">Second flow-through after SUMO cleavage </w:t>
      </w:r>
      <w:r w:rsidRPr="003B17BB">
        <w:rPr>
          <w:rFonts w:ascii="Times New Roman" w:hAnsi="Times New Roman" w:cs="Times New Roman"/>
          <w:sz w:val="20"/>
          <w:szCs w:val="20"/>
          <w:lang w:val="en-US"/>
        </w:rPr>
        <w:t>(high</w:t>
      </w:r>
      <w:r w:rsidR="00947E83">
        <w:rPr>
          <w:rFonts w:ascii="Times New Roman" w:hAnsi="Times New Roman" w:cs="Times New Roman"/>
          <w:sz w:val="20"/>
          <w:szCs w:val="20"/>
          <w:lang w:val="en-US"/>
        </w:rPr>
        <w:t xml:space="preserve"> concentration</w:t>
      </w:r>
      <w:r w:rsidRPr="003B17BB">
        <w:rPr>
          <w:rFonts w:ascii="Times New Roman" w:hAnsi="Times New Roman" w:cs="Times New Roman"/>
          <w:sz w:val="20"/>
          <w:szCs w:val="20"/>
          <w:lang w:val="en-US"/>
        </w:rPr>
        <w:t>), 10.</w:t>
      </w:r>
      <w:r w:rsidR="00611B77">
        <w:rPr>
          <w:rFonts w:ascii="Times New Roman" w:hAnsi="Times New Roman" w:cs="Times New Roman"/>
          <w:sz w:val="20"/>
          <w:szCs w:val="20"/>
          <w:lang w:val="en-US"/>
        </w:rPr>
        <w:t xml:space="preserve"> and 11.</w:t>
      </w:r>
      <w:r w:rsidRPr="003B17BB">
        <w:rPr>
          <w:rFonts w:ascii="Times New Roman" w:hAnsi="Times New Roman" w:cs="Times New Roman"/>
          <w:sz w:val="20"/>
          <w:szCs w:val="20"/>
          <w:lang w:val="en-US"/>
        </w:rPr>
        <w:t xml:space="preserve"> Elute with imidazole after SUMO cleavage.</w:t>
      </w:r>
    </w:p>
    <w:sectPr w:rsidR="00996E17" w:rsidRPr="003B17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Friso Aalbers">
    <w15:presenceInfo w15:providerId="Windows Live" w15:userId="2ae33d74dc82de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DBB"/>
    <w:rsid w:val="00152DBB"/>
    <w:rsid w:val="003B17BB"/>
    <w:rsid w:val="00553A2F"/>
    <w:rsid w:val="00611B77"/>
    <w:rsid w:val="0079568C"/>
    <w:rsid w:val="008613F4"/>
    <w:rsid w:val="00877843"/>
    <w:rsid w:val="00947E83"/>
    <w:rsid w:val="00996E17"/>
    <w:rsid w:val="00FB584C"/>
    <w:rsid w:val="00FF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67A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152DBB"/>
    <w:pPr>
      <w:keepNext/>
      <w:keepLines/>
      <w:spacing w:before="240"/>
      <w:outlineLvl w:val="0"/>
    </w:pPr>
    <w:rPr>
      <w:rFonts w:ascii="Calibri" w:eastAsia="Calibri" w:hAnsi="Calibri" w:cs="Calibri"/>
      <w:b/>
      <w:color w:val="000000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52DBB"/>
    <w:rPr>
      <w:rFonts w:ascii="Calibri" w:eastAsia="Calibri" w:hAnsi="Calibri" w:cs="Calibri"/>
      <w:b/>
      <w:color w:val="000000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152DBB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">
    <w:name w:val="Authors"/>
    <w:basedOn w:val="Normal"/>
    <w:qFormat/>
    <w:rsid w:val="00152DBB"/>
    <w:pPr>
      <w:spacing w:before="120" w:after="120" w:line="320" w:lineRule="exact"/>
    </w:pPr>
    <w:rPr>
      <w:rFonts w:ascii="Arial" w:eastAsia="MS Mincho" w:hAnsi="Arial" w:cs="Times New Roman"/>
      <w:szCs w:val="24"/>
      <w:lang w:eastAsia="ja-JP"/>
    </w:rPr>
  </w:style>
  <w:style w:type="paragraph" w:styleId="NoSpacing">
    <w:name w:val="No Spacing"/>
    <w:uiPriority w:val="1"/>
    <w:qFormat/>
    <w:rsid w:val="00152DBB"/>
    <w:pPr>
      <w:spacing w:after="0" w:line="240" w:lineRule="auto"/>
    </w:pPr>
    <w:rPr>
      <w:lang w:val="en-US"/>
    </w:rPr>
  </w:style>
  <w:style w:type="table" w:customStyle="1" w:styleId="TableNormal1">
    <w:name w:val="Table Normal1"/>
    <w:rsid w:val="00152D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it-IT" w:eastAsia="it-IT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idefault">
    <w:name w:val="Di default"/>
    <w:rsid w:val="00152D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bdr w:val="nil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7E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E8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152DBB"/>
    <w:pPr>
      <w:keepNext/>
      <w:keepLines/>
      <w:spacing w:before="240"/>
      <w:outlineLvl w:val="0"/>
    </w:pPr>
    <w:rPr>
      <w:rFonts w:ascii="Calibri" w:eastAsia="Calibri" w:hAnsi="Calibri" w:cs="Calibri"/>
      <w:b/>
      <w:color w:val="000000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52DBB"/>
    <w:rPr>
      <w:rFonts w:ascii="Calibri" w:eastAsia="Calibri" w:hAnsi="Calibri" w:cs="Calibri"/>
      <w:b/>
      <w:color w:val="000000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152DBB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">
    <w:name w:val="Authors"/>
    <w:basedOn w:val="Normal"/>
    <w:qFormat/>
    <w:rsid w:val="00152DBB"/>
    <w:pPr>
      <w:spacing w:before="120" w:after="120" w:line="320" w:lineRule="exact"/>
    </w:pPr>
    <w:rPr>
      <w:rFonts w:ascii="Arial" w:eastAsia="MS Mincho" w:hAnsi="Arial" w:cs="Times New Roman"/>
      <w:szCs w:val="24"/>
      <w:lang w:eastAsia="ja-JP"/>
    </w:rPr>
  </w:style>
  <w:style w:type="paragraph" w:styleId="NoSpacing">
    <w:name w:val="No Spacing"/>
    <w:uiPriority w:val="1"/>
    <w:qFormat/>
    <w:rsid w:val="00152DBB"/>
    <w:pPr>
      <w:spacing w:after="0" w:line="240" w:lineRule="auto"/>
    </w:pPr>
    <w:rPr>
      <w:lang w:val="en-US"/>
    </w:rPr>
  </w:style>
  <w:style w:type="table" w:customStyle="1" w:styleId="TableNormal1">
    <w:name w:val="Table Normal1"/>
    <w:rsid w:val="00152D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it-IT" w:eastAsia="it-IT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idefault">
    <w:name w:val="Di default"/>
    <w:rsid w:val="00152D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bdr w:val="nil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7E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E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Groningen</Company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Friso Aalbers</dc:creator>
  <cp:lastModifiedBy>Hewlett-Packard Company</cp:lastModifiedBy>
  <cp:revision>2</cp:revision>
  <dcterms:created xsi:type="dcterms:W3CDTF">2020-03-19T16:39:00Z</dcterms:created>
  <dcterms:modified xsi:type="dcterms:W3CDTF">2020-03-19T16:39:00Z</dcterms:modified>
</cp:coreProperties>
</file>