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32361C39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4E0A6E">
        <w:fldChar w:fldCharType="begin"/>
      </w:r>
      <w:r w:rsidR="004E0A6E">
        <w:instrText xml:space="preserve"> HYPERLINK "https://biosharing.org/" \t "_blank" </w:instrText>
      </w:r>
      <w:r w:rsidR="004E0A6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4E0A6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  <w:bookmarkStart w:id="0" w:name="_GoBack"/>
      <w:bookmarkEnd w:id="0"/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25E2364" w:rsidR="00877644" w:rsidRPr="00915F34" w:rsidRDefault="00F3067A" w:rsidP="00D07D8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0"/>
          <w:szCs w:val="20"/>
        </w:rPr>
      </w:pPr>
      <w:r w:rsidRPr="00915F34">
        <w:rPr>
          <w:rFonts w:ascii="Arial" w:hAnsi="Arial" w:cs="Arial"/>
          <w:sz w:val="20"/>
          <w:szCs w:val="20"/>
        </w:rPr>
        <w:t>No explicit power analysis was used to determine the sample size</w:t>
      </w:r>
      <w:r w:rsidR="004B7BD3">
        <w:rPr>
          <w:rFonts w:ascii="Arial" w:hAnsi="Arial" w:cs="Arial"/>
          <w:sz w:val="20"/>
          <w:szCs w:val="20"/>
        </w:rPr>
        <w:t xml:space="preserve">. </w:t>
      </w:r>
      <w:r w:rsidR="00B577E7" w:rsidRPr="00B577E7">
        <w:rPr>
          <w:rFonts w:ascii="Arial" w:hAnsi="Arial" w:cs="Arial"/>
          <w:sz w:val="20"/>
          <w:szCs w:val="20"/>
        </w:rPr>
        <w:t xml:space="preserve">In all experiments, we selected sample sizes based on our previous studies which yielded highly consistent data (Agrawal et al., 2019). </w:t>
      </w:r>
      <w:r w:rsidR="00ED21B9">
        <w:rPr>
          <w:rFonts w:ascii="Arial" w:hAnsi="Arial" w:cs="Arial"/>
          <w:sz w:val="20"/>
          <w:szCs w:val="20"/>
        </w:rPr>
        <w:t xml:space="preserve">We now </w:t>
      </w:r>
      <w:r w:rsidR="00B577E7">
        <w:rPr>
          <w:rFonts w:ascii="Arial" w:hAnsi="Arial" w:cs="Arial"/>
          <w:sz w:val="20"/>
          <w:szCs w:val="20"/>
        </w:rPr>
        <w:t xml:space="preserve">mention </w:t>
      </w:r>
      <w:r w:rsidR="00ED21B9">
        <w:rPr>
          <w:rFonts w:ascii="Arial" w:hAnsi="Arial" w:cs="Arial"/>
          <w:sz w:val="20"/>
          <w:szCs w:val="20"/>
        </w:rPr>
        <w:t xml:space="preserve">this in </w:t>
      </w:r>
      <w:r w:rsidRPr="00915F34">
        <w:rPr>
          <w:rFonts w:ascii="Arial" w:hAnsi="Arial" w:cs="Arial"/>
          <w:sz w:val="20"/>
          <w:szCs w:val="20"/>
        </w:rPr>
        <w:t xml:space="preserve">the </w:t>
      </w:r>
      <w:r w:rsidR="00ED21B9">
        <w:rPr>
          <w:rFonts w:ascii="Arial" w:hAnsi="Arial" w:cs="Arial"/>
          <w:sz w:val="20"/>
          <w:szCs w:val="20"/>
        </w:rPr>
        <w:t>M</w:t>
      </w:r>
      <w:r w:rsidRPr="00915F34">
        <w:rPr>
          <w:rFonts w:ascii="Arial" w:hAnsi="Arial" w:cs="Arial"/>
          <w:sz w:val="20"/>
          <w:szCs w:val="20"/>
        </w:rPr>
        <w:t xml:space="preserve">ethods section </w:t>
      </w:r>
      <w:r w:rsidR="00E3179A" w:rsidRPr="00915F34">
        <w:rPr>
          <w:rFonts w:ascii="Arial" w:hAnsi="Arial" w:cs="Arial"/>
          <w:sz w:val="20"/>
          <w:szCs w:val="20"/>
        </w:rPr>
        <w:t>(</w:t>
      </w:r>
      <w:r w:rsidRPr="00915F34">
        <w:rPr>
          <w:rFonts w:ascii="Arial" w:hAnsi="Arial" w:cs="Arial"/>
          <w:sz w:val="20"/>
          <w:szCs w:val="20"/>
        </w:rPr>
        <w:t>line 748-</w:t>
      </w:r>
      <w:r w:rsidR="005D556A">
        <w:rPr>
          <w:rFonts w:ascii="Arial" w:hAnsi="Arial" w:cs="Arial"/>
          <w:sz w:val="20"/>
          <w:szCs w:val="20"/>
        </w:rPr>
        <w:t>7</w:t>
      </w:r>
      <w:r w:rsidR="00F579F9">
        <w:rPr>
          <w:rFonts w:ascii="Arial" w:hAnsi="Arial" w:cs="Arial"/>
          <w:sz w:val="20"/>
          <w:szCs w:val="20"/>
        </w:rPr>
        <w:t>49</w:t>
      </w:r>
      <w:r w:rsidR="00E3179A" w:rsidRPr="00915F34">
        <w:rPr>
          <w:rFonts w:ascii="Arial" w:hAnsi="Arial" w:cs="Arial"/>
          <w:sz w:val="20"/>
          <w:szCs w:val="20"/>
        </w:rPr>
        <w:t xml:space="preserve">). </w:t>
      </w:r>
    </w:p>
    <w:p w14:paraId="7FF843C9" w14:textId="77777777" w:rsidR="0015519A" w:rsidRPr="00505C51" w:rsidRDefault="0015519A" w:rsidP="00D07D88">
      <w:pPr>
        <w:jc w:val="both"/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6D37F8" w:rsidR="00B330BD" w:rsidRPr="00915F34" w:rsidRDefault="00915F34" w:rsidP="000F6A6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0"/>
          <w:szCs w:val="20"/>
        </w:rPr>
      </w:pPr>
      <w:r w:rsidRPr="00915F34">
        <w:rPr>
          <w:rFonts w:asciiTheme="minorHAnsi" w:hAnsiTheme="minorHAnsi"/>
          <w:sz w:val="20"/>
          <w:szCs w:val="20"/>
        </w:rPr>
        <w:t>The experiment conducted in this study do</w:t>
      </w:r>
      <w:r w:rsidR="009C3FED">
        <w:rPr>
          <w:rFonts w:asciiTheme="minorHAnsi" w:hAnsiTheme="minorHAnsi"/>
          <w:sz w:val="20"/>
          <w:szCs w:val="20"/>
        </w:rPr>
        <w:t>es</w:t>
      </w:r>
      <w:r w:rsidRPr="00915F34">
        <w:rPr>
          <w:rFonts w:asciiTheme="minorHAnsi" w:hAnsiTheme="minorHAnsi"/>
          <w:sz w:val="20"/>
          <w:szCs w:val="20"/>
        </w:rPr>
        <w:t xml:space="preserve"> not involve any molecular analysis or gene sequencing. Hence, the replicate study is not applicable here. To remove outliers</w:t>
      </w:r>
      <w:r w:rsidR="00A910D3">
        <w:rPr>
          <w:rFonts w:asciiTheme="minorHAnsi" w:hAnsiTheme="minorHAnsi"/>
          <w:sz w:val="20"/>
          <w:szCs w:val="20"/>
        </w:rPr>
        <w:t xml:space="preserve"> in response time data</w:t>
      </w:r>
      <w:r w:rsidRPr="00915F34">
        <w:rPr>
          <w:rFonts w:asciiTheme="minorHAnsi" w:hAnsiTheme="minorHAnsi"/>
          <w:sz w:val="20"/>
          <w:szCs w:val="20"/>
        </w:rPr>
        <w:t xml:space="preserve">, we used </w:t>
      </w:r>
      <w:r w:rsidR="009C3FED">
        <w:rPr>
          <w:rFonts w:asciiTheme="minorHAnsi" w:hAnsiTheme="minorHAnsi"/>
          <w:sz w:val="20"/>
          <w:szCs w:val="20"/>
        </w:rPr>
        <w:t xml:space="preserve">the </w:t>
      </w:r>
      <w:r w:rsidRPr="00915F34">
        <w:rPr>
          <w:rFonts w:asciiTheme="minorHAnsi" w:hAnsiTheme="minorHAnsi"/>
          <w:sz w:val="20"/>
          <w:szCs w:val="20"/>
        </w:rPr>
        <w:t>in-built MATLAB function ‘</w:t>
      </w:r>
      <w:proofErr w:type="spellStart"/>
      <w:r w:rsidRPr="00915F34">
        <w:rPr>
          <w:rFonts w:asciiTheme="minorHAnsi" w:hAnsiTheme="minorHAnsi"/>
          <w:sz w:val="20"/>
          <w:szCs w:val="20"/>
        </w:rPr>
        <w:t>isoutlier</w:t>
      </w:r>
      <w:proofErr w:type="spellEnd"/>
      <w:r w:rsidRPr="00915F34">
        <w:rPr>
          <w:rFonts w:asciiTheme="minorHAnsi" w:hAnsiTheme="minorHAnsi"/>
          <w:sz w:val="20"/>
          <w:szCs w:val="20"/>
        </w:rPr>
        <w:t xml:space="preserve">’. The number of datapoints removed in this step is mentioned separately for each experiment under </w:t>
      </w:r>
      <w:r w:rsidR="009C3FED">
        <w:rPr>
          <w:rFonts w:asciiTheme="minorHAnsi" w:hAnsiTheme="minorHAnsi"/>
          <w:sz w:val="20"/>
          <w:szCs w:val="20"/>
        </w:rPr>
        <w:t xml:space="preserve">the </w:t>
      </w:r>
      <w:r w:rsidRPr="00915F34">
        <w:rPr>
          <w:rFonts w:asciiTheme="minorHAnsi" w:hAnsiTheme="minorHAnsi"/>
          <w:sz w:val="20"/>
          <w:szCs w:val="20"/>
        </w:rPr>
        <w:t>methods section (e.g.  line 771,</w:t>
      </w:r>
      <w:r w:rsidR="004E4B59">
        <w:rPr>
          <w:rFonts w:asciiTheme="minorHAnsi" w:hAnsiTheme="minorHAnsi"/>
          <w:sz w:val="20"/>
          <w:szCs w:val="20"/>
        </w:rPr>
        <w:t xml:space="preserve"> </w:t>
      </w:r>
      <w:r w:rsidRPr="00915F34">
        <w:rPr>
          <w:rFonts w:asciiTheme="minorHAnsi" w:hAnsiTheme="minorHAnsi"/>
          <w:sz w:val="20"/>
          <w:szCs w:val="20"/>
        </w:rPr>
        <w:t xml:space="preserve">811, </w:t>
      </w:r>
      <w:proofErr w:type="spellStart"/>
      <w:r w:rsidRPr="00915F34">
        <w:rPr>
          <w:rFonts w:asciiTheme="minorHAnsi" w:hAnsiTheme="minorHAnsi"/>
          <w:sz w:val="20"/>
          <w:szCs w:val="20"/>
        </w:rPr>
        <w:t>etc</w:t>
      </w:r>
      <w:proofErr w:type="spellEnd"/>
      <w:r w:rsidRPr="00915F34">
        <w:rPr>
          <w:rFonts w:asciiTheme="minorHAnsi" w:hAnsiTheme="minorHAnsi"/>
          <w:sz w:val="20"/>
          <w:szCs w:val="20"/>
        </w:rPr>
        <w:t>)</w:t>
      </w:r>
      <w:r w:rsidR="009176FD">
        <w:rPr>
          <w:rFonts w:asciiTheme="minorHAnsi" w:hAnsiTheme="minorHAnsi"/>
          <w:sz w:val="20"/>
          <w:szCs w:val="20"/>
        </w:rPr>
        <w:t xml:space="preserve">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7179FFC" w:rsidR="0015519A" w:rsidRPr="00505C51" w:rsidRDefault="00025CD1" w:rsidP="00100EE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have </w:t>
      </w:r>
      <w:r w:rsidR="00D56683">
        <w:rPr>
          <w:rFonts w:asciiTheme="minorHAnsi" w:hAnsiTheme="minorHAnsi"/>
          <w:sz w:val="22"/>
          <w:szCs w:val="22"/>
        </w:rPr>
        <w:t xml:space="preserve">confirmed that </w:t>
      </w:r>
      <w:r w:rsidR="003D1BF6">
        <w:rPr>
          <w:rFonts w:asciiTheme="minorHAnsi" w:hAnsiTheme="minorHAnsi"/>
          <w:sz w:val="22"/>
          <w:szCs w:val="22"/>
        </w:rPr>
        <w:t xml:space="preserve">each </w:t>
      </w:r>
      <w:r>
        <w:rPr>
          <w:rFonts w:asciiTheme="minorHAnsi" w:hAnsiTheme="minorHAnsi"/>
          <w:sz w:val="22"/>
          <w:szCs w:val="22"/>
        </w:rPr>
        <w:t>statistical test</w:t>
      </w:r>
      <w:r w:rsidR="003D1BF6">
        <w:rPr>
          <w:rFonts w:asciiTheme="minorHAnsi" w:hAnsiTheme="minorHAnsi"/>
          <w:sz w:val="22"/>
          <w:szCs w:val="22"/>
        </w:rPr>
        <w:t xml:space="preserve"> in the manuscript is described in detail in the Results section or Figure legends</w:t>
      </w:r>
      <w:r w:rsidR="00BF5261">
        <w:rPr>
          <w:rFonts w:asciiTheme="minorHAnsi" w:hAnsiTheme="minorHAnsi"/>
          <w:sz w:val="22"/>
          <w:szCs w:val="22"/>
        </w:rPr>
        <w:t xml:space="preserve">. The raw data is shown in the </w:t>
      </w:r>
      <w:r w:rsidR="008B51BC">
        <w:rPr>
          <w:rFonts w:asciiTheme="minorHAnsi" w:hAnsiTheme="minorHAnsi"/>
          <w:sz w:val="22"/>
          <w:szCs w:val="22"/>
        </w:rPr>
        <w:t xml:space="preserve">figures where informative to do so.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4D11E61" w:rsidR="00BC3CCE" w:rsidRPr="00505C51" w:rsidRDefault="0028273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results are not based on assigning samples into experimental groups, so this information does not apply to our submission.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9EA2DAA" w:rsidR="00BC3CCE" w:rsidRDefault="008A0EC6" w:rsidP="004E0A6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8A0EC6">
        <w:rPr>
          <w:rFonts w:ascii="Arial" w:hAnsi="Arial" w:cs="Arial"/>
          <w:sz w:val="20"/>
          <w:szCs w:val="20"/>
        </w:rPr>
        <w:t>Data and code</w:t>
      </w:r>
      <w:r w:rsidR="004E0A6E">
        <w:rPr>
          <w:rFonts w:ascii="Arial" w:hAnsi="Arial" w:cs="Arial"/>
          <w:sz w:val="20"/>
          <w:szCs w:val="20"/>
        </w:rPr>
        <w:t xml:space="preserve">s </w:t>
      </w:r>
      <w:r w:rsidRPr="008A0EC6">
        <w:rPr>
          <w:rFonts w:ascii="Arial" w:hAnsi="Arial" w:cs="Arial"/>
          <w:sz w:val="20"/>
          <w:szCs w:val="20"/>
        </w:rPr>
        <w:t xml:space="preserve">necessary to reproduce the results are available </w:t>
      </w:r>
      <w:r w:rsidR="00EA5656">
        <w:rPr>
          <w:rFonts w:ascii="Arial" w:hAnsi="Arial" w:cs="Arial"/>
          <w:sz w:val="20"/>
          <w:szCs w:val="20"/>
        </w:rPr>
        <w:t xml:space="preserve">at </w:t>
      </w:r>
      <w:hyperlink r:id="rId11" w:history="1">
        <w:r w:rsidR="00EA5656" w:rsidRPr="00820D23">
          <w:rPr>
            <w:rStyle w:val="Hyperlink"/>
            <w:rFonts w:ascii="Arial" w:hAnsi="Arial" w:cs="Arial"/>
            <w:sz w:val="20"/>
            <w:szCs w:val="20"/>
          </w:rPr>
          <w:t>https://osf.io/384zw/</w:t>
        </w:r>
      </w:hyperlink>
      <w:r w:rsidR="00EA5656">
        <w:rPr>
          <w:rFonts w:ascii="Arial" w:hAnsi="Arial" w:cs="Arial"/>
          <w:sz w:val="20"/>
          <w:szCs w:val="20"/>
        </w:rPr>
        <w:t xml:space="preserve">. We have mentioned this in the Acknowledgements section.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65602" w14:textId="77777777" w:rsidR="00380F29" w:rsidRDefault="00380F29" w:rsidP="004215FE">
      <w:r>
        <w:separator/>
      </w:r>
    </w:p>
  </w:endnote>
  <w:endnote w:type="continuationSeparator" w:id="0">
    <w:p w14:paraId="74C65FE2" w14:textId="77777777" w:rsidR="00380F29" w:rsidRDefault="00380F29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F1760" w14:textId="77777777" w:rsidR="00380F29" w:rsidRDefault="00380F29" w:rsidP="004215FE">
      <w:r>
        <w:separator/>
      </w:r>
    </w:p>
  </w:footnote>
  <w:footnote w:type="continuationSeparator" w:id="0">
    <w:p w14:paraId="6D0FD1A6" w14:textId="77777777" w:rsidR="00380F29" w:rsidRDefault="00380F29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hideSpellingErrors/>
  <w:hideGrammaticalErrors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0MjIxtzA1MjcxNjBS0lEKTi0uzszPAykwqgUA+ySi1ywAAAA="/>
  </w:docVars>
  <w:rsids>
    <w:rsidRoot w:val="004215FE"/>
    <w:rsid w:val="00004579"/>
    <w:rsid w:val="00022DC0"/>
    <w:rsid w:val="00025CD1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0F6A64"/>
    <w:rsid w:val="00100EE1"/>
    <w:rsid w:val="00100F97"/>
    <w:rsid w:val="001019CD"/>
    <w:rsid w:val="00125190"/>
    <w:rsid w:val="00133662"/>
    <w:rsid w:val="00133907"/>
    <w:rsid w:val="00146DE9"/>
    <w:rsid w:val="00154433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273D"/>
    <w:rsid w:val="002A068D"/>
    <w:rsid w:val="002A0ED1"/>
    <w:rsid w:val="002A7487"/>
    <w:rsid w:val="00307F5D"/>
    <w:rsid w:val="003248ED"/>
    <w:rsid w:val="00370080"/>
    <w:rsid w:val="00380F29"/>
    <w:rsid w:val="003C2EF0"/>
    <w:rsid w:val="003D1BF6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B7BD3"/>
    <w:rsid w:val="004D5E59"/>
    <w:rsid w:val="004D602A"/>
    <w:rsid w:val="004D73CF"/>
    <w:rsid w:val="004E0A6E"/>
    <w:rsid w:val="004E4945"/>
    <w:rsid w:val="004E4B59"/>
    <w:rsid w:val="004F451D"/>
    <w:rsid w:val="00505A83"/>
    <w:rsid w:val="00505C51"/>
    <w:rsid w:val="00516A01"/>
    <w:rsid w:val="0053000A"/>
    <w:rsid w:val="00550F13"/>
    <w:rsid w:val="005530AE"/>
    <w:rsid w:val="00555F44"/>
    <w:rsid w:val="00566103"/>
    <w:rsid w:val="005B0A15"/>
    <w:rsid w:val="005D556A"/>
    <w:rsid w:val="00605A12"/>
    <w:rsid w:val="00634AC7"/>
    <w:rsid w:val="0064703C"/>
    <w:rsid w:val="00657587"/>
    <w:rsid w:val="00661DCC"/>
    <w:rsid w:val="00672545"/>
    <w:rsid w:val="00685CCF"/>
    <w:rsid w:val="006A01C2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0EC6"/>
    <w:rsid w:val="008A22A7"/>
    <w:rsid w:val="008B51BC"/>
    <w:rsid w:val="008C73C0"/>
    <w:rsid w:val="008D7885"/>
    <w:rsid w:val="00912B0B"/>
    <w:rsid w:val="00915F34"/>
    <w:rsid w:val="009176FD"/>
    <w:rsid w:val="009205E9"/>
    <w:rsid w:val="0092438C"/>
    <w:rsid w:val="00941D04"/>
    <w:rsid w:val="009531DF"/>
    <w:rsid w:val="00963CEF"/>
    <w:rsid w:val="00993065"/>
    <w:rsid w:val="009A0661"/>
    <w:rsid w:val="009C3FED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910D3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40DD"/>
    <w:rsid w:val="00B577E7"/>
    <w:rsid w:val="00B57E8A"/>
    <w:rsid w:val="00B64119"/>
    <w:rsid w:val="00B94C5D"/>
    <w:rsid w:val="00BA4D1B"/>
    <w:rsid w:val="00BA5BB7"/>
    <w:rsid w:val="00BB00D0"/>
    <w:rsid w:val="00BB55EC"/>
    <w:rsid w:val="00BC3CCE"/>
    <w:rsid w:val="00BF5261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07D88"/>
    <w:rsid w:val="00D10224"/>
    <w:rsid w:val="00D44612"/>
    <w:rsid w:val="00D450B6"/>
    <w:rsid w:val="00D50299"/>
    <w:rsid w:val="00D56683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179A"/>
    <w:rsid w:val="00E41364"/>
    <w:rsid w:val="00E61AB4"/>
    <w:rsid w:val="00E70517"/>
    <w:rsid w:val="00E870D1"/>
    <w:rsid w:val="00EA5656"/>
    <w:rsid w:val="00ED21B9"/>
    <w:rsid w:val="00ED346E"/>
    <w:rsid w:val="00EF7423"/>
    <w:rsid w:val="00F27DEC"/>
    <w:rsid w:val="00F3067A"/>
    <w:rsid w:val="00F3344F"/>
    <w:rsid w:val="00F579F9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AB593FA8-7B04-471E-BD4D-B62DAD15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  <w:style w:type="character" w:customStyle="1" w:styleId="scripted">
    <w:name w:val="scripted"/>
    <w:basedOn w:val="DefaultParagraphFont"/>
    <w:rsid w:val="008A0EC6"/>
  </w:style>
  <w:style w:type="character" w:styleId="UnresolvedMention">
    <w:name w:val="Unresolved Mention"/>
    <w:basedOn w:val="DefaultParagraphFont"/>
    <w:uiPriority w:val="99"/>
    <w:semiHidden/>
    <w:unhideWhenUsed/>
    <w:rsid w:val="00EA56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f.io/384zw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E89ADF-0A78-40D1-9873-FBDA0CF4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837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sparun</cp:lastModifiedBy>
  <cp:revision>58</cp:revision>
  <dcterms:created xsi:type="dcterms:W3CDTF">2017-06-13T14:43:00Z</dcterms:created>
  <dcterms:modified xsi:type="dcterms:W3CDTF">2020-01-10T13:19:00Z</dcterms:modified>
</cp:coreProperties>
</file>