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72D35">
        <w:fldChar w:fldCharType="begin"/>
      </w:r>
      <w:r w:rsidR="00272D35">
        <w:instrText xml:space="preserve"> HYPERLINK "https://biosharing.org/" \t "_blank" </w:instrText>
      </w:r>
      <w:r w:rsidR="00272D35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72D35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D76C742" w14:textId="0C977C04" w:rsidR="00A93D73" w:rsidRDefault="00A93D73" w:rsidP="00A93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 xml:space="preserve">The sample sizes were described in the </w:t>
      </w:r>
      <w:r>
        <w:rPr>
          <w:rFonts w:asciiTheme="minorHAnsi" w:hAnsiTheme="minorHAnsi"/>
          <w:lang w:eastAsia="ja-JP"/>
        </w:rPr>
        <w:t>F</w:t>
      </w:r>
      <w:r>
        <w:rPr>
          <w:rFonts w:asciiTheme="minorHAnsi" w:hAnsiTheme="minorHAnsi" w:hint="eastAsia"/>
          <w:lang w:eastAsia="ja-JP"/>
        </w:rPr>
        <w:t xml:space="preserve">igure </w:t>
      </w:r>
      <w:r>
        <w:rPr>
          <w:rFonts w:asciiTheme="minorHAnsi" w:hAnsiTheme="minorHAnsi"/>
          <w:lang w:eastAsia="ja-JP"/>
        </w:rPr>
        <w:t>L</w:t>
      </w:r>
      <w:r>
        <w:rPr>
          <w:rFonts w:asciiTheme="minorHAnsi" w:hAnsiTheme="minorHAnsi" w:hint="eastAsia"/>
          <w:lang w:eastAsia="ja-JP"/>
        </w:rPr>
        <w:t>egends.</w:t>
      </w:r>
    </w:p>
    <w:p w14:paraId="283305D7" w14:textId="67731097" w:rsidR="00877644" w:rsidRPr="00125190" w:rsidRDefault="00A27FA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N</w:t>
      </w:r>
      <w:r w:rsidRPr="00A27FAC">
        <w:rPr>
          <w:rFonts w:asciiTheme="minorHAnsi" w:hAnsiTheme="minorHAnsi"/>
          <w:lang w:eastAsia="ja-JP"/>
        </w:rPr>
        <w:t xml:space="preserve">o </w:t>
      </w:r>
      <w:r>
        <w:rPr>
          <w:rFonts w:asciiTheme="minorHAnsi" w:hAnsiTheme="minorHAnsi"/>
          <w:lang w:eastAsia="ja-JP"/>
        </w:rPr>
        <w:t>explicit power analysis</w:t>
      </w:r>
      <w:r w:rsidRPr="00A27FAC">
        <w:rPr>
          <w:rFonts w:asciiTheme="minorHAnsi" w:hAnsiTheme="minorHAnsi"/>
          <w:lang w:eastAsia="ja-JP"/>
        </w:rPr>
        <w:t xml:space="preserve"> w</w:t>
      </w:r>
      <w:r>
        <w:rPr>
          <w:rFonts w:asciiTheme="minorHAnsi" w:hAnsiTheme="minorHAnsi"/>
          <w:lang w:eastAsia="ja-JP"/>
        </w:rPr>
        <w:t>as</w:t>
      </w:r>
      <w:r w:rsidRPr="00A27FAC">
        <w:rPr>
          <w:rFonts w:asciiTheme="minorHAnsi" w:hAnsiTheme="minorHAnsi"/>
          <w:lang w:eastAsia="ja-JP"/>
        </w:rPr>
        <w:t xml:space="preserve"> used</w:t>
      </w:r>
      <w:r w:rsidR="005F42F6">
        <w:rPr>
          <w:rFonts w:asciiTheme="minorHAnsi" w:hAnsiTheme="minorHAnsi"/>
          <w:lang w:eastAsia="ja-JP"/>
        </w:rPr>
        <w:t>. O</w:t>
      </w:r>
      <w:r w:rsidRPr="00A27FAC">
        <w:rPr>
          <w:rFonts w:asciiTheme="minorHAnsi" w:hAnsiTheme="minorHAnsi"/>
          <w:lang w:eastAsia="ja-JP"/>
        </w:rPr>
        <w:t xml:space="preserve">ur sample sizes </w:t>
      </w:r>
      <w:r w:rsidR="005F42F6">
        <w:rPr>
          <w:rFonts w:asciiTheme="minorHAnsi" w:hAnsiTheme="minorHAnsi"/>
          <w:lang w:eastAsia="ja-JP"/>
        </w:rPr>
        <w:t>we</w:t>
      </w:r>
      <w:r w:rsidRPr="00A27FAC">
        <w:rPr>
          <w:rFonts w:asciiTheme="minorHAnsi" w:hAnsiTheme="minorHAnsi"/>
          <w:lang w:eastAsia="ja-JP"/>
        </w:rPr>
        <w:t xml:space="preserve">re similar to those </w:t>
      </w:r>
      <w:r w:rsidR="005F42F6">
        <w:rPr>
          <w:rFonts w:asciiTheme="minorHAnsi" w:hAnsiTheme="minorHAnsi"/>
          <w:lang w:eastAsia="ja-JP"/>
        </w:rPr>
        <w:t>used</w:t>
      </w:r>
      <w:r w:rsidRPr="00A27FAC">
        <w:rPr>
          <w:rFonts w:asciiTheme="minorHAnsi" w:hAnsiTheme="minorHAnsi"/>
          <w:lang w:eastAsia="ja-JP"/>
        </w:rPr>
        <w:t xml:space="preserve"> in previous </w:t>
      </w:r>
      <w:r w:rsidR="005F42F6">
        <w:rPr>
          <w:rFonts w:asciiTheme="minorHAnsi" w:hAnsiTheme="minorHAnsi"/>
          <w:lang w:eastAsia="ja-JP"/>
        </w:rPr>
        <w:t>paper</w:t>
      </w:r>
      <w:r w:rsidRPr="00A27FAC">
        <w:rPr>
          <w:rFonts w:asciiTheme="minorHAnsi" w:hAnsiTheme="minorHAnsi"/>
          <w:lang w:eastAsia="ja-JP"/>
        </w:rPr>
        <w:t xml:space="preserve">s in </w:t>
      </w:r>
      <w:r w:rsidR="005F42F6">
        <w:rPr>
          <w:rFonts w:asciiTheme="minorHAnsi" w:hAnsiTheme="minorHAnsi"/>
          <w:lang w:eastAsia="ja-JP"/>
        </w:rPr>
        <w:t>our</w:t>
      </w:r>
      <w:r w:rsidRPr="00A27FAC">
        <w:rPr>
          <w:rFonts w:asciiTheme="minorHAnsi" w:hAnsiTheme="minorHAnsi"/>
          <w:lang w:eastAsia="ja-JP"/>
        </w:rPr>
        <w:t xml:space="preserve"> field (</w:t>
      </w:r>
      <w:r>
        <w:rPr>
          <w:rFonts w:asciiTheme="minorHAnsi" w:hAnsiTheme="minorHAnsi"/>
          <w:lang w:eastAsia="ja-JP"/>
        </w:rPr>
        <w:t xml:space="preserve">eLife, 2018, 7, e41241; </w:t>
      </w:r>
      <w:r w:rsidRPr="00A27FAC">
        <w:rPr>
          <w:rFonts w:asciiTheme="minorHAnsi" w:hAnsiTheme="minorHAnsi"/>
          <w:lang w:eastAsia="ja-JP"/>
        </w:rPr>
        <w:t>Nature, 2018, 556, 370-375; Neuron, 2016, 91, 1219-1227; Nature Communications, 2016, 7,</w:t>
      </w:r>
      <w:r w:rsidR="00B72CC2">
        <w:rPr>
          <w:rFonts w:asciiTheme="minorHAnsi" w:hAnsiTheme="minorHAnsi"/>
          <w:lang w:eastAsia="ja-JP"/>
        </w:rPr>
        <w:t xml:space="preserve"> </w:t>
      </w:r>
      <w:r w:rsidRPr="00A27FAC">
        <w:rPr>
          <w:rFonts w:asciiTheme="minorHAnsi" w:hAnsiTheme="minorHAnsi"/>
          <w:lang w:eastAsia="ja-JP"/>
        </w:rPr>
        <w:t>11812).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F8C941" w14:textId="3E87B6D6" w:rsidR="00A93D73" w:rsidRDefault="00A93D73" w:rsidP="00A93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 xml:space="preserve">The numbers of experiments were described in the </w:t>
      </w:r>
      <w:r>
        <w:rPr>
          <w:rFonts w:asciiTheme="minorHAnsi" w:hAnsiTheme="minorHAnsi"/>
          <w:lang w:eastAsia="ja-JP"/>
        </w:rPr>
        <w:t>F</w:t>
      </w:r>
      <w:r>
        <w:rPr>
          <w:rFonts w:asciiTheme="minorHAnsi" w:hAnsiTheme="minorHAnsi" w:hint="eastAsia"/>
          <w:lang w:eastAsia="ja-JP"/>
        </w:rPr>
        <w:t xml:space="preserve">igure </w:t>
      </w:r>
      <w:r>
        <w:rPr>
          <w:rFonts w:asciiTheme="minorHAnsi" w:hAnsiTheme="minorHAnsi"/>
          <w:lang w:eastAsia="ja-JP"/>
        </w:rPr>
        <w:t>L</w:t>
      </w:r>
      <w:r>
        <w:rPr>
          <w:rFonts w:asciiTheme="minorHAnsi" w:hAnsiTheme="minorHAnsi" w:hint="eastAsia"/>
          <w:lang w:eastAsia="ja-JP"/>
        </w:rPr>
        <w:t>egends.</w:t>
      </w:r>
    </w:p>
    <w:p w14:paraId="794D7569" w14:textId="77777777" w:rsidR="00A93D73" w:rsidRDefault="00A93D73" w:rsidP="00A93D7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We didn</w:t>
      </w:r>
      <w:r>
        <w:rPr>
          <w:rFonts w:asciiTheme="minorHAnsi" w:hAnsiTheme="minorHAnsi"/>
          <w:lang w:eastAsia="ja-JP"/>
        </w:rPr>
        <w:t>’</w:t>
      </w:r>
      <w:r>
        <w:rPr>
          <w:rFonts w:asciiTheme="minorHAnsi" w:hAnsiTheme="minorHAnsi" w:hint="eastAsia"/>
          <w:lang w:eastAsia="ja-JP"/>
        </w:rPr>
        <w:t xml:space="preserve">t describe </w:t>
      </w:r>
      <w:r>
        <w:rPr>
          <w:rFonts w:asciiTheme="minorHAnsi" w:hAnsiTheme="minorHAnsi"/>
          <w:lang w:eastAsia="ja-JP"/>
        </w:rPr>
        <w:t>the</w:t>
      </w:r>
      <w:r>
        <w:rPr>
          <w:rFonts w:asciiTheme="minorHAnsi" w:hAnsiTheme="minorHAnsi" w:hint="eastAsia"/>
          <w:lang w:eastAsia="ja-JP"/>
        </w:rPr>
        <w:t xml:space="preserve"> criteria for exclusion/inclusion because</w:t>
      </w:r>
      <w:r w:rsidRPr="00527410">
        <w:rPr>
          <w:rFonts w:asciiTheme="minorHAnsi" w:hAnsiTheme="minorHAnsi" w:hint="eastAsia"/>
          <w:lang w:eastAsia="ja-JP"/>
        </w:rPr>
        <w:t xml:space="preserve"> </w:t>
      </w:r>
      <w:r>
        <w:rPr>
          <w:rFonts w:asciiTheme="minorHAnsi" w:hAnsiTheme="minorHAnsi" w:hint="eastAsia"/>
          <w:lang w:eastAsia="ja-JP"/>
        </w:rPr>
        <w:t>all data obtained were used.</w:t>
      </w:r>
    </w:p>
    <w:p w14:paraId="78102952" w14:textId="51F3E1EB" w:rsidR="00B330BD" w:rsidRPr="00125190" w:rsidRDefault="00A93D7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The manuscript didn</w:t>
      </w:r>
      <w:r>
        <w:rPr>
          <w:rFonts w:asciiTheme="minorHAnsi" w:hAnsiTheme="minorHAnsi"/>
          <w:lang w:eastAsia="ja-JP"/>
        </w:rPr>
        <w:t>’</w:t>
      </w:r>
      <w:r>
        <w:rPr>
          <w:rFonts w:asciiTheme="minorHAnsi" w:hAnsiTheme="minorHAnsi" w:hint="eastAsia"/>
          <w:lang w:eastAsia="ja-JP"/>
        </w:rPr>
        <w:t>t include h</w:t>
      </w:r>
      <w:r>
        <w:rPr>
          <w:rFonts w:asciiTheme="minorHAnsi" w:hAnsiTheme="minorHAnsi"/>
        </w:rPr>
        <w:t>igh-throughput sequence data</w:t>
      </w:r>
      <w:r>
        <w:rPr>
          <w:rFonts w:asciiTheme="minorHAnsi" w:hAnsiTheme="minorHAnsi" w:hint="eastAsia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6C1F0A4" w14:textId="1410CFAD" w:rsidR="00A93D73" w:rsidRDefault="00A93D73" w:rsidP="00A93D7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>S</w:t>
      </w:r>
      <w:r w:rsidRPr="00125190">
        <w:rPr>
          <w:rFonts w:asciiTheme="minorHAnsi" w:hAnsiTheme="minorHAnsi"/>
        </w:rPr>
        <w:t xml:space="preserve">tatistical analysis methods </w:t>
      </w:r>
      <w:r>
        <w:rPr>
          <w:rFonts w:asciiTheme="minorHAnsi" w:hAnsiTheme="minorHAnsi" w:hint="eastAsia"/>
          <w:lang w:eastAsia="ja-JP"/>
        </w:rPr>
        <w:t xml:space="preserve">were described in the </w:t>
      </w:r>
      <w:r w:rsidR="00BC31CC">
        <w:rPr>
          <w:rFonts w:asciiTheme="minorHAnsi" w:hAnsiTheme="minorHAnsi"/>
          <w:lang w:eastAsia="ja-JP"/>
        </w:rPr>
        <w:t xml:space="preserve">Results section and </w:t>
      </w:r>
      <w:r w:rsidR="00066E64">
        <w:rPr>
          <w:rFonts w:asciiTheme="minorHAnsi" w:hAnsiTheme="minorHAnsi"/>
          <w:lang w:eastAsia="ja-JP"/>
        </w:rPr>
        <w:t xml:space="preserve">the </w:t>
      </w:r>
      <w:r>
        <w:rPr>
          <w:rFonts w:asciiTheme="minorHAnsi" w:hAnsiTheme="minorHAnsi"/>
          <w:lang w:eastAsia="ja-JP"/>
        </w:rPr>
        <w:t>F</w:t>
      </w:r>
      <w:r>
        <w:rPr>
          <w:rFonts w:asciiTheme="minorHAnsi" w:hAnsiTheme="minorHAnsi" w:hint="eastAsia"/>
          <w:lang w:eastAsia="ja-JP"/>
        </w:rPr>
        <w:t xml:space="preserve">igure </w:t>
      </w:r>
      <w:r>
        <w:rPr>
          <w:rFonts w:asciiTheme="minorHAnsi" w:hAnsiTheme="minorHAnsi"/>
          <w:lang w:eastAsia="ja-JP"/>
        </w:rPr>
        <w:t>L</w:t>
      </w:r>
      <w:r>
        <w:rPr>
          <w:rFonts w:asciiTheme="minorHAnsi" w:hAnsiTheme="minorHAnsi" w:hint="eastAsia"/>
          <w:lang w:eastAsia="ja-JP"/>
        </w:rPr>
        <w:t>egends.</w:t>
      </w:r>
    </w:p>
    <w:p w14:paraId="4EBB54E9" w14:textId="77777777" w:rsidR="00BC31CC" w:rsidRDefault="00A93D73" w:rsidP="00BC31C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 xml:space="preserve">Raw data for </w:t>
      </w:r>
      <w:r>
        <w:rPr>
          <w:rFonts w:asciiTheme="minorHAnsi" w:hAnsiTheme="minorHAnsi"/>
          <w:lang w:eastAsia="ja-JP"/>
        </w:rPr>
        <w:t xml:space="preserve">the </w:t>
      </w:r>
      <w:r>
        <w:rPr>
          <w:rFonts w:asciiTheme="minorHAnsi" w:hAnsiTheme="minorHAnsi" w:hint="eastAsia"/>
          <w:lang w:eastAsia="ja-JP"/>
        </w:rPr>
        <w:t>quantifications w</w:t>
      </w:r>
      <w:r>
        <w:rPr>
          <w:rFonts w:asciiTheme="minorHAnsi" w:hAnsiTheme="minorHAnsi"/>
          <w:lang w:eastAsia="ja-JP"/>
        </w:rPr>
        <w:t>ere</w:t>
      </w:r>
      <w:r>
        <w:rPr>
          <w:rFonts w:asciiTheme="minorHAnsi" w:hAnsiTheme="minorHAnsi" w:hint="eastAsia"/>
          <w:lang w:eastAsia="ja-JP"/>
        </w:rPr>
        <w:t xml:space="preserve"> described in the tables of </w:t>
      </w:r>
      <w:r>
        <w:rPr>
          <w:rFonts w:asciiTheme="minorHAnsi" w:hAnsiTheme="minorHAnsi"/>
          <w:lang w:eastAsia="ja-JP"/>
        </w:rPr>
        <w:t xml:space="preserve">the </w:t>
      </w:r>
      <w:r>
        <w:rPr>
          <w:rFonts w:asciiTheme="minorHAnsi" w:hAnsiTheme="minorHAnsi" w:hint="eastAsia"/>
          <w:lang w:eastAsia="ja-JP"/>
        </w:rPr>
        <w:t>Supplementary file.</w:t>
      </w:r>
    </w:p>
    <w:p w14:paraId="77F902BF" w14:textId="188FF387" w:rsidR="00A93D73" w:rsidRDefault="00681F35" w:rsidP="00BC31C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E</w:t>
      </w:r>
      <w:r w:rsidR="00A93D73">
        <w:rPr>
          <w:rFonts w:asciiTheme="minorHAnsi" w:hAnsiTheme="minorHAnsi" w:hint="eastAsia"/>
          <w:lang w:eastAsia="ja-JP"/>
        </w:rPr>
        <w:t xml:space="preserve">xact values of N </w:t>
      </w:r>
      <w:r w:rsidR="00A93D73">
        <w:rPr>
          <w:rFonts w:asciiTheme="minorHAnsi" w:hAnsiTheme="minorHAnsi"/>
          <w:lang w:eastAsia="ja-JP"/>
        </w:rPr>
        <w:t xml:space="preserve">were described </w:t>
      </w:r>
      <w:r w:rsidR="00A93D73">
        <w:rPr>
          <w:rFonts w:asciiTheme="minorHAnsi" w:hAnsiTheme="minorHAnsi" w:hint="eastAsia"/>
          <w:lang w:eastAsia="ja-JP"/>
        </w:rPr>
        <w:t xml:space="preserve">in the </w:t>
      </w:r>
      <w:r w:rsidR="00A93D73">
        <w:rPr>
          <w:rFonts w:asciiTheme="minorHAnsi" w:hAnsiTheme="minorHAnsi"/>
          <w:lang w:eastAsia="ja-JP"/>
        </w:rPr>
        <w:t>F</w:t>
      </w:r>
      <w:r w:rsidR="00A93D73">
        <w:rPr>
          <w:rFonts w:asciiTheme="minorHAnsi" w:hAnsiTheme="minorHAnsi" w:hint="eastAsia"/>
          <w:lang w:eastAsia="ja-JP"/>
        </w:rPr>
        <w:t xml:space="preserve">igure </w:t>
      </w:r>
      <w:r w:rsidR="00A93D73">
        <w:rPr>
          <w:rFonts w:asciiTheme="minorHAnsi" w:hAnsiTheme="minorHAnsi"/>
          <w:lang w:eastAsia="ja-JP"/>
        </w:rPr>
        <w:t>L</w:t>
      </w:r>
      <w:r w:rsidR="00A93D73">
        <w:rPr>
          <w:rFonts w:asciiTheme="minorHAnsi" w:hAnsiTheme="minorHAnsi" w:hint="eastAsia"/>
          <w:lang w:eastAsia="ja-JP"/>
        </w:rPr>
        <w:t>egend.</w:t>
      </w:r>
    </w:p>
    <w:p w14:paraId="614D6089" w14:textId="3A3645AF" w:rsidR="0015519A" w:rsidRPr="003C6061" w:rsidRDefault="00681F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E</w:t>
      </w:r>
      <w:r w:rsidR="00BC31CC">
        <w:rPr>
          <w:rFonts w:asciiTheme="minorHAnsi" w:hAnsiTheme="minorHAnsi"/>
          <w:lang w:eastAsia="ja-JP"/>
        </w:rPr>
        <w:t>xact p</w:t>
      </w:r>
      <w:r w:rsidR="00A93D73">
        <w:rPr>
          <w:rFonts w:asciiTheme="minorHAnsi" w:hAnsiTheme="minorHAnsi" w:hint="eastAsia"/>
          <w:lang w:eastAsia="ja-JP"/>
        </w:rPr>
        <w:t xml:space="preserve">-values </w:t>
      </w:r>
      <w:r w:rsidR="00A93D73">
        <w:rPr>
          <w:rFonts w:asciiTheme="minorHAnsi" w:hAnsiTheme="minorHAnsi"/>
          <w:lang w:eastAsia="ja-JP"/>
        </w:rPr>
        <w:t>were described</w:t>
      </w:r>
      <w:r w:rsidR="00A93D73">
        <w:rPr>
          <w:rFonts w:asciiTheme="minorHAnsi" w:hAnsiTheme="minorHAnsi" w:hint="eastAsia"/>
          <w:lang w:eastAsia="ja-JP"/>
        </w:rPr>
        <w:t xml:space="preserve"> in the Results </w:t>
      </w:r>
      <w:r w:rsidR="00A93D73">
        <w:rPr>
          <w:rFonts w:asciiTheme="minorHAnsi" w:hAnsiTheme="minorHAnsi"/>
          <w:lang w:eastAsia="ja-JP"/>
        </w:rPr>
        <w:t>section</w:t>
      </w:r>
      <w:r w:rsidR="00A93D73">
        <w:rPr>
          <w:rFonts w:asciiTheme="minorHAnsi" w:hAnsiTheme="minorHAnsi" w:hint="eastAsia"/>
          <w:lang w:eastAsia="ja-JP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257168" w:rsidR="00BC3CCE" w:rsidRPr="00505C51" w:rsidRDefault="00852E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52E0F">
        <w:rPr>
          <w:rFonts w:asciiTheme="minorHAnsi" w:hAnsiTheme="minorHAnsi"/>
          <w:sz w:val="22"/>
          <w:szCs w:val="22"/>
        </w:rPr>
        <w:t xml:space="preserve">When performing </w:t>
      </w:r>
      <w:r w:rsidRPr="00DB7F52">
        <w:rPr>
          <w:rFonts w:asciiTheme="minorHAnsi" w:hAnsiTheme="minorHAnsi"/>
          <w:i/>
          <w:iCs/>
          <w:sz w:val="22"/>
          <w:szCs w:val="22"/>
        </w:rPr>
        <w:t>in utero</w:t>
      </w:r>
      <w:r w:rsidRPr="00852E0F">
        <w:rPr>
          <w:rFonts w:asciiTheme="minorHAnsi" w:hAnsiTheme="minorHAnsi"/>
          <w:sz w:val="22"/>
          <w:szCs w:val="22"/>
        </w:rPr>
        <w:t xml:space="preserve"> electroporation, the embryos were randomly electroporated with either control</w:t>
      </w:r>
      <w:r>
        <w:rPr>
          <w:rFonts w:asciiTheme="minorHAnsi" w:hAnsiTheme="minorHAnsi"/>
          <w:sz w:val="22"/>
          <w:szCs w:val="22"/>
        </w:rPr>
        <w:t>,</w:t>
      </w:r>
      <w:r w:rsidRPr="00852E0F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r>
        <w:rPr>
          <w:rFonts w:asciiTheme="minorHAnsi" w:hAnsiTheme="minorHAnsi"/>
          <w:sz w:val="22"/>
          <w:szCs w:val="22"/>
        </w:rPr>
        <w:t>HHIP</w:t>
      </w:r>
      <w:bookmarkEnd w:id="0"/>
      <w:r>
        <w:rPr>
          <w:rFonts w:ascii="Times New Roman" w:hAnsi="Times New Roman"/>
          <w:sz w:val="22"/>
          <w:szCs w:val="22"/>
        </w:rPr>
        <w:t>∆</w:t>
      </w:r>
      <w:r>
        <w:rPr>
          <w:rFonts w:asciiTheme="minorHAnsi" w:hAnsiTheme="minorHAnsi"/>
          <w:sz w:val="22"/>
          <w:szCs w:val="22"/>
        </w:rPr>
        <w:t>C22 or Shh-N</w:t>
      </w:r>
      <w:r w:rsidRPr="00852E0F">
        <w:rPr>
          <w:rFonts w:asciiTheme="minorHAnsi" w:hAnsiTheme="minorHAnsi"/>
          <w:sz w:val="22"/>
          <w:szCs w:val="22"/>
        </w:rPr>
        <w:t>-expressing vectors.</w:t>
      </w:r>
      <w:r w:rsidR="004C0544" w:rsidRPr="004C0544">
        <w:t xml:space="preserve"> </w:t>
      </w:r>
      <w:r w:rsidR="004C0544">
        <w:rPr>
          <w:rFonts w:asciiTheme="minorHAnsi" w:hAnsiTheme="minorHAnsi"/>
          <w:sz w:val="22"/>
          <w:szCs w:val="22"/>
        </w:rPr>
        <w:t>This was</w:t>
      </w:r>
      <w:r w:rsidR="004C0544" w:rsidRPr="004C0544">
        <w:rPr>
          <w:rFonts w:asciiTheme="minorHAnsi" w:hAnsiTheme="minorHAnsi"/>
          <w:sz w:val="22"/>
          <w:szCs w:val="22"/>
        </w:rPr>
        <w:t xml:space="preserve"> described in the </w:t>
      </w:r>
      <w:r w:rsidR="004C0544">
        <w:rPr>
          <w:rFonts w:asciiTheme="minorHAnsi" w:hAnsiTheme="minorHAnsi"/>
          <w:sz w:val="22"/>
          <w:szCs w:val="22"/>
        </w:rPr>
        <w:t>Materials and Methods section</w:t>
      </w:r>
      <w:r w:rsidR="004C0544" w:rsidRPr="004C0544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80600F" w:rsidR="00BC3CCE" w:rsidRPr="00A93D73" w:rsidRDefault="00A738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lastRenderedPageBreak/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72D2" w14:textId="77777777" w:rsidR="003017E7" w:rsidRDefault="003017E7" w:rsidP="004215FE">
      <w:r>
        <w:separator/>
      </w:r>
    </w:p>
  </w:endnote>
  <w:endnote w:type="continuationSeparator" w:id="0">
    <w:p w14:paraId="5E874999" w14:textId="77777777" w:rsidR="003017E7" w:rsidRDefault="003017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C84BB" w14:textId="77777777" w:rsidR="003017E7" w:rsidRDefault="003017E7" w:rsidP="004215FE">
      <w:r>
        <w:separator/>
      </w:r>
    </w:p>
  </w:footnote>
  <w:footnote w:type="continuationSeparator" w:id="0">
    <w:p w14:paraId="5DD1DF0E" w14:textId="77777777" w:rsidR="003017E7" w:rsidRDefault="003017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6E6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7B1"/>
    <w:rsid w:val="001E1D59"/>
    <w:rsid w:val="00212F30"/>
    <w:rsid w:val="00217B9E"/>
    <w:rsid w:val="002336C6"/>
    <w:rsid w:val="00241081"/>
    <w:rsid w:val="00266462"/>
    <w:rsid w:val="00272D35"/>
    <w:rsid w:val="002A068D"/>
    <w:rsid w:val="002A0ED1"/>
    <w:rsid w:val="002A7487"/>
    <w:rsid w:val="003017E7"/>
    <w:rsid w:val="00307F5D"/>
    <w:rsid w:val="003248ED"/>
    <w:rsid w:val="00370080"/>
    <w:rsid w:val="003C606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C054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2F6"/>
    <w:rsid w:val="00605A12"/>
    <w:rsid w:val="00634AC7"/>
    <w:rsid w:val="00657587"/>
    <w:rsid w:val="00661DCC"/>
    <w:rsid w:val="00672545"/>
    <w:rsid w:val="00681F35"/>
    <w:rsid w:val="00685CCF"/>
    <w:rsid w:val="006A3D9C"/>
    <w:rsid w:val="006A4302"/>
    <w:rsid w:val="006A632B"/>
    <w:rsid w:val="006C06F5"/>
    <w:rsid w:val="006C7BC3"/>
    <w:rsid w:val="006E4A6C"/>
    <w:rsid w:val="006E6B2A"/>
    <w:rsid w:val="00700103"/>
    <w:rsid w:val="00706707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2AB"/>
    <w:rsid w:val="0082410E"/>
    <w:rsid w:val="00852E0F"/>
    <w:rsid w:val="008531D3"/>
    <w:rsid w:val="00860995"/>
    <w:rsid w:val="00865914"/>
    <w:rsid w:val="008669BA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27FAC"/>
    <w:rsid w:val="00A32E20"/>
    <w:rsid w:val="00A5368C"/>
    <w:rsid w:val="00A62B52"/>
    <w:rsid w:val="00A7382B"/>
    <w:rsid w:val="00A84B3E"/>
    <w:rsid w:val="00A93D7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CC2"/>
    <w:rsid w:val="00B94C5D"/>
    <w:rsid w:val="00BA4D1B"/>
    <w:rsid w:val="00BA5BB7"/>
    <w:rsid w:val="00BB00D0"/>
    <w:rsid w:val="00BB55EC"/>
    <w:rsid w:val="00BC31C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F52"/>
    <w:rsid w:val="00DE207A"/>
    <w:rsid w:val="00DE2719"/>
    <w:rsid w:val="00DF1913"/>
    <w:rsid w:val="00E007B4"/>
    <w:rsid w:val="00E234CA"/>
    <w:rsid w:val="00E41364"/>
    <w:rsid w:val="00E55802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2A25B6-868D-47A6-B25C-8DF4D97F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松本 直之</cp:lastModifiedBy>
  <cp:revision>47</cp:revision>
  <dcterms:created xsi:type="dcterms:W3CDTF">2017-06-13T14:43:00Z</dcterms:created>
  <dcterms:modified xsi:type="dcterms:W3CDTF">2020-01-08T04:23:00Z</dcterms:modified>
</cp:coreProperties>
</file>