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1530"/>
        <w:gridCol w:w="1440"/>
        <w:gridCol w:w="2160"/>
        <w:gridCol w:w="2250"/>
      </w:tblGrid>
      <w:tr w:rsidR="00E02810" w:rsidRPr="00E02810" w:rsidTr="00677624">
        <w:trPr>
          <w:trHeight w:val="310"/>
          <w:jc w:val="center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Key Resources Table</w:t>
            </w:r>
          </w:p>
        </w:tc>
      </w:tr>
      <w:tr w:rsidR="00E02810" w:rsidRPr="00E02810" w:rsidTr="00677624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Reagent type or resource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Source or reference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Identifiers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Additional information</w:t>
            </w:r>
          </w:p>
        </w:tc>
      </w:tr>
      <w:tr w:rsidR="00E02810" w:rsidRPr="00E02810" w:rsidTr="00677624">
        <w:trPr>
          <w:trHeight w:val="37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Genetic reagent (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GB"/>
              </w:rPr>
              <w:t>Mus musculus, females and males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Trpv1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>Cre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mouse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Jackson Laboratory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JAX:017769; RRID:IMSR_JAX:017769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7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Genetic reagent (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Mus musculus, females and males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lox-STOP-lox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>ChR2-EYFP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mouse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Jackson Laboratory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JAX:012569; RRID:IMSR_JAX:012569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7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Genetic reagent (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Mus musculus, females and males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lox-STOP-</w:t>
            </w:r>
            <w:proofErr w:type="spellStart"/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lox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>TdTomato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mouse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Jackson Laboratory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JAX:007908; RRID:IMSR_JAX:007908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Genetic reagent (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Escherichia coli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One Shot™ TOP10 </w:t>
            </w: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Electrocomp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™ 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E. coli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Thermo Fisher Scientific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Scientific:C404050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Genetic reagent (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Escherichia coli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One Shot™ Stbl3™ Chemically Competent </w:t>
            </w: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E. coli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Thermo Fisher Scientific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Scientific:C737303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55" w:rsidRDefault="00E02810" w:rsidP="000D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Cell line </w:t>
            </w:r>
          </w:p>
          <w:p w:rsidR="00E02810" w:rsidRPr="00E02810" w:rsidRDefault="00E02810" w:rsidP="000D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(</w:t>
            </w:r>
            <w:r w:rsidR="000D4E84" w:rsidRPr="000D4E8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Rattus norvegicus</w:t>
            </w:r>
            <w:r w:rsidR="00636F44" w:rsidRPr="0063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/</w:t>
            </w:r>
            <w:r w:rsidR="00636F44" w:rsidRPr="00636F4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636F44"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Mus musculus</w:t>
            </w:r>
            <w:bookmarkStart w:id="0" w:name="_GoBack"/>
            <w:bookmarkEnd w:id="0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F11 cells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1E5D28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PMID: 29067356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ECACC:08062601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2FE" w:rsidRDefault="009942FE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0D4E84" w:rsidRPr="000D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omatic cell hybrid of a rat embry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onic dorsal root ganglion </w:t>
            </w:r>
            <w:r w:rsidR="000D4E84" w:rsidRPr="000D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mouse neuroblastoma cell line N18TG2. </w:t>
            </w:r>
          </w:p>
          <w:p w:rsidR="00E02810" w:rsidRPr="00E02810" w:rsidRDefault="00E53AB5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Gift from Dr. </w:t>
            </w:r>
            <w:proofErr w:type="spellStart"/>
            <w:r w:rsidRPr="00E53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Probal</w:t>
            </w:r>
            <w:proofErr w:type="spellEnd"/>
            <w:r w:rsidRPr="00E53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Banerjee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Antibody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Rabbit monoclonal anti-CTCF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 Technology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 Technology:3418; RRID:AB_2086791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D1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(1:1000); see C</w:t>
            </w:r>
            <w:r w:rsidR="00D1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hIP protocol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Antibody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 monoclonal anti-GAPDH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 Technology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 Technology:2118; RRID:AB_561053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D1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(1:1000)</w:t>
            </w:r>
            <w:r w:rsidR="00D1790C"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see </w:t>
            </w:r>
            <w:r w:rsidR="00D1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Western Blot protocol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Antibody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Normal rabbit IgG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 Technology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 Technology:2729: RRID:AB_1031062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D1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 Ch</w:t>
            </w:r>
            <w:r w:rsidR="00D1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 protocol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Antibody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 monoclonal anti-CTCF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BD Biosciences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 Technology:612148; RRID:AB_399519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D17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 E</w:t>
            </w:r>
            <w:r w:rsidR="00D1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MSA protocol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Antibody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Horseradish peroxidase-labeled anti–rabbit secondary antibody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Kirkegaard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&amp; Perry Laboratories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Kirkegaard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&amp; Perry Laboratories:474-1516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(1:15,000)</w:t>
            </w:r>
            <w:r w:rsidR="00D1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D1790C"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see </w:t>
            </w:r>
            <w:r w:rsidR="00D1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Western Blot protocol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Recombinant DNA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C609B1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cDNA </w:t>
            </w:r>
            <w:r w:rsidR="00E02810"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encoding </w:t>
            </w:r>
            <w:r w:rsidR="00E02810"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Tet1</w:t>
            </w:r>
            <w:r w:rsidR="00E02810"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Addgene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Addgene:60938; RRID:Addgene_60938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Recombinant DNA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C609B1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cDNA </w:t>
            </w:r>
            <w:r w:rsidR="00E02810"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encoding </w:t>
            </w:r>
            <w:r w:rsidR="00E02810"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Tet2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Addgene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Addgene:60939; RRID:Addgene_60939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Recombinant DNA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C609B1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cDNA</w:t>
            </w:r>
            <w:r w:rsidR="00E02810"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encoding </w:t>
            </w:r>
            <w:r w:rsidR="00E02810"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Tet3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Addgene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Addgene:60940; RRID:Addgene_60940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Recombinant DNA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dCas9-Tet1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Addgene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Addgene:84475; RRID:Addgene_84475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Recombinant DNA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Addgene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Addgene:84477; RRID:Addgene_84477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Recombinant DNA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recombinant CTCF tagged with GFP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28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PMID: 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16107875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Recombinant DNA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GFP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28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PMID: 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16107875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Control siRNA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Dharmacon:D-001206-13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Dnmt1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siRNA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Dharmacon:M-056796-01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Dnmt3a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siRNA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Dharmacon:M-065433-01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Dnmt3b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siRNA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Dharmacon:M-044164-01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Ctcf</w:t>
            </w: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siRNA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 Healthcare Dharmacon:M-044693-01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Fw-e37a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ACCTGTAACATTTCCTTTCCAG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Rv-e37a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GAGGCTCTGAAGTTGCAAAC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Fw-e37b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CCTCTGGAACGGGTTTCCAG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Rv-e37b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TCAGTGCAGGGTCAAGGTCTAC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TTGTTGCTGTAATCATGGACAA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CAGCCCAGACTCGAATGAAT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CGCAATACAACGCAACAAAC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GAGGTGGGGACATGTGTTTC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PMID: 24698270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AATGTGTCCGTCGTGGATCT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JSL22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PMID: 24698271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GTTGAAGTCGCAGGAGACAA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TATTTTTTATTGTAGATTGGGTGGG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TCAAATAAAAACTCTAAAATTACAAA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Universal primer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CGACTCACTATAGGGAGAGCGGC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Universal primer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AAGAACATCGATTTTCCATGGCAG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GAAACTCACCCTAACTG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TTGGACCTTGTAGGCCAACCTACG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AAACCGTAGGTTGGCCTACAAGGT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TTGGCAGTTGCCGGATTCATTATA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AAACTATAATGAATCCGGCAACTG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TTGGCCCCGGGGAAAAATTTTTTT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Sequence-based reagent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JLS64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paper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PCR primers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AAACAAAAAAATTTTTCCCCGGGG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CTCF human recombinant protein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Abnova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Abnova:H00010664-P01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Collagenase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Sigma-Aldrich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Sigma-Aldrich:C9891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Trypsin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Sigma-Aldrich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Sigma-Aldrich:85450C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Precision Plus Protein™ Dual Color Standards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Bio-Rad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Bio-Rad:1610374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Precision Protein™ </w:t>
            </w: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StrepTactin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-HRP Conjugate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Bio-Rad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Bio-Rad:1610381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EpiMark® Hot Start Taq DNA Polymerase and reaction buffer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England Biolabs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England Biolabs:M0490S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RNase Cocktail™ Enzyme Mix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Invitrogen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Invitrogen:AM2286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Proteinase K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Ambion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C609B1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02810"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AM2546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AarI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restriction </w:t>
            </w: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enzime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C609B1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02810"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ER1581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Q5® High-Fidelity DNA Polymerase and reaction buffer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New England Biolabs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England Biolabs:M0491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Peptide, recombinant protein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T4 DNA Ligase and buffer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New England Biolabs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England Biolabs:M0202S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Pierce™ BCA Protein Assay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Thermo Fisher Scientific:23227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QIAamp DNA Mini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QIAGEN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QIAGEN:51304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EpiTect Bisulfite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QIAGEN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QIAGEN:59104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QIAquick gel extraction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QIAGEN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QIAGEN:28704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CloneJET PCR Cloning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Scientific:K1232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QIAprep Spin Miniprep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QIAGEN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QIAGEN:27106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QIAquick PCR Purification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QIAGEN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QIAGEN:28106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Pierce™ Biotin 3' End DNA Labeling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Scientific:89818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LightShift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Chemiluminescent EMSA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Thermo Fisher Scientific:20148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SuperScript® III First-Strand Synthesis System with Poli-dT primers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Invitrogen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1F8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Invitrogen: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18080051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MethylFlash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Methylated DNA 5-mC Quantification Kit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EpiGentek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EpiGentek:P-1030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Commercial assay or kit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MethylFlash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Global DNA </w:t>
            </w: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Hydroxymethylation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5-hmC ELISA Easy Kit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EpiGentek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EpiGentek:P-1032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Chemical compound, drug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5-Azacytidine (5-Aza)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Sigma-Aldrich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Sigma-Aldrich:A2385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Chemical compound, drug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2-hydroxyglutarate (2-HG)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TRC Toronto Research Chemicals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1F8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TRC Toronto Research Chemicals: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H942596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lastRenderedPageBreak/>
              <w:t>Chemical compound, drug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Lipofectamine™ 2000 Transfection Reagent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Invitrogen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1F8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Invitrogen: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11668027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Software, algorithm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MethPrimer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PMID: 12424112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RRID:SCR_010269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URL: http://urogene.org/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Software, algorithm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Primer3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PMID: 17379693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RRID:SCR_003139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URL: http://primer3.ut.ee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Software, algorithm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ImageJ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NIH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RRID:SCR_003070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URL: https://imagej.net/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Software, algorithm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Prism 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GraphPad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RRID:SCR_005375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URL: http://graphpad.com/scientific-software/prism/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Isoflurane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Patterson Veterinary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8C5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Patterson Veterinary: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14043070406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Isopropyl alcohol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Dynarex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Dynarex:1113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Povidone-iodine solution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Dynarex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Dynarex:1108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HBSS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Gibco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Gibco:24020117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PBS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Gibco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Gibco:10010031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Fetal Bovine Serum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Gibco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Gibco:A3160601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TRIzol® LS Reagent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Invitrogen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8C5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Invitrogen: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10296010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Dulbecco’s modified Eagle’s medium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Gibco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Gibco:10569010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Opti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-MEM™ reduced serum medium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Gibco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Gibco:31985070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cOmplete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™, Mini, EDTA-free Protease Inhibitor Cocktail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Roche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8C5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Roche: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04693159001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ProSignal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® Dura ECL Reagent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Genesee Scientific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Genesee Scientific:20-301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SeaKem® LE agarose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Lonza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Lonza:50004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Magna ChIP™ Protein A+G Magnetic Beads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Millipore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Millipore:16-663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TRIzol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Invitrogen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8C5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Invitrogen: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15596018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NEBuffer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™ 3.1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England Biolabs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England Biolabs:B7203S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Sterile 6-0 coated vicryl suture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Ethicon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Ethicon:J833G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Deltaphase® Isothermal Pads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Braintree scientific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Braintree </w:t>
            </w: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scientific:DPIP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Plantar Analgesia Meter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IITC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IITC:II-390G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Flowmi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® Cell Strainer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Sigma-Aldrich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8C5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Sigma-Aldrich:</w:t>
            </w:r>
          </w:p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BAH136800070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Amersham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Protan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0,45 mM NC, nitrocellulose membrane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 Healthcare Life Science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 Healthcare Life Science:10600002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02810" w:rsidRPr="00E02810" w:rsidTr="00677624">
        <w:trPr>
          <w:trHeight w:val="31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Amersham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™  </w:t>
            </w:r>
            <w:proofErr w:type="spellStart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Hybond</w:t>
            </w:r>
            <w:proofErr w:type="spellEnd"/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™-N+ 0.45 µm nitrocellulose membrane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 Healthcare Life Science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 Healthcare Life Science:95038-376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10" w:rsidRPr="00E02810" w:rsidRDefault="00E02810" w:rsidP="00E0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747DC" w:rsidRDefault="006747DC"/>
    <w:sectPr w:rsidR="0067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810"/>
    <w:rsid w:val="000A658A"/>
    <w:rsid w:val="000D2DE2"/>
    <w:rsid w:val="000D4E84"/>
    <w:rsid w:val="000E66FA"/>
    <w:rsid w:val="001375DA"/>
    <w:rsid w:val="001E5D28"/>
    <w:rsid w:val="00324055"/>
    <w:rsid w:val="003C57E6"/>
    <w:rsid w:val="003C68C5"/>
    <w:rsid w:val="005461F8"/>
    <w:rsid w:val="00636F44"/>
    <w:rsid w:val="006747DC"/>
    <w:rsid w:val="00677624"/>
    <w:rsid w:val="006C30B2"/>
    <w:rsid w:val="00825C5C"/>
    <w:rsid w:val="00936409"/>
    <w:rsid w:val="009942FE"/>
    <w:rsid w:val="00C609B1"/>
    <w:rsid w:val="00D1790C"/>
    <w:rsid w:val="00E02810"/>
    <w:rsid w:val="00E5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5C749-D3AE-49F7-84A0-FB7F61B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4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Brown University</Company>
  <LinksUpToDate>false</LinksUpToDate>
  <CharactersWithSpaces>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Soto, Eduardo</dc:creator>
  <cp:keywords/>
  <dc:description/>
  <cp:lastModifiedBy>Lopez Soto, Eduardo</cp:lastModifiedBy>
  <cp:revision>22</cp:revision>
  <dcterms:created xsi:type="dcterms:W3CDTF">2020-03-20T23:38:00Z</dcterms:created>
  <dcterms:modified xsi:type="dcterms:W3CDTF">2020-03-24T13:38:00Z</dcterms:modified>
</cp:coreProperties>
</file>