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6C11" w14:textId="264E5EEB" w:rsidR="00A7134F" w:rsidRPr="00387F32" w:rsidRDefault="00A7134F" w:rsidP="00A7134F">
      <w:pPr>
        <w:spacing w:line="480" w:lineRule="auto"/>
        <w:jc w:val="both"/>
        <w:rPr>
          <w:rFonts w:ascii="Times" w:hAnsi="Times"/>
          <w:b/>
          <w:bCs/>
        </w:rPr>
      </w:pPr>
      <w:r w:rsidRPr="00387F32">
        <w:rPr>
          <w:rFonts w:ascii="Times" w:hAnsi="Times"/>
          <w:b/>
          <w:bCs/>
        </w:rPr>
        <w:t>Supplementa</w:t>
      </w:r>
      <w:r>
        <w:rPr>
          <w:rFonts w:ascii="Times" w:hAnsi="Times"/>
          <w:b/>
          <w:bCs/>
        </w:rPr>
        <w:t>ry</w:t>
      </w:r>
      <w:r w:rsidRPr="00387F3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File</w:t>
      </w:r>
      <w:bookmarkStart w:id="0" w:name="_GoBack"/>
      <w:bookmarkEnd w:id="0"/>
      <w:r w:rsidRPr="00387F3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4</w:t>
      </w:r>
      <w:r w:rsidRPr="00387F32">
        <w:rPr>
          <w:rFonts w:ascii="Times" w:hAnsi="Times"/>
          <w:b/>
          <w:bCs/>
        </w:rPr>
        <w:t>. Antibody information by application.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95"/>
        <w:gridCol w:w="2610"/>
        <w:gridCol w:w="1710"/>
      </w:tblGrid>
      <w:tr w:rsidR="00A7134F" w:rsidRPr="003A0C26" w14:paraId="72C6DC8B" w14:textId="77777777" w:rsidTr="0047523E">
        <w:tc>
          <w:tcPr>
            <w:tcW w:w="5395" w:type="dxa"/>
          </w:tcPr>
          <w:p w14:paraId="6184ABC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antibody</w:t>
            </w:r>
          </w:p>
        </w:tc>
        <w:tc>
          <w:tcPr>
            <w:tcW w:w="2610" w:type="dxa"/>
          </w:tcPr>
          <w:p w14:paraId="39BDF450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Application</w:t>
            </w:r>
          </w:p>
          <w:p w14:paraId="47527BCD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 xml:space="preserve"> (IF: immunofluorescence; </w:t>
            </w:r>
          </w:p>
          <w:p w14:paraId="4264400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RLBA: radioligand binding assay; CBA: cell-based assay)</w:t>
            </w:r>
          </w:p>
        </w:tc>
        <w:tc>
          <w:tcPr>
            <w:tcW w:w="1710" w:type="dxa"/>
          </w:tcPr>
          <w:p w14:paraId="1AF98DEF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dilution</w:t>
            </w:r>
          </w:p>
        </w:tc>
      </w:tr>
      <w:tr w:rsidR="00A7134F" w:rsidRPr="003A0C26" w14:paraId="0D241054" w14:textId="77777777" w:rsidTr="0047523E">
        <w:tc>
          <w:tcPr>
            <w:tcW w:w="5395" w:type="dxa"/>
          </w:tcPr>
          <w:p w14:paraId="5207AEB7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Anti-NLRP5 (Santa Cruz, Dallas, TX; #sc-50630)</w:t>
            </w:r>
          </w:p>
        </w:tc>
        <w:tc>
          <w:tcPr>
            <w:tcW w:w="2610" w:type="dxa"/>
          </w:tcPr>
          <w:p w14:paraId="0BC683D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NLRP5 RLBA</w:t>
            </w:r>
          </w:p>
        </w:tc>
        <w:tc>
          <w:tcPr>
            <w:tcW w:w="1710" w:type="dxa"/>
          </w:tcPr>
          <w:p w14:paraId="59BB9A87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19ECDBB4" w14:textId="77777777" w:rsidTr="0047523E">
        <w:tc>
          <w:tcPr>
            <w:tcW w:w="5395" w:type="dxa"/>
          </w:tcPr>
          <w:p w14:paraId="3B930D7B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 xml:space="preserve">Anti-SOX10 (Abcam, </w:t>
            </w:r>
            <w:r w:rsidRPr="00387F32">
              <w:rPr>
                <w:rFonts w:ascii="Times" w:eastAsia="Times New Roman" w:hAnsi="Times" w:cs="Arial"/>
                <w:color w:val="212121"/>
                <w:shd w:val="clear" w:color="auto" w:fill="FFFFFF"/>
              </w:rPr>
              <w:t xml:space="preserve">Cambridge, MA, </w:t>
            </w:r>
            <w:r w:rsidRPr="00387F32">
              <w:rPr>
                <w:rFonts w:ascii="Times" w:hAnsi="Times" w:cs="Times New Roman"/>
              </w:rPr>
              <w:t>#ab181466)</w:t>
            </w:r>
          </w:p>
        </w:tc>
        <w:tc>
          <w:tcPr>
            <w:tcW w:w="2610" w:type="dxa"/>
          </w:tcPr>
          <w:p w14:paraId="1378EC8C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SOX10 RLBA</w:t>
            </w:r>
          </w:p>
        </w:tc>
        <w:tc>
          <w:tcPr>
            <w:tcW w:w="1710" w:type="dxa"/>
          </w:tcPr>
          <w:p w14:paraId="2117679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1:25</w:t>
            </w:r>
          </w:p>
        </w:tc>
      </w:tr>
      <w:tr w:rsidR="00A7134F" w:rsidRPr="003A0C26" w14:paraId="57CCE33B" w14:textId="77777777" w:rsidTr="0047523E">
        <w:tc>
          <w:tcPr>
            <w:tcW w:w="5395" w:type="dxa"/>
            <w:shd w:val="clear" w:color="auto" w:fill="auto"/>
          </w:tcPr>
          <w:p w14:paraId="2EB53A7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Anti-RFX6 (R&amp;D Systems, Minneapolis, MN; #AF7780)</w:t>
            </w:r>
          </w:p>
        </w:tc>
        <w:tc>
          <w:tcPr>
            <w:tcW w:w="2610" w:type="dxa"/>
            <w:shd w:val="clear" w:color="auto" w:fill="auto"/>
          </w:tcPr>
          <w:p w14:paraId="798FE7C6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RFX6 RLBA</w:t>
            </w:r>
          </w:p>
        </w:tc>
        <w:tc>
          <w:tcPr>
            <w:tcW w:w="1710" w:type="dxa"/>
            <w:shd w:val="clear" w:color="auto" w:fill="auto"/>
          </w:tcPr>
          <w:p w14:paraId="20BB984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145F71D2" w14:textId="77777777" w:rsidTr="0047523E">
        <w:tc>
          <w:tcPr>
            <w:tcW w:w="5395" w:type="dxa"/>
            <w:shd w:val="clear" w:color="auto" w:fill="auto"/>
          </w:tcPr>
          <w:p w14:paraId="6A3644AB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Anti-KHDC3L (Abcam, #ab170298)</w:t>
            </w:r>
          </w:p>
        </w:tc>
        <w:tc>
          <w:tcPr>
            <w:tcW w:w="2610" w:type="dxa"/>
            <w:shd w:val="clear" w:color="auto" w:fill="auto"/>
          </w:tcPr>
          <w:p w14:paraId="3EF54616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KHDC3L RLBA</w:t>
            </w:r>
          </w:p>
        </w:tc>
        <w:tc>
          <w:tcPr>
            <w:tcW w:w="1710" w:type="dxa"/>
            <w:shd w:val="clear" w:color="auto" w:fill="auto"/>
          </w:tcPr>
          <w:p w14:paraId="628E9E65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1:25</w:t>
            </w:r>
          </w:p>
        </w:tc>
      </w:tr>
      <w:tr w:rsidR="00A7134F" w:rsidRPr="003A0C26" w14:paraId="40041701" w14:textId="77777777" w:rsidTr="0047523E">
        <w:tc>
          <w:tcPr>
            <w:tcW w:w="5395" w:type="dxa"/>
            <w:shd w:val="clear" w:color="auto" w:fill="auto"/>
          </w:tcPr>
          <w:p w14:paraId="2C9E32B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Anti-CYP11A1 (Abcam, #ab175408)</w:t>
            </w:r>
          </w:p>
        </w:tc>
        <w:tc>
          <w:tcPr>
            <w:tcW w:w="2610" w:type="dxa"/>
            <w:shd w:val="clear" w:color="auto" w:fill="auto"/>
          </w:tcPr>
          <w:p w14:paraId="4C0BB35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CYP11A1 RLBA</w:t>
            </w:r>
          </w:p>
        </w:tc>
        <w:tc>
          <w:tcPr>
            <w:tcW w:w="1710" w:type="dxa"/>
            <w:shd w:val="clear" w:color="auto" w:fill="auto"/>
          </w:tcPr>
          <w:p w14:paraId="77EC519E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5FCBAAA8" w14:textId="77777777" w:rsidTr="0047523E">
        <w:tc>
          <w:tcPr>
            <w:tcW w:w="5395" w:type="dxa"/>
            <w:shd w:val="clear" w:color="auto" w:fill="auto"/>
          </w:tcPr>
          <w:p w14:paraId="77F35DE6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Anti-NKX6-3 (</w:t>
            </w:r>
            <w:proofErr w:type="spellStart"/>
            <w:r w:rsidRPr="00387F32">
              <w:rPr>
                <w:rFonts w:ascii="Times" w:hAnsi="Times" w:cs="Times New Roman"/>
              </w:rPr>
              <w:t>Biorbyt</w:t>
            </w:r>
            <w:proofErr w:type="spellEnd"/>
            <w:r w:rsidRPr="00387F32">
              <w:rPr>
                <w:rFonts w:ascii="Times" w:hAnsi="Times" w:cs="Times New Roman"/>
              </w:rPr>
              <w:t xml:space="preserve">, Cambridge, </w:t>
            </w:r>
            <w:proofErr w:type="spellStart"/>
            <w:r w:rsidRPr="00387F32">
              <w:rPr>
                <w:rFonts w:ascii="Times" w:hAnsi="Times" w:cs="Times New Roman"/>
              </w:rPr>
              <w:t>Cambridgeshire</w:t>
            </w:r>
            <w:proofErr w:type="spellEnd"/>
            <w:r w:rsidRPr="00387F32">
              <w:rPr>
                <w:rFonts w:ascii="Times" w:hAnsi="Times" w:cs="Times New Roman"/>
              </w:rPr>
              <w:t>, UK; #orb127108)</w:t>
            </w:r>
          </w:p>
        </w:tc>
        <w:tc>
          <w:tcPr>
            <w:tcW w:w="2610" w:type="dxa"/>
            <w:shd w:val="clear" w:color="auto" w:fill="auto"/>
          </w:tcPr>
          <w:p w14:paraId="4E6626E8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NKX6-3 RLBA</w:t>
            </w:r>
          </w:p>
        </w:tc>
        <w:tc>
          <w:tcPr>
            <w:tcW w:w="1710" w:type="dxa"/>
            <w:shd w:val="clear" w:color="auto" w:fill="auto"/>
          </w:tcPr>
          <w:p w14:paraId="3FEF70E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570C8BB7" w14:textId="77777777" w:rsidTr="0047523E">
        <w:tc>
          <w:tcPr>
            <w:tcW w:w="5395" w:type="dxa"/>
            <w:shd w:val="clear" w:color="auto" w:fill="auto"/>
          </w:tcPr>
          <w:p w14:paraId="235ECD38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Anti-GIP (Abcam, #ab30679)</w:t>
            </w:r>
          </w:p>
        </w:tc>
        <w:tc>
          <w:tcPr>
            <w:tcW w:w="2610" w:type="dxa"/>
            <w:shd w:val="clear" w:color="auto" w:fill="auto"/>
          </w:tcPr>
          <w:p w14:paraId="06F39D30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GIP RLBA</w:t>
            </w:r>
          </w:p>
        </w:tc>
        <w:tc>
          <w:tcPr>
            <w:tcW w:w="1710" w:type="dxa"/>
            <w:shd w:val="clear" w:color="auto" w:fill="auto"/>
          </w:tcPr>
          <w:p w14:paraId="4AE1E49F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28C0A63E" w14:textId="77777777" w:rsidTr="0047523E">
        <w:tc>
          <w:tcPr>
            <w:tcW w:w="5395" w:type="dxa"/>
            <w:shd w:val="clear" w:color="auto" w:fill="auto"/>
          </w:tcPr>
          <w:p w14:paraId="1758D129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 xml:space="preserve">Anti-PDX1 (Invitrogen, </w:t>
            </w:r>
            <w:r w:rsidRPr="00387F32">
              <w:rPr>
                <w:rFonts w:ascii="Times" w:eastAsia="Times New Roman" w:hAnsi="Times" w:cs="Arial"/>
                <w:color w:val="212121"/>
                <w:shd w:val="clear" w:color="auto" w:fill="FFFFFF"/>
              </w:rPr>
              <w:t>Carlsbad, CA,</w:t>
            </w:r>
            <w:r w:rsidRPr="00387F32">
              <w:rPr>
                <w:rFonts w:ascii="Times" w:hAnsi="Times" w:cs="Times New Roman"/>
              </w:rPr>
              <w:t xml:space="preserve"> #PA5-78024)</w:t>
            </w:r>
          </w:p>
        </w:tc>
        <w:tc>
          <w:tcPr>
            <w:tcW w:w="2610" w:type="dxa"/>
            <w:shd w:val="clear" w:color="auto" w:fill="auto"/>
          </w:tcPr>
          <w:p w14:paraId="455CD807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PDX1 RLBA</w:t>
            </w:r>
          </w:p>
        </w:tc>
        <w:tc>
          <w:tcPr>
            <w:tcW w:w="1710" w:type="dxa"/>
            <w:shd w:val="clear" w:color="auto" w:fill="auto"/>
          </w:tcPr>
          <w:p w14:paraId="15D85EFC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</w:t>
            </w:r>
          </w:p>
        </w:tc>
      </w:tr>
      <w:tr w:rsidR="00A7134F" w:rsidRPr="003A0C26" w14:paraId="47C97BFC" w14:textId="77777777" w:rsidTr="0047523E">
        <w:tc>
          <w:tcPr>
            <w:tcW w:w="5395" w:type="dxa"/>
            <w:shd w:val="clear" w:color="auto" w:fill="auto"/>
          </w:tcPr>
          <w:p w14:paraId="01B650F3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Anti-ASMT (Invitrogen, #PA5-24721)</w:t>
            </w:r>
          </w:p>
        </w:tc>
        <w:tc>
          <w:tcPr>
            <w:tcW w:w="2610" w:type="dxa"/>
            <w:shd w:val="clear" w:color="auto" w:fill="auto"/>
          </w:tcPr>
          <w:p w14:paraId="4A4C2523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ASMT RLBA</w:t>
            </w:r>
          </w:p>
        </w:tc>
        <w:tc>
          <w:tcPr>
            <w:tcW w:w="1710" w:type="dxa"/>
            <w:shd w:val="clear" w:color="auto" w:fill="auto"/>
          </w:tcPr>
          <w:p w14:paraId="663985A8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1:25</w:t>
            </w:r>
          </w:p>
        </w:tc>
      </w:tr>
      <w:tr w:rsidR="00A7134F" w:rsidRPr="003A0C26" w14:paraId="0C45449E" w14:textId="77777777" w:rsidTr="0047523E">
        <w:tc>
          <w:tcPr>
            <w:tcW w:w="5395" w:type="dxa"/>
            <w:shd w:val="clear" w:color="auto" w:fill="auto"/>
          </w:tcPr>
          <w:p w14:paraId="17A6595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 xml:space="preserve">Anti-CHGA (Abcam, </w:t>
            </w:r>
            <w:r w:rsidRPr="00387F32">
              <w:rPr>
                <w:rFonts w:ascii="Times" w:eastAsia="Times New Roman" w:hAnsi="Times" w:cs="Times New Roman"/>
                <w:color w:val="212121"/>
                <w:shd w:val="clear" w:color="auto" w:fill="FFFFFF"/>
              </w:rPr>
              <w:t>Cambridge, MA, USA</w:t>
            </w:r>
            <w:r w:rsidRPr="00387F32">
              <w:rPr>
                <w:rFonts w:ascii="Times" w:hAnsi="Times" w:cs="Times New Roman"/>
              </w:rPr>
              <w:t>, # ab15160)</w:t>
            </w:r>
          </w:p>
        </w:tc>
        <w:tc>
          <w:tcPr>
            <w:tcW w:w="2610" w:type="dxa"/>
            <w:shd w:val="clear" w:color="auto" w:fill="auto"/>
          </w:tcPr>
          <w:p w14:paraId="63BE8D43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Tissue IF</w:t>
            </w:r>
          </w:p>
        </w:tc>
        <w:tc>
          <w:tcPr>
            <w:tcW w:w="1710" w:type="dxa"/>
            <w:shd w:val="clear" w:color="auto" w:fill="auto"/>
          </w:tcPr>
          <w:p w14:paraId="203E2CB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1:5000</w:t>
            </w:r>
          </w:p>
        </w:tc>
      </w:tr>
      <w:tr w:rsidR="00A7134F" w:rsidRPr="003A0C26" w14:paraId="2DFA3A8C" w14:textId="77777777" w:rsidTr="0047523E">
        <w:tc>
          <w:tcPr>
            <w:tcW w:w="5395" w:type="dxa"/>
            <w:shd w:val="clear" w:color="auto" w:fill="auto"/>
          </w:tcPr>
          <w:p w14:paraId="58660B5B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Human serum</w:t>
            </w:r>
          </w:p>
        </w:tc>
        <w:tc>
          <w:tcPr>
            <w:tcW w:w="2610" w:type="dxa"/>
            <w:shd w:val="clear" w:color="auto" w:fill="auto"/>
          </w:tcPr>
          <w:p w14:paraId="5DCE9778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 xml:space="preserve">Tissue IF </w:t>
            </w:r>
          </w:p>
          <w:p w14:paraId="5995C8A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CBA IF</w:t>
            </w:r>
          </w:p>
          <w:p w14:paraId="623EDA39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RLBA</w:t>
            </w:r>
          </w:p>
        </w:tc>
        <w:tc>
          <w:tcPr>
            <w:tcW w:w="1710" w:type="dxa"/>
            <w:shd w:val="clear" w:color="auto" w:fill="auto"/>
          </w:tcPr>
          <w:p w14:paraId="2046A1B6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1:4000 (Tissue)</w:t>
            </w:r>
          </w:p>
          <w:p w14:paraId="50B69743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1:500 (CBA)</w:t>
            </w:r>
          </w:p>
          <w:p w14:paraId="07D5BE8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1:25 (RLBA)</w:t>
            </w:r>
          </w:p>
        </w:tc>
      </w:tr>
      <w:tr w:rsidR="00A7134F" w:rsidRPr="003A0C26" w14:paraId="482610C4" w14:textId="77777777" w:rsidTr="0047523E">
        <w:tc>
          <w:tcPr>
            <w:tcW w:w="5395" w:type="dxa"/>
            <w:shd w:val="clear" w:color="auto" w:fill="auto"/>
          </w:tcPr>
          <w:p w14:paraId="73A4E4F9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387F32">
              <w:rPr>
                <w:rFonts w:ascii="Times" w:hAnsi="Times" w:cs="Times New Roman"/>
                <w:b/>
                <w:bCs/>
              </w:rPr>
              <w:t>Secondary abs:</w:t>
            </w:r>
          </w:p>
          <w:p w14:paraId="17F115AD" w14:textId="77777777" w:rsidR="00A7134F" w:rsidRPr="00387F32" w:rsidRDefault="00A7134F" w:rsidP="0047523E">
            <w:pPr>
              <w:jc w:val="both"/>
              <w:rPr>
                <w:rFonts w:ascii="Times" w:eastAsia="Times New Roman" w:hAnsi="Times" w:cs="Times New Roman"/>
                <w:color w:val="212121"/>
                <w:shd w:val="clear" w:color="auto" w:fill="FFFFFF"/>
              </w:rPr>
            </w:pPr>
            <w:r w:rsidRPr="00387F32">
              <w:rPr>
                <w:rFonts w:ascii="Times" w:eastAsia="Times New Roman" w:hAnsi="Times" w:cs="Times New Roman"/>
                <w:color w:val="212121"/>
                <w:shd w:val="clear" w:color="auto" w:fill="FFFFFF"/>
              </w:rPr>
              <w:t>488 goat anti-human IgG (</w:t>
            </w:r>
            <w:r w:rsidRPr="00387F32">
              <w:rPr>
                <w:rFonts w:ascii="Times" w:eastAsia="Times New Roman" w:hAnsi="Times" w:cs="Times New Roman"/>
                <w:shd w:val="clear" w:color="auto" w:fill="FFFFFF"/>
              </w:rPr>
              <w:t>Life Technologies, Waltham, MA, USA: #</w:t>
            </w:r>
            <w:r w:rsidRPr="00387F32">
              <w:rPr>
                <w:rFonts w:ascii="Times" w:eastAsia="Times New Roman" w:hAnsi="Times" w:cs="Times New Roman"/>
                <w:color w:val="212121"/>
                <w:shd w:val="clear" w:color="auto" w:fill="FFFFFF"/>
              </w:rPr>
              <w:t>A11013)</w:t>
            </w:r>
          </w:p>
          <w:p w14:paraId="16D95302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eastAsia="Times New Roman" w:hAnsi="Times" w:cs="Times New Roman"/>
                <w:color w:val="212121"/>
                <w:shd w:val="clear" w:color="auto" w:fill="FFFFFF"/>
              </w:rPr>
              <w:t xml:space="preserve">546 goat anti-rabbit IgG </w:t>
            </w:r>
            <w:r w:rsidRPr="00387F32">
              <w:rPr>
                <w:rFonts w:ascii="Times" w:eastAsia="Times New Roman" w:hAnsi="Times" w:cs="Times New Roman"/>
                <w:shd w:val="clear" w:color="auto" w:fill="FFFFFF"/>
              </w:rPr>
              <w:t>(Life Technologies, A11010)</w:t>
            </w:r>
          </w:p>
        </w:tc>
        <w:tc>
          <w:tcPr>
            <w:tcW w:w="2610" w:type="dxa"/>
            <w:shd w:val="clear" w:color="auto" w:fill="auto"/>
          </w:tcPr>
          <w:p w14:paraId="2A52404E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Tissue IF</w:t>
            </w:r>
          </w:p>
        </w:tc>
        <w:tc>
          <w:tcPr>
            <w:tcW w:w="1710" w:type="dxa"/>
            <w:shd w:val="clear" w:color="auto" w:fill="auto"/>
          </w:tcPr>
          <w:p w14:paraId="3079BC3D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1:400</w:t>
            </w:r>
          </w:p>
          <w:p w14:paraId="49374A13" w14:textId="77777777" w:rsidR="00A7134F" w:rsidRPr="00387F32" w:rsidRDefault="00A7134F" w:rsidP="0047523E">
            <w:pPr>
              <w:rPr>
                <w:rFonts w:ascii="Times" w:hAnsi="Times" w:cs="Times New Roman"/>
              </w:rPr>
            </w:pPr>
          </w:p>
          <w:p w14:paraId="6921938A" w14:textId="77777777" w:rsidR="00A7134F" w:rsidRPr="00387F32" w:rsidRDefault="00A7134F" w:rsidP="0047523E">
            <w:pPr>
              <w:rPr>
                <w:rFonts w:ascii="Times" w:hAnsi="Times" w:cs="Times New Roman"/>
              </w:rPr>
            </w:pPr>
          </w:p>
        </w:tc>
      </w:tr>
      <w:tr w:rsidR="00A7134F" w:rsidRPr="003A0C26" w14:paraId="60E39E1C" w14:textId="77777777" w:rsidTr="0047523E">
        <w:tc>
          <w:tcPr>
            <w:tcW w:w="5395" w:type="dxa"/>
            <w:shd w:val="clear" w:color="auto" w:fill="auto"/>
          </w:tcPr>
          <w:p w14:paraId="775DFDCD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387F32">
              <w:rPr>
                <w:rFonts w:ascii="Times" w:hAnsi="Times" w:cs="Times New Roman"/>
                <w:b/>
                <w:bCs/>
              </w:rPr>
              <w:t>Secondary abs:</w:t>
            </w:r>
          </w:p>
          <w:p w14:paraId="6BDE901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647 goat anti-human IgG (Thermo Fisher, #A-21445)</w:t>
            </w:r>
          </w:p>
          <w:p w14:paraId="5449B9E9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488 goat anti-rabbit IgG (Thermo Fisher, #A-11034)</w:t>
            </w:r>
          </w:p>
        </w:tc>
        <w:tc>
          <w:tcPr>
            <w:tcW w:w="2610" w:type="dxa"/>
            <w:shd w:val="clear" w:color="auto" w:fill="auto"/>
          </w:tcPr>
          <w:p w14:paraId="2B6E027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CBA IF</w:t>
            </w:r>
          </w:p>
        </w:tc>
        <w:tc>
          <w:tcPr>
            <w:tcW w:w="1710" w:type="dxa"/>
            <w:shd w:val="clear" w:color="auto" w:fill="auto"/>
          </w:tcPr>
          <w:p w14:paraId="3661CC33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1:1000</w:t>
            </w:r>
          </w:p>
        </w:tc>
      </w:tr>
      <w:tr w:rsidR="00A7134F" w:rsidRPr="003A0C26" w14:paraId="75E73FAD" w14:textId="77777777" w:rsidTr="0047523E">
        <w:tc>
          <w:tcPr>
            <w:tcW w:w="5395" w:type="dxa"/>
            <w:shd w:val="clear" w:color="auto" w:fill="auto"/>
          </w:tcPr>
          <w:p w14:paraId="1735935B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Anti-DYKDDDDK (D6W5B) (Cell Signaling Technologies, Danvers, MA; #14793)</w:t>
            </w:r>
          </w:p>
        </w:tc>
        <w:tc>
          <w:tcPr>
            <w:tcW w:w="2610" w:type="dxa"/>
            <w:shd w:val="clear" w:color="auto" w:fill="auto"/>
          </w:tcPr>
          <w:p w14:paraId="7D62D535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CBA IF;</w:t>
            </w:r>
          </w:p>
          <w:p w14:paraId="539A5993" w14:textId="77777777" w:rsidR="00A7134F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ACP4 RLBA</w:t>
            </w:r>
            <w:r>
              <w:rPr>
                <w:rFonts w:ascii="Times" w:hAnsi="Times" w:cs="Times New Roman"/>
              </w:rPr>
              <w:t>;</w:t>
            </w:r>
          </w:p>
          <w:p w14:paraId="636B380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TPH1 RLBA</w:t>
            </w:r>
          </w:p>
        </w:tc>
        <w:tc>
          <w:tcPr>
            <w:tcW w:w="1710" w:type="dxa"/>
            <w:shd w:val="clear" w:color="auto" w:fill="auto"/>
          </w:tcPr>
          <w:p w14:paraId="2351B718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1:2000 (CBA IF)</w:t>
            </w:r>
          </w:p>
          <w:p w14:paraId="10E9D6EF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1:125 (RLBA)</w:t>
            </w:r>
          </w:p>
        </w:tc>
      </w:tr>
      <w:tr w:rsidR="00A7134F" w:rsidRPr="003A0C26" w14:paraId="3A92C415" w14:textId="77777777" w:rsidTr="0047523E">
        <w:tc>
          <w:tcPr>
            <w:tcW w:w="5395" w:type="dxa"/>
            <w:shd w:val="clear" w:color="auto" w:fill="auto"/>
          </w:tcPr>
          <w:p w14:paraId="4382BA2C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387F32">
              <w:rPr>
                <w:rFonts w:ascii="Times" w:hAnsi="Times" w:cs="Times New Roman"/>
                <w:b/>
                <w:bCs/>
              </w:rPr>
              <w:t>Nuclear staining:</w:t>
            </w:r>
          </w:p>
          <w:p w14:paraId="092CFA3C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Hoechst dye (Invitrogen, #33342)</w:t>
            </w:r>
          </w:p>
          <w:p w14:paraId="1D8897E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DAPI (Thermo Fisher, #D1306)</w:t>
            </w:r>
          </w:p>
        </w:tc>
        <w:tc>
          <w:tcPr>
            <w:tcW w:w="2610" w:type="dxa"/>
            <w:shd w:val="clear" w:color="auto" w:fill="auto"/>
          </w:tcPr>
          <w:p w14:paraId="1C37628A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</w:p>
          <w:p w14:paraId="13CC0CC5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Tissue IF</w:t>
            </w:r>
          </w:p>
          <w:p w14:paraId="1612A3BB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  <w:r w:rsidRPr="00387F32">
              <w:rPr>
                <w:rFonts w:ascii="Times" w:hAnsi="Times" w:cs="Times New Roman"/>
              </w:rPr>
              <w:t>CBA IF</w:t>
            </w:r>
          </w:p>
        </w:tc>
        <w:tc>
          <w:tcPr>
            <w:tcW w:w="1710" w:type="dxa"/>
            <w:shd w:val="clear" w:color="auto" w:fill="auto"/>
          </w:tcPr>
          <w:p w14:paraId="641FFF51" w14:textId="77777777" w:rsidR="00A7134F" w:rsidRPr="00387F32" w:rsidRDefault="00A7134F" w:rsidP="0047523E">
            <w:pPr>
              <w:jc w:val="both"/>
              <w:rPr>
                <w:rFonts w:ascii="Times" w:hAnsi="Times" w:cs="Times New Roman"/>
              </w:rPr>
            </w:pPr>
          </w:p>
        </w:tc>
      </w:tr>
    </w:tbl>
    <w:p w14:paraId="63FCAF6A" w14:textId="5B56A498" w:rsidR="00FD4F7A" w:rsidRPr="00A7134F" w:rsidRDefault="00FD4F7A">
      <w:pPr>
        <w:rPr>
          <w:rFonts w:ascii="Times" w:hAnsi="Times"/>
        </w:rPr>
      </w:pPr>
    </w:p>
    <w:sectPr w:rsidR="00FD4F7A" w:rsidRPr="00A7134F" w:rsidSect="00A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F"/>
    <w:rsid w:val="00A15961"/>
    <w:rsid w:val="00A7134F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CCC85"/>
  <w15:chartTrackingRefBased/>
  <w15:docId w15:val="{7C9327AF-2C1B-E04D-B7BA-0FBDE2E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Sara</dc:creator>
  <cp:keywords/>
  <dc:description/>
  <cp:lastModifiedBy>Vazquez, Sara</cp:lastModifiedBy>
  <cp:revision>1</cp:revision>
  <dcterms:created xsi:type="dcterms:W3CDTF">2020-04-05T18:59:00Z</dcterms:created>
  <dcterms:modified xsi:type="dcterms:W3CDTF">2020-04-05T19:00:00Z</dcterms:modified>
</cp:coreProperties>
</file>