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055"/>
        <w:gridCol w:w="1558"/>
        <w:gridCol w:w="1129"/>
        <w:gridCol w:w="1559"/>
        <w:gridCol w:w="1559"/>
      </w:tblGrid>
      <w:tr w:rsidR="00523FFB" w:rsidRPr="00AC2E60" w14:paraId="025BB508" w14:textId="77777777" w:rsidTr="00DC673C">
        <w:trPr>
          <w:trHeight w:hRule="exact" w:val="38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BF3C0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Position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6E29C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Mutation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45F70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Total Well Coverage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22E72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VAWF (%)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A25D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sz w:val="21"/>
                <w:szCs w:val="21"/>
                <w:lang w:val="en-US"/>
              </w:rPr>
            </w:pPr>
            <w:r w:rsidRPr="00AC2E60">
              <w:rPr>
                <w:rFonts w:cstheme="minorHAnsi"/>
                <w:color w:val="000000" w:themeColor="text1"/>
                <w:sz w:val="21"/>
                <w:szCs w:val="21"/>
                <w:lang w:val="en-US"/>
              </w:rPr>
              <w:t>% Reads supporting the variant</w:t>
            </w:r>
          </w:p>
        </w:tc>
      </w:tr>
      <w:tr w:rsidR="00523FFB" w:rsidRPr="00AC2E60" w14:paraId="5710A075" w14:textId="77777777" w:rsidTr="00DC673C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33C9F4B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B7BA3F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70BDA1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27B2EA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07845C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sz w:val="21"/>
                <w:szCs w:val="2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sz w:val="21"/>
                <w:szCs w:val="21"/>
                <w:lang w:val="en-US"/>
              </w:rPr>
              <w:t>Ascites gDNA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6DB6F5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sz w:val="21"/>
                <w:szCs w:val="2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sz w:val="21"/>
                <w:szCs w:val="21"/>
                <w:lang w:val="en-US"/>
              </w:rPr>
              <w:t>Blood gDNA</w:t>
            </w:r>
          </w:p>
        </w:tc>
      </w:tr>
      <w:tr w:rsidR="00523FFB" w:rsidRPr="00AC2E60" w14:paraId="5C873BA1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E87EF9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chr1:198871416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BE175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C&gt;G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53EE3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AA6E31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54.55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5244F0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2B7DD5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3B8C7970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0774DE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chr1:205392201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1B3945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70F6FD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C0298A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38.46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0686FA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74D141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4D568B3A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1B9AD4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chr1:212152502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0F620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30640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7B722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21.43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D7592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83E0D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</w:tr>
      <w:tr w:rsidR="00523FFB" w:rsidRPr="00AC2E60" w14:paraId="059295FF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27FD1A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chr2:165954947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25776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639E8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C4E2A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42.86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7089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50607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02E4BB0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911168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chr3:55936181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559E5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A86E7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A26C3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78.57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1DB75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107EF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0.05</w:t>
            </w:r>
          </w:p>
        </w:tc>
      </w:tr>
      <w:tr w:rsidR="00523FFB" w:rsidRPr="00AC2E60" w14:paraId="1E5E77D8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8C754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chr3:80372726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33A0A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A828C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10D8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66.67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E170A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AA8FE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2831E49F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28496D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chr3:148085551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9597A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8300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8712C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E8F3E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E2A07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35BC0AC0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1C775F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chr3:166385800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1C364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5A9A1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D7571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46.67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3550F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1043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5F32B75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F52DE3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chr4:21723721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EE118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23BE3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44163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1559E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27D56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2AE68C25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B18104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chr4:114452967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F579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A&gt;C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BEF25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65162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68.75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0FC8E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9A637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03EBA37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9B3EF5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chr4:187590704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CB1CD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E23C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00BB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88.89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DE7E0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962A9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214CAFED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EBCFB3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chr5:24745295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8BBEF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2A321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D0B92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36.36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5CFA3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F80E6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0D65BBC3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05E746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chr6:29409126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6298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F48D6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2062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33.33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120C0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648C4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01FA48B8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0DE04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chr6:89320707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B1FF7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A1708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67137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57.14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633C1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5E3A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30978BC4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47B4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chr6:120042047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A5B1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55B5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E1E9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33.33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77FBE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82C4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53503D7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D9AE3A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chr7:11409022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FDC09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D2FCD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A616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55.56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B7871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C6023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</w:tr>
      <w:tr w:rsidR="00523FFB" w:rsidRPr="00AC2E60" w14:paraId="3339DC48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3DD1F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chr7:16023731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56B9A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1C981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03066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71.43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8FCF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ADC3B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469A91E1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C494B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chr7:140434437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8A132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DEE3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78005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39.29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B2772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90FF3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42B36060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DB3C7B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chr8:28991687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AC091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45E2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FC4ED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25.81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68633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B242A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</w:tr>
      <w:tr w:rsidR="00523FFB" w:rsidRPr="00AC2E60" w14:paraId="7EF3E6A6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8511B2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chr8:47633895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04DD2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A565B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3B953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D91FC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A3D37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67D68472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E46284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chr8:56078651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A457A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C3FC6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B61D8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20.83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97D3C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37BF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7F27B171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3F696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chr8:133086518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37A4E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A&gt;T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BEAFB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67482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31.25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490AF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36820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7A8380E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F354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chr8:134979562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3BAB7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2D3FA2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EF01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36.36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7C50D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6C07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0.07</w:t>
            </w:r>
          </w:p>
        </w:tc>
      </w:tr>
      <w:tr w:rsidR="00523FFB" w:rsidRPr="00AC2E60" w14:paraId="071DFCBC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61E8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chr11:5653934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FDE27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56BF0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6A89F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19.23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3B8FE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0CCCE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</w:tr>
      <w:tr w:rsidR="00523FFB" w:rsidRPr="00AC2E60" w14:paraId="4F31FBE2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7575F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chr11:119730031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3B4B0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B99A7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43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67A20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13.95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C05F89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1DC59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47BE6A1A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98F8A0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chr12:128816427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86DEB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1A6B4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92F62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55.56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FA5B8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966C1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5D6DAADE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F951EA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chr13:80467921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C8827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4287E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5171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62.50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349E1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A170B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6CE234A9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40DBB1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chr15:34394338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38F55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299F0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C6392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60.00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AE81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6247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6527536A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0B172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chr15:81086223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84126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2CE1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6905BA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78.57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0D5B0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6B018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348B757D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B7F781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chr16:80389783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EDC3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73075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ED7AE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72.73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90079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81183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  <w:tr w:rsidR="00523FFB" w:rsidRPr="00AC2E60" w14:paraId="2F645866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26FF05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chr17:10440734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124F0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6E0B04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98BF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26.67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6C6CB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9348FF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59AC36A8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9FFAE6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chr17:57290575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692C1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T&gt;C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D1C5C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28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C5E37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35.71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B52C1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696DF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</w:tr>
      <w:tr w:rsidR="00523FFB" w:rsidRPr="00AC2E60" w14:paraId="00C3D600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B99F0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chr18:24891922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169AC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3C5F7D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283C36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76.19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9AE2D8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D62CB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288CBEC0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F55FB7" w14:textId="77777777" w:rsidR="00523FFB" w:rsidRPr="00AC2E60" w:rsidRDefault="00523FFB" w:rsidP="00DC673C">
            <w:pPr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chr18:34756888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65E5A5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27BB31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450EE3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78.26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58C3E7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60398E" w14:textId="77777777" w:rsidR="00523FFB" w:rsidRPr="00AC2E60" w:rsidRDefault="00523FFB" w:rsidP="00DC673C">
            <w:pPr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0.05</w:t>
            </w:r>
          </w:p>
        </w:tc>
      </w:tr>
      <w:tr w:rsidR="00523FFB" w:rsidRPr="00AC2E60" w14:paraId="16193D69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7E8E23" w14:textId="77777777" w:rsidR="00523FFB" w:rsidRPr="00AC2E60" w:rsidRDefault="00523FFB" w:rsidP="00DC673C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chr18:52260039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1FAC02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G&gt;T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1693A7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2B6015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11ED8D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3806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0776C173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55A8F4" w14:textId="77777777" w:rsidR="00523FFB" w:rsidRPr="00AC2E60" w:rsidRDefault="00523FFB" w:rsidP="00DC673C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chr21:40855807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3F813E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T&gt;A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4DF0E1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1EBAE9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F547F2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D5FDD0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0.01</w:t>
            </w:r>
          </w:p>
        </w:tc>
      </w:tr>
      <w:tr w:rsidR="00523FFB" w:rsidRPr="00AC2E60" w14:paraId="6839CC74" w14:textId="77777777" w:rsidTr="00DC673C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804AF" w14:textId="77777777" w:rsidR="00523FFB" w:rsidRPr="00AC2E60" w:rsidRDefault="00523FFB" w:rsidP="00DC673C">
            <w:pPr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chr22:25928538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089858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A&gt;T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C96206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15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C27C56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73.33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8C856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9A3D97" w14:textId="77777777" w:rsidR="00523FFB" w:rsidRPr="00AC2E60" w:rsidRDefault="00523FFB" w:rsidP="00DC673C">
            <w:pPr>
              <w:jc w:val="center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C2E60">
              <w:rPr>
                <w:rFonts w:eastAsia="Times New Roman" w:cstheme="minorHAnsi"/>
                <w:color w:val="000000" w:themeColor="text1"/>
                <w:lang w:val="en-US"/>
              </w:rPr>
              <w:t>0.02</w:t>
            </w:r>
          </w:p>
        </w:tc>
      </w:tr>
    </w:tbl>
    <w:p w14:paraId="0C656F10" w14:textId="77777777" w:rsidR="00523FFB" w:rsidRPr="00AC2E60" w:rsidRDefault="00523FFB" w:rsidP="00523FFB">
      <w:pPr>
        <w:spacing w:line="480" w:lineRule="auto"/>
        <w:jc w:val="both"/>
        <w:rPr>
          <w:rFonts w:ascii="Arial" w:hAnsi="Arial"/>
          <w:b/>
          <w:bCs/>
          <w:sz w:val="20"/>
          <w:szCs w:val="20"/>
          <w:lang w:val="en-US"/>
        </w:rPr>
      </w:pPr>
    </w:p>
    <w:p w14:paraId="4821502B" w14:textId="75ADDF3B" w:rsidR="00D47337" w:rsidRPr="00523FFB" w:rsidRDefault="00523FFB" w:rsidP="00523FFB">
      <w:pPr>
        <w:spacing w:line="480" w:lineRule="auto"/>
        <w:jc w:val="both"/>
        <w:rPr>
          <w:rFonts w:ascii="Arial" w:hAnsi="Arial"/>
          <w:sz w:val="20"/>
          <w:szCs w:val="20"/>
          <w:lang w:val="en-US"/>
        </w:rPr>
      </w:pPr>
      <w:r w:rsidRPr="00AC2E60">
        <w:rPr>
          <w:rFonts w:ascii="Arial" w:hAnsi="Arial"/>
          <w:b/>
          <w:bCs/>
          <w:sz w:val="20"/>
          <w:szCs w:val="20"/>
          <w:lang w:val="en-US"/>
        </w:rPr>
        <w:t xml:space="preserve">Figure </w:t>
      </w:r>
      <w:r>
        <w:rPr>
          <w:rFonts w:ascii="Arial" w:hAnsi="Arial"/>
          <w:b/>
          <w:bCs/>
          <w:sz w:val="20"/>
          <w:szCs w:val="20"/>
          <w:lang w:val="en-US"/>
        </w:rPr>
        <w:t>2-source data 3</w:t>
      </w:r>
      <w:bookmarkStart w:id="0" w:name="_GoBack"/>
      <w:bookmarkEnd w:id="0"/>
      <w:r w:rsidRPr="00AC2E60">
        <w:rPr>
          <w:rFonts w:ascii="Arial" w:hAnsi="Arial"/>
          <w:b/>
          <w:bCs/>
          <w:sz w:val="20"/>
          <w:szCs w:val="20"/>
          <w:lang w:val="en-US"/>
        </w:rPr>
        <w:t xml:space="preserve"> Targeted sequencing of some of the artefactual variants identified in run DE111. </w:t>
      </w:r>
    </w:p>
    <w:sectPr w:rsidR="00D47337" w:rsidRPr="00523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FB"/>
    <w:rsid w:val="00317167"/>
    <w:rsid w:val="00523FFB"/>
    <w:rsid w:val="009B3CEC"/>
    <w:rsid w:val="00D47337"/>
    <w:rsid w:val="00E0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DA25"/>
  <w15:chartTrackingRefBased/>
  <w15:docId w15:val="{C9CCC97B-7AD3-4D01-A5E5-E3698F43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FB"/>
    <w:pPr>
      <w:spacing w:after="200" w:line="276" w:lineRule="auto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FFB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Karami</dc:creator>
  <cp:keywords/>
  <dc:description/>
  <cp:lastModifiedBy>M. Karami</cp:lastModifiedBy>
  <cp:revision>1</cp:revision>
  <dcterms:created xsi:type="dcterms:W3CDTF">2020-03-25T20:06:00Z</dcterms:created>
  <dcterms:modified xsi:type="dcterms:W3CDTF">2020-03-25T20:07:00Z</dcterms:modified>
</cp:coreProperties>
</file>