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CAD85F5" w:rsidR="00877644" w:rsidRDefault="0008741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As this was an explorative study </w:t>
      </w:r>
      <w:r w:rsidR="00D3573B">
        <w:rPr>
          <w:rFonts w:asciiTheme="minorHAnsi" w:hAnsiTheme="minorHAnsi"/>
        </w:rPr>
        <w:t>leading to the unexpected identification of a novel NK cell progenitor population, no explicit power analysis could be conducted up front. The initial question of the study was to define the transcriptomic identity of the different ILC populations in cord blood. For this purpose, a</w:t>
      </w:r>
      <w:r w:rsidR="008A3AD8">
        <w:rPr>
          <w:rFonts w:asciiTheme="minorHAnsi" w:hAnsiTheme="minorHAnsi"/>
        </w:rPr>
        <w:t>n initial</w:t>
      </w:r>
      <w:r w:rsidR="00D3573B">
        <w:rPr>
          <w:rFonts w:asciiTheme="minorHAnsi" w:hAnsiTheme="minorHAnsi"/>
        </w:rPr>
        <w:t xml:space="preserve"> sample set derived from 3-4 donors </w:t>
      </w:r>
      <w:r w:rsidR="008A3AD8">
        <w:rPr>
          <w:rFonts w:asciiTheme="minorHAnsi" w:hAnsiTheme="minorHAnsi"/>
        </w:rPr>
        <w:t xml:space="preserve">by sorting highly pure ILC subsets </w:t>
      </w:r>
      <w:r w:rsidR="00D3573B">
        <w:rPr>
          <w:rFonts w:asciiTheme="minorHAnsi" w:hAnsiTheme="minorHAnsi"/>
        </w:rPr>
        <w:t xml:space="preserve">was subjected to </w:t>
      </w:r>
      <w:proofErr w:type="spellStart"/>
      <w:r w:rsidR="00D3573B">
        <w:rPr>
          <w:rFonts w:asciiTheme="minorHAnsi" w:hAnsiTheme="minorHAnsi"/>
        </w:rPr>
        <w:t>RNAseq</w:t>
      </w:r>
      <w:proofErr w:type="spellEnd"/>
      <w:r w:rsidR="00D3573B">
        <w:rPr>
          <w:rFonts w:asciiTheme="minorHAnsi" w:hAnsiTheme="minorHAnsi"/>
        </w:rPr>
        <w:t xml:space="preserve"> analysis</w:t>
      </w:r>
      <w:r w:rsidR="008A3AD8">
        <w:rPr>
          <w:rFonts w:asciiTheme="minorHAnsi" w:hAnsiTheme="minorHAnsi"/>
        </w:rPr>
        <w:t>.</w:t>
      </w:r>
      <w:r w:rsidR="00D3573B">
        <w:rPr>
          <w:rFonts w:asciiTheme="minorHAnsi" w:hAnsiTheme="minorHAnsi"/>
        </w:rPr>
        <w:t xml:space="preserve"> Since all ILC subsets could be clearly differentiated by principal component analysis as well as unsupervised clustering analysis</w:t>
      </w:r>
      <w:r w:rsidR="008A3AD8">
        <w:rPr>
          <w:rFonts w:asciiTheme="minorHAnsi" w:hAnsiTheme="minorHAnsi"/>
        </w:rPr>
        <w:t xml:space="preserve">, </w:t>
      </w:r>
      <w:r w:rsidR="006B5C16">
        <w:rPr>
          <w:rFonts w:asciiTheme="minorHAnsi" w:hAnsiTheme="minorHAnsi"/>
        </w:rPr>
        <w:t xml:space="preserve">we regarded this proof that </w:t>
      </w:r>
      <w:r w:rsidR="008A3AD8">
        <w:rPr>
          <w:rFonts w:asciiTheme="minorHAnsi" w:hAnsiTheme="minorHAnsi"/>
        </w:rPr>
        <w:t xml:space="preserve">the ILC subsets can be differentiated on the basis of their transcriptional identity. Several genes that were selected for further analysis on the basis of the </w:t>
      </w:r>
      <w:proofErr w:type="spellStart"/>
      <w:r w:rsidR="008A3AD8">
        <w:rPr>
          <w:rFonts w:asciiTheme="minorHAnsi" w:hAnsiTheme="minorHAnsi"/>
        </w:rPr>
        <w:t>RNAseq</w:t>
      </w:r>
      <w:proofErr w:type="spellEnd"/>
      <w:r w:rsidR="008A3AD8">
        <w:rPr>
          <w:rFonts w:asciiTheme="minorHAnsi" w:hAnsiTheme="minorHAnsi"/>
        </w:rPr>
        <w:t xml:space="preserve"> data could subsequently be confirmed by independent methods such as flow cytometry and PCR.</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A180A40" w14:textId="5A6E9F6F" w:rsidR="00D67263" w:rsidRPr="00125190" w:rsidRDefault="00D6726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All </w:t>
      </w:r>
      <w:r w:rsidR="008B2723">
        <w:rPr>
          <w:rFonts w:asciiTheme="minorHAnsi" w:hAnsiTheme="minorHAnsi"/>
        </w:rPr>
        <w:t xml:space="preserve">requested </w:t>
      </w:r>
      <w:r>
        <w:rPr>
          <w:rFonts w:asciiTheme="minorHAnsi" w:hAnsiTheme="minorHAnsi"/>
        </w:rPr>
        <w:t xml:space="preserve">information </w:t>
      </w:r>
      <w:r w:rsidR="008B2723">
        <w:rPr>
          <w:rFonts w:asciiTheme="minorHAnsi" w:hAnsiTheme="minorHAnsi"/>
        </w:rPr>
        <w:t>about replicates is given</w:t>
      </w:r>
      <w:r>
        <w:rPr>
          <w:rFonts w:asciiTheme="minorHAnsi" w:hAnsiTheme="minorHAnsi"/>
        </w:rPr>
        <w:t xml:space="preserve"> within the individual Figure legends. We stated how often an experiment was repeated (technical replication) and with how many donors (biological variable). In this whole manuscript each dot represents an individual donor except for our single cell cloning experiment. We did not exclude any data from this analysis. Our </w:t>
      </w:r>
      <w:proofErr w:type="spellStart"/>
      <w:r>
        <w:rPr>
          <w:rFonts w:asciiTheme="minorHAnsi" w:hAnsiTheme="minorHAnsi"/>
        </w:rPr>
        <w:t>RNAseq</w:t>
      </w:r>
      <w:proofErr w:type="spellEnd"/>
      <w:r>
        <w:rPr>
          <w:rFonts w:asciiTheme="minorHAnsi" w:hAnsiTheme="minorHAnsi"/>
        </w:rPr>
        <w:t xml:space="preserve"> and </w:t>
      </w:r>
      <w:proofErr w:type="spellStart"/>
      <w:r>
        <w:rPr>
          <w:rFonts w:asciiTheme="minorHAnsi" w:hAnsiTheme="minorHAnsi"/>
        </w:rPr>
        <w:t>ATACseq</w:t>
      </w:r>
      <w:proofErr w:type="spellEnd"/>
      <w:r>
        <w:rPr>
          <w:rFonts w:asciiTheme="minorHAnsi" w:hAnsiTheme="minorHAnsi"/>
        </w:rPr>
        <w:t xml:space="preserve"> data has been up-loaded in GEO and the link can be found within the materials and method section</w:t>
      </w:r>
      <w:r w:rsidR="00CA3FEB">
        <w:rPr>
          <w:rFonts w:asciiTheme="minorHAnsi" w:hAnsiTheme="minorHAnsi"/>
        </w:rPr>
        <w:t xml:space="preserve"> “Data availability”.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F246F54" w:rsidR="0015519A" w:rsidRDefault="0097362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all Figure legends the exact N and statistical test used is shown. The exact p-value is shown within our manuscript at two sections:  where we can show a decline of ILC1 with gestational ageing</w:t>
      </w:r>
      <w:r w:rsidR="005B3767">
        <w:rPr>
          <w:rFonts w:asciiTheme="minorHAnsi" w:hAnsiTheme="minorHAnsi"/>
          <w:sz w:val="22"/>
          <w:szCs w:val="22"/>
        </w:rPr>
        <w:t xml:space="preserve"> (Fig. 3)</w:t>
      </w:r>
      <w:r>
        <w:rPr>
          <w:rFonts w:asciiTheme="minorHAnsi" w:hAnsiTheme="minorHAnsi"/>
          <w:sz w:val="22"/>
          <w:szCs w:val="22"/>
        </w:rPr>
        <w:t xml:space="preserve"> and where we observed a significant up-regulation of KIR in ILC1-like derived NK cells compared to CD56bright-derived NK cells</w:t>
      </w:r>
      <w:r w:rsidR="005B3767">
        <w:rPr>
          <w:rFonts w:asciiTheme="minorHAnsi" w:hAnsiTheme="minorHAnsi"/>
          <w:sz w:val="22"/>
          <w:szCs w:val="22"/>
        </w:rPr>
        <w:t xml:space="preserve"> (FIG. 4)</w:t>
      </w:r>
      <w:bookmarkStart w:id="0" w:name="_GoBack"/>
      <w:bookmarkEnd w:id="0"/>
      <w:r>
        <w:rPr>
          <w:rFonts w:asciiTheme="minorHAnsi" w:hAnsiTheme="minorHAnsi"/>
          <w:sz w:val="22"/>
          <w:szCs w:val="22"/>
        </w:rPr>
        <w:t xml:space="preserve">.   </w:t>
      </w:r>
    </w:p>
    <w:p w14:paraId="2AB1CC61" w14:textId="39B3B2A0" w:rsidR="0097362E" w:rsidRPr="00505C51" w:rsidRDefault="0097362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mostly performed a unpaired t-test (Mann Whitney U test) or a parametric/ non-parametric One-Way ANOVA.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B2BCF3C" w:rsidR="00BC3CCE" w:rsidRPr="00505C51" w:rsidRDefault="00461C9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w:t>
      </w:r>
      <w:r w:rsidR="00346D6C">
        <w:rPr>
          <w:rFonts w:asciiTheme="minorHAnsi" w:hAnsiTheme="minorHAnsi"/>
          <w:sz w:val="22"/>
          <w:szCs w:val="22"/>
        </w:rPr>
        <w:t xml:space="preserve">allocated cells </w:t>
      </w:r>
      <w:r>
        <w:rPr>
          <w:rFonts w:asciiTheme="minorHAnsi" w:hAnsiTheme="minorHAnsi"/>
          <w:sz w:val="22"/>
          <w:szCs w:val="22"/>
        </w:rPr>
        <w:t>from the same donor</w:t>
      </w:r>
      <w:r w:rsidR="00346D6C">
        <w:rPr>
          <w:rFonts w:asciiTheme="minorHAnsi" w:hAnsiTheme="minorHAnsi"/>
          <w:sz w:val="22"/>
          <w:szCs w:val="22"/>
        </w:rPr>
        <w:t xml:space="preserve"> into the different ILC subsets on the basis of their expression of surface markers known to be differentially expressed between the different ILC subsets. No masking procedures were performed.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1B1B30D" w:rsidR="00BC3CCE" w:rsidRPr="00505C51" w:rsidRDefault="00EB688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A source data file with the R code has been provided for Fig 1.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FDF79" w14:textId="77777777" w:rsidR="0049499C" w:rsidRDefault="0049499C" w:rsidP="004215FE">
      <w:r>
        <w:separator/>
      </w:r>
    </w:p>
  </w:endnote>
  <w:endnote w:type="continuationSeparator" w:id="0">
    <w:p w14:paraId="02856AD1" w14:textId="77777777" w:rsidR="0049499C" w:rsidRDefault="0049499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634AC7">
      <w:rPr>
        <w:rStyle w:val="Seitenzahl"/>
        <w:rFonts w:asciiTheme="minorHAnsi" w:hAnsiTheme="minorHAnsi"/>
        <w:noProof/>
        <w:sz w:val="20"/>
        <w:szCs w:val="20"/>
      </w:rPr>
      <w:t>2</w:t>
    </w:r>
    <w:r w:rsidRPr="0009520A">
      <w:rPr>
        <w:rStyle w:val="Seitenzahl"/>
        <w:rFonts w:asciiTheme="minorHAnsi" w:hAnsiTheme="minorHAnsi"/>
        <w:sz w:val="20"/>
        <w:szCs w:val="20"/>
      </w:rPr>
      <w:fldChar w:fldCharType="end"/>
    </w:r>
  </w:p>
  <w:p w14:paraId="43DA2918" w14:textId="77777777" w:rsidR="00BC3CCE" w:rsidRPr="00062DBF" w:rsidRDefault="00BC3CCE" w:rsidP="0009520A">
    <w:pPr>
      <w:pStyle w:val="Fuzeile"/>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D065D" w14:textId="77777777" w:rsidR="0049499C" w:rsidRDefault="0049499C" w:rsidP="004215FE">
      <w:r>
        <w:separator/>
      </w:r>
    </w:p>
  </w:footnote>
  <w:footnote w:type="continuationSeparator" w:id="0">
    <w:p w14:paraId="00FAD271" w14:textId="77777777" w:rsidR="0049499C" w:rsidRDefault="0049499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Kopfzeile"/>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87419"/>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46D6C"/>
    <w:rsid w:val="00370080"/>
    <w:rsid w:val="003F19A6"/>
    <w:rsid w:val="00402ADD"/>
    <w:rsid w:val="00406FF4"/>
    <w:rsid w:val="0041682E"/>
    <w:rsid w:val="004215FE"/>
    <w:rsid w:val="004242DB"/>
    <w:rsid w:val="00426FD0"/>
    <w:rsid w:val="00441726"/>
    <w:rsid w:val="004505C5"/>
    <w:rsid w:val="00451B01"/>
    <w:rsid w:val="00455849"/>
    <w:rsid w:val="00461C9B"/>
    <w:rsid w:val="00471732"/>
    <w:rsid w:val="0049499C"/>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91FCC"/>
    <w:rsid w:val="005B0A15"/>
    <w:rsid w:val="005B3767"/>
    <w:rsid w:val="00605A12"/>
    <w:rsid w:val="00634AC7"/>
    <w:rsid w:val="00657587"/>
    <w:rsid w:val="00661DCC"/>
    <w:rsid w:val="00672545"/>
    <w:rsid w:val="00685CCF"/>
    <w:rsid w:val="006A632B"/>
    <w:rsid w:val="006B5C16"/>
    <w:rsid w:val="006C06F5"/>
    <w:rsid w:val="006C7BC3"/>
    <w:rsid w:val="006E4A6C"/>
    <w:rsid w:val="006E6B2A"/>
    <w:rsid w:val="006F4E7C"/>
    <w:rsid w:val="00700103"/>
    <w:rsid w:val="007137E1"/>
    <w:rsid w:val="00762B36"/>
    <w:rsid w:val="00763BA5"/>
    <w:rsid w:val="0076524F"/>
    <w:rsid w:val="00767B26"/>
    <w:rsid w:val="00795CED"/>
    <w:rsid w:val="007B6567"/>
    <w:rsid w:val="007B6D8A"/>
    <w:rsid w:val="007B7AF0"/>
    <w:rsid w:val="007C1A97"/>
    <w:rsid w:val="007D18C3"/>
    <w:rsid w:val="007D1FF9"/>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A3AD8"/>
    <w:rsid w:val="008B2723"/>
    <w:rsid w:val="008C73C0"/>
    <w:rsid w:val="008D7885"/>
    <w:rsid w:val="00912B0B"/>
    <w:rsid w:val="009205E9"/>
    <w:rsid w:val="0092438C"/>
    <w:rsid w:val="00941D04"/>
    <w:rsid w:val="00963CEF"/>
    <w:rsid w:val="0097362E"/>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A0732"/>
    <w:rsid w:val="00CA3FEB"/>
    <w:rsid w:val="00CC6EF3"/>
    <w:rsid w:val="00CD6AEC"/>
    <w:rsid w:val="00CE6849"/>
    <w:rsid w:val="00CF4BBE"/>
    <w:rsid w:val="00CF6CB5"/>
    <w:rsid w:val="00D10224"/>
    <w:rsid w:val="00D3573B"/>
    <w:rsid w:val="00D44612"/>
    <w:rsid w:val="00D50299"/>
    <w:rsid w:val="00D67263"/>
    <w:rsid w:val="00D74320"/>
    <w:rsid w:val="00D779BF"/>
    <w:rsid w:val="00D83D45"/>
    <w:rsid w:val="00D93937"/>
    <w:rsid w:val="00DE207A"/>
    <w:rsid w:val="00DE2719"/>
    <w:rsid w:val="00DF1913"/>
    <w:rsid w:val="00E007B4"/>
    <w:rsid w:val="00E234CA"/>
    <w:rsid w:val="00E41364"/>
    <w:rsid w:val="00E61AB4"/>
    <w:rsid w:val="00E70517"/>
    <w:rsid w:val="00E870D1"/>
    <w:rsid w:val="00EB6885"/>
    <w:rsid w:val="00ED346E"/>
    <w:rsid w:val="00EF7423"/>
    <w:rsid w:val="00F27DEC"/>
    <w:rsid w:val="00F3344F"/>
    <w:rsid w:val="00F50557"/>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79099DD-DD2F-B642-B856-836B9ADA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43E3C-FD44-6A4F-8B44-B09EAF1A2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5668</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6554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5</cp:revision>
  <dcterms:created xsi:type="dcterms:W3CDTF">2020-01-22T10:37:00Z</dcterms:created>
  <dcterms:modified xsi:type="dcterms:W3CDTF">2020-04-22T07:34:00Z</dcterms:modified>
</cp:coreProperties>
</file>