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8637682" w14:textId="5B6856A0" w:rsidR="009235A7" w:rsidRDefault="009235A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An ARRIVE guidelines checklist has been completed</w:t>
      </w:r>
      <w:bookmarkStart w:id="0" w:name="_GoBack"/>
      <w:bookmarkEnd w:id="0"/>
    </w:p>
    <w:p w14:paraId="7D158DB6" w14:textId="77777777" w:rsidR="009235A7" w:rsidRDefault="009235A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A6C4A05" w14:textId="5AC61B63" w:rsidR="002E3973" w:rsidRDefault="002E397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</w:t>
      </w:r>
      <w:r w:rsidR="009235A7">
        <w:rPr>
          <w:rFonts w:asciiTheme="minorHAnsi" w:hAnsiTheme="minorHAnsi"/>
        </w:rPr>
        <w:t xml:space="preserve"> is described on page 16, second paragraph, and in Figure 1, and</w:t>
      </w:r>
      <w:r>
        <w:rPr>
          <w:rFonts w:asciiTheme="minorHAnsi" w:hAnsiTheme="minorHAnsi"/>
        </w:rPr>
        <w:t xml:space="preserve"> was based on previous studies which have used n=3 biological replicates per sampling time point to calculate protein </w:t>
      </w:r>
      <w:r w:rsidR="009235A7">
        <w:rPr>
          <w:rFonts w:asciiTheme="minorHAnsi" w:hAnsiTheme="minorHAnsi"/>
        </w:rPr>
        <w:t>turnover rates</w:t>
      </w:r>
      <w:r>
        <w:rPr>
          <w:rFonts w:asciiTheme="minorHAnsi" w:hAnsiTheme="minorHAnsi"/>
        </w:rPr>
        <w:t>.</w:t>
      </w:r>
    </w:p>
    <w:p w14:paraId="283305D7" w14:textId="66C6CC8E" w:rsidR="00877644" w:rsidRPr="00125190" w:rsidRDefault="004B40E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Kim et al 2012; </w:t>
      </w:r>
      <w:r w:rsidRPr="004B40ED">
        <w:rPr>
          <w:rFonts w:asciiTheme="minorHAnsi" w:hAnsiTheme="minorHAnsi"/>
        </w:rPr>
        <w:t>Metabolic Labeling Reveals Proteome Dynamics of Mouse Mitochondria</w:t>
      </w:r>
      <w:r>
        <w:rPr>
          <w:rFonts w:asciiTheme="minorHAnsi" w:hAnsiTheme="minorHAnsi"/>
        </w:rPr>
        <w:t xml:space="preserve">; </w:t>
      </w:r>
      <w:r w:rsidRPr="004B40ED">
        <w:rPr>
          <w:rFonts w:asciiTheme="minorHAnsi" w:hAnsiTheme="minorHAnsi"/>
        </w:rPr>
        <w:t>Molecular &amp; Cellular Proteomics</w:t>
      </w:r>
      <w:r>
        <w:rPr>
          <w:rFonts w:asciiTheme="minorHAnsi" w:hAnsiTheme="minorHAnsi"/>
        </w:rPr>
        <w:t xml:space="preserve">; </w:t>
      </w:r>
      <w:r w:rsidRPr="004B40ED">
        <w:rPr>
          <w:rFonts w:asciiTheme="minorHAnsi" w:hAnsiTheme="minorHAnsi"/>
        </w:rPr>
        <w:t>11 (12) 1586-1594; https://doi.org/10.1074/mcp.M112.021162</w:t>
      </w:r>
      <w:r w:rsidR="002E3973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5A9CA833" w14:textId="61B43BF2" w:rsidR="004B40ED" w:rsidRPr="00125190" w:rsidRDefault="004B40ED" w:rsidP="004B40ED">
      <w:pPr>
        <w:framePr w:w="7817" w:h="1088" w:hSpace="180" w:wrap="around" w:vAnchor="text" w:hAnchor="page" w:x="1858" w:y="6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Materials and Methods – animals &amp; in vivo isotope labelling section and in figure 1</w:t>
      </w:r>
      <w:r w:rsidR="00707AB2">
        <w:rPr>
          <w:rFonts w:asciiTheme="minorHAnsi" w:hAnsiTheme="minorHAnsi"/>
        </w:rPr>
        <w:t>. Tendons from 1 rat represent 1 biological replicate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01E78EE" w:rsidR="0015519A" w:rsidRPr="00505C51" w:rsidRDefault="00707A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available in the </w:t>
      </w:r>
      <w:r w:rsidR="00773FB7">
        <w:rPr>
          <w:rFonts w:asciiTheme="minorHAnsi" w:hAnsiTheme="minorHAnsi"/>
          <w:sz w:val="22"/>
          <w:szCs w:val="22"/>
        </w:rPr>
        <w:t xml:space="preserve">Methods, </w:t>
      </w:r>
      <w:r w:rsidR="00773FB7" w:rsidRPr="00773FB7">
        <w:rPr>
          <w:rFonts w:asciiTheme="minorHAnsi" w:hAnsiTheme="minorHAnsi"/>
          <w:sz w:val="22"/>
          <w:szCs w:val="22"/>
        </w:rPr>
        <w:t>Statistical Analysis</w:t>
      </w:r>
      <w:r w:rsidR="00773FB7">
        <w:rPr>
          <w:rFonts w:asciiTheme="minorHAnsi" w:hAnsiTheme="minorHAnsi"/>
          <w:sz w:val="22"/>
          <w:szCs w:val="22"/>
        </w:rPr>
        <w:t xml:space="preserve"> section</w:t>
      </w:r>
      <w:r>
        <w:rPr>
          <w:rFonts w:asciiTheme="minorHAnsi" w:hAnsiTheme="minorHAnsi"/>
          <w:sz w:val="22"/>
          <w:szCs w:val="22"/>
        </w:rPr>
        <w:t xml:space="preserve">. When 3 or more peptides corresponding to 1 </w:t>
      </w:r>
      <w:r w:rsidR="00E2566F">
        <w:rPr>
          <w:rFonts w:asciiTheme="minorHAnsi" w:hAnsiTheme="minorHAnsi"/>
          <w:sz w:val="22"/>
          <w:szCs w:val="22"/>
        </w:rPr>
        <w:t>protein</w:t>
      </w:r>
      <w:r>
        <w:rPr>
          <w:rFonts w:asciiTheme="minorHAnsi" w:hAnsiTheme="minorHAnsi"/>
          <w:sz w:val="22"/>
          <w:szCs w:val="22"/>
        </w:rPr>
        <w:t xml:space="preserve"> were identified, differences in turnover rate constants between tendon phases was assessed using </w:t>
      </w:r>
      <w:r w:rsidRPr="00707AB2">
        <w:rPr>
          <w:rFonts w:asciiTheme="minorHAnsi" w:hAnsiTheme="minorHAnsi"/>
          <w:sz w:val="22"/>
          <w:szCs w:val="22"/>
        </w:rPr>
        <w:t>paired t-tests, Wilcoxon matched pairs tests, or Mann-Whitney tests</w:t>
      </w:r>
      <w:r>
        <w:rPr>
          <w:rFonts w:asciiTheme="minorHAnsi" w:hAnsiTheme="minorHAnsi"/>
          <w:sz w:val="22"/>
          <w:szCs w:val="22"/>
        </w:rPr>
        <w:t xml:space="preserve">. The test chosen depended on </w:t>
      </w:r>
      <w:r w:rsidRPr="00707AB2">
        <w:rPr>
          <w:rFonts w:asciiTheme="minorHAnsi" w:hAnsiTheme="minorHAnsi"/>
          <w:sz w:val="22"/>
          <w:szCs w:val="22"/>
        </w:rPr>
        <w:t xml:space="preserve">whether data were normally distributed, which was assessed with Kolmogorov-Smirnov tests, and whether the same peptides were identified in </w:t>
      </w:r>
      <w:r>
        <w:rPr>
          <w:rFonts w:asciiTheme="minorHAnsi" w:hAnsiTheme="minorHAnsi"/>
          <w:sz w:val="22"/>
          <w:szCs w:val="22"/>
        </w:rPr>
        <w:t xml:space="preserve">both </w:t>
      </w:r>
      <w:r w:rsidRPr="00707AB2">
        <w:rPr>
          <w:rFonts w:asciiTheme="minorHAnsi" w:hAnsiTheme="minorHAnsi"/>
          <w:sz w:val="22"/>
          <w:szCs w:val="22"/>
        </w:rPr>
        <w:t xml:space="preserve">tendon phases, which allowed for paired </w:t>
      </w:r>
      <w:r>
        <w:rPr>
          <w:rFonts w:asciiTheme="minorHAnsi" w:hAnsiTheme="minorHAnsi"/>
          <w:sz w:val="22"/>
          <w:szCs w:val="22"/>
        </w:rPr>
        <w:t>testing</w:t>
      </w:r>
      <w:r w:rsidR="00E2566F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A1876AB" w:rsidR="00BC3CCE" w:rsidRPr="00505C51" w:rsidRDefault="00E256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available in the </w:t>
      </w:r>
      <w:r w:rsidR="00680300">
        <w:rPr>
          <w:rFonts w:asciiTheme="minorHAnsi" w:hAnsiTheme="minorHAnsi"/>
          <w:sz w:val="22"/>
          <w:szCs w:val="22"/>
        </w:rPr>
        <w:t xml:space="preserve">materials and methods – animals section. </w:t>
      </w:r>
      <w:r w:rsidR="00707AB2">
        <w:rPr>
          <w:rFonts w:asciiTheme="minorHAnsi" w:hAnsiTheme="minorHAnsi"/>
          <w:sz w:val="22"/>
          <w:szCs w:val="22"/>
        </w:rPr>
        <w:t>On arrival, rats were randomly allocated to cages (n=3/cage). Cages were then randomly allocated to different time points.</w:t>
      </w:r>
      <w:r>
        <w:rPr>
          <w:rFonts w:asciiTheme="minorHAnsi" w:hAnsiTheme="minorHAnsi"/>
          <w:sz w:val="22"/>
          <w:szCs w:val="22"/>
        </w:rPr>
        <w:t xml:space="preserve"> This was performed by a member of BSU staff with no scientific involvement in the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52C9EC3" w14:textId="70C0E96C" w:rsidR="006D0E58" w:rsidRDefault="00707A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Mass spectrometry data have been uploaded to the </w:t>
      </w:r>
      <w:r w:rsidRPr="00707AB2">
        <w:rPr>
          <w:rFonts w:asciiTheme="minorHAnsi" w:hAnsiTheme="minorHAnsi"/>
          <w:sz w:val="22"/>
          <w:szCs w:val="22"/>
        </w:rPr>
        <w:t>ProteomeXchange Consortium via the PRIDE partner repository with the data set identifier PXD015928 and 10.6019/PXD015928</w:t>
      </w:r>
      <w:r>
        <w:rPr>
          <w:rFonts w:asciiTheme="minorHAnsi" w:hAnsiTheme="minorHAnsi"/>
          <w:sz w:val="22"/>
          <w:szCs w:val="22"/>
        </w:rPr>
        <w:t>.</w:t>
      </w:r>
    </w:p>
    <w:p w14:paraId="33C7C766" w14:textId="77777777" w:rsidR="001C4745" w:rsidRDefault="001C47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3015031" w14:textId="5DF73BE0" w:rsidR="001C4745" w:rsidRPr="00505C51" w:rsidRDefault="001C47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have been provided for figures 1 – 8.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45DD" w14:textId="77777777" w:rsidR="00BB08CA" w:rsidRDefault="00BB08CA" w:rsidP="004215FE">
      <w:r>
        <w:separator/>
      </w:r>
    </w:p>
  </w:endnote>
  <w:endnote w:type="continuationSeparator" w:id="0">
    <w:p w14:paraId="5C50735E" w14:textId="77777777" w:rsidR="00BB08CA" w:rsidRDefault="00BB08C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1EE186D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360F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6DA0" w14:textId="77777777" w:rsidR="00BB08CA" w:rsidRDefault="00BB08CA" w:rsidP="004215FE">
      <w:r>
        <w:separator/>
      </w:r>
    </w:p>
  </w:footnote>
  <w:footnote w:type="continuationSeparator" w:id="0">
    <w:p w14:paraId="07204649" w14:textId="77777777" w:rsidR="00BB08CA" w:rsidRDefault="00BB08C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474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3973"/>
    <w:rsid w:val="00307F5D"/>
    <w:rsid w:val="003248ED"/>
    <w:rsid w:val="00370080"/>
    <w:rsid w:val="003F19A6"/>
    <w:rsid w:val="00402ADD"/>
    <w:rsid w:val="00406FF4"/>
    <w:rsid w:val="0041014E"/>
    <w:rsid w:val="0041682E"/>
    <w:rsid w:val="004215FE"/>
    <w:rsid w:val="004242DB"/>
    <w:rsid w:val="00426FD0"/>
    <w:rsid w:val="004360FB"/>
    <w:rsid w:val="00441726"/>
    <w:rsid w:val="004505C5"/>
    <w:rsid w:val="00451B01"/>
    <w:rsid w:val="00455849"/>
    <w:rsid w:val="00471732"/>
    <w:rsid w:val="004A5C32"/>
    <w:rsid w:val="004B40ED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0300"/>
    <w:rsid w:val="00685CCF"/>
    <w:rsid w:val="006A632B"/>
    <w:rsid w:val="006C06F5"/>
    <w:rsid w:val="006C7BC3"/>
    <w:rsid w:val="006D0E58"/>
    <w:rsid w:val="006E4A6C"/>
    <w:rsid w:val="006E6B2A"/>
    <w:rsid w:val="00700103"/>
    <w:rsid w:val="00707AB2"/>
    <w:rsid w:val="007137E1"/>
    <w:rsid w:val="00762B36"/>
    <w:rsid w:val="00763BA5"/>
    <w:rsid w:val="0076524F"/>
    <w:rsid w:val="00767B26"/>
    <w:rsid w:val="00773FB7"/>
    <w:rsid w:val="00795CED"/>
    <w:rsid w:val="007A631E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35A7"/>
    <w:rsid w:val="0092438C"/>
    <w:rsid w:val="00941D04"/>
    <w:rsid w:val="00963CEF"/>
    <w:rsid w:val="00993065"/>
    <w:rsid w:val="009A0661"/>
    <w:rsid w:val="009C557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2129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7187"/>
    <w:rsid w:val="00B94C5D"/>
    <w:rsid w:val="00BA4D1B"/>
    <w:rsid w:val="00BA5BB7"/>
    <w:rsid w:val="00BB00D0"/>
    <w:rsid w:val="00BB08CA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3DEF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566F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74B00E7-5949-4A8C-B758-C3F6778D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8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B2CCE-7E74-4FAA-A112-615F474B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Chavanne Thorpe</cp:lastModifiedBy>
  <cp:revision>32</cp:revision>
  <dcterms:created xsi:type="dcterms:W3CDTF">2017-06-13T14:43:00Z</dcterms:created>
  <dcterms:modified xsi:type="dcterms:W3CDTF">2020-04-15T14:52:00Z</dcterms:modified>
</cp:coreProperties>
</file>