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447"/>
        <w:gridCol w:w="1906"/>
      </w:tblGrid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Head Scout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TA: 0:17 PM: REF Voxel size: 1.6×1.6×1.6 mmPAT: 2 Rel. SNR: 1.00 : fl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Properties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Prio Recon.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viewer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Inline movie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store images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stamp segments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graphic segments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open inline display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close inline display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 without further preparation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Wait for user to start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Single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Routine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P20.0 H0.0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oversampling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oversampling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Slices per slab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128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260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100.0%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1.6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3.15 ms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1.37 ms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Averages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Filter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elements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HC1-6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general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3.15 ms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1.37 ms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Flip angle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 deg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dynamic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Averages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Averaging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Short term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Reconstruction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Magnitude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general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260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100.0%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1.6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Base resolution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160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resolution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resolution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69%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partial Fourier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6/8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partial Fourier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6/8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Trajectory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Cartesian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iPAT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PAT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GRAPPA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Accel. factor PE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Ref. lines PE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Accel. factor 3D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Reference scan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Integrated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image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Image filter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Distortion corr.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Prescan norm.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Unfiltered images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Normalize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filter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raw data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Raw filter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Elliptical filter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general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P20.0 H0.0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oversampling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Slices per slab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128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260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100.0%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1.6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3.15 ms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Sequential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Series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Ascending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AutoAlign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P20.0 H0.0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position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Isocentre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rotation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 deg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orientation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Transversal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Misc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Positioning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MSMA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 - C - T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 &gt;&gt; 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Coronal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Transversal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Combine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Adaptative Combine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Save uncombined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Optimisation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selection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 - AutoCoilSelect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B0 shim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Tune-Up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 with body coil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Confirm freq. adjustment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Dominant Fat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Silicone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Adjustment Tolerance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 volume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Isocentre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Transversal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Rotation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0.00 deg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263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R &gt;&gt; L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350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350 mm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pTx Volume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Non-sel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Tx/Rx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Frequency 1H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123.225865 MHz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Correction factor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Gain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Low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Image Scale Cor.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1.000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? Ref. Amplitude 1H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0.000 V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Physio - PACE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Resp. control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Inline - General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Flip angle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 deg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Time to k-space center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7.5 s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Inline - Inline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Subtraction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StdDev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Save original images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Inline - MIP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MIP-Sag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MIP-Cor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MIP-Tra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MIP-Time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Save original images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Inline - Composing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Distortion corr.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Introduction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Dimension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3D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Asymetric echo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Weak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Contrasts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Sequential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Bandwidth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540 Hz/Px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2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RF pulse type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Fast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Gradient 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Normal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Non-sel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RF spoiling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3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Assistence</w:t>
            </w:r>
          </w:p>
        </w:tc>
      </w:tr>
      <w:tr w:rsidR="00D06D3F">
        <w:tc>
          <w:tcPr>
            <w:tcW w:w="24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Mode</w:t>
            </w:r>
          </w:p>
        </w:tc>
        <w:tc>
          <w:tcPr>
            <w:tcW w:w="19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</w:tbl>
    <w:p w:rsidR="00D06D3F" w:rsidRDefault="00D06D3F"/>
    <w:p w:rsidR="00D06D3F" w:rsidRDefault="00D06D3F">
      <w:pPr>
        <w:rPr>
          <w:sz w:val="18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761"/>
        <w:gridCol w:w="1734"/>
      </w:tblGrid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Functional GRE EPI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TA:20:42 PM: FIX Voxel size:2.0x2.0x2.0 mmPAT: 6 Rel. SNR:1.00 :epfid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Properties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Prio Recon.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viewer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Inline movie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store images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stamp segments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graphic segments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Auto open inline display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close inline display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 without further preparation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Wait for user to start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Single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Routine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78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oversampling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86.5%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1230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32.0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Prescan normalisation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elements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HC1-7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1230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32.0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MTC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Flip angle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65 deg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sat.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dynamic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Averaging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Long term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Reconstruction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Magnitude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Delay in 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Multiple series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86.5%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Base resolution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104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resolution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partial Fourier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7/8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Interpolation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iPAT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Acceleration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Accel. factor PE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Ref. lines PE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Accel. factor slice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Reference scan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EPI/separate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image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Image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Prescan norm.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raw data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Raw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Elliptical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Hamming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Slabs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78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86.5%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1230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Series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AutoAlign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5.4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rotation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0.09 deg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2.3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&gt; C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-1.6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Saturation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sat.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Special sat.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Misc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Positioning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MSMA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 - C - 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 &gt;&gt; 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Coronal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Transversal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Combine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Sum of squares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Optimisation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Speed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selection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Default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B0 shim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 with body coil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Confirm freq. adjustment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Dominant Fat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Silicone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Adjustment Tolerance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 volume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Rotation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0.09 deg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180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 &gt;&gt; 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156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pTx Volume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Tx/Rx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Frequency 1H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123.225865 MHz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Correction factor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Gain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High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Image Scale Cor.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1.000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? Ref. Amplitude 1H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0.000 V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Physio - Signal 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1st Signal/Mode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1230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BOLD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GLM statistics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Dynamic t-maps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Ignore meas. at start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Ignore after transition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Model transition states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Temp. highpass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Threshold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4.00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Paradigm size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40 (20 baseline, 20 active)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Motion correction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Spatial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Delay in 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Multiple series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Introduction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Free echo spacing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Echo spacing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0.69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Bandwidth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1780 Hz/Px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EPI factor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RF pulse type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Normal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Gradient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Fast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</w:tbl>
    <w:p w:rsidR="00D06D3F" w:rsidRDefault="00D06D3F">
      <w:pPr>
        <w:rPr>
          <w:sz w:val="18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761"/>
        <w:gridCol w:w="1734"/>
      </w:tblGrid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Reference GRE (no SMS)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TA:0.24 PM: FIX Voxel size:2.0x2.0x2.0 mmPAT: Off Rel. SNR:1.00 :epfid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Properties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Prio Recon.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viewer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Inline movie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store images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stamp segments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graphic segments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open inline display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close inline display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 without further preparation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Wait for user to start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Single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Routine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78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Phase oversampling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86.5%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7530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32.0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Prescan normalisation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elements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HC1-7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7530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32.0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MTC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Flip angle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65 deg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sat.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dynamic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Averaging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Long term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Reconstruction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Magnitude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Delay in 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Multiple series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86.5%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Base resolution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104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resolution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partial Fourier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7/8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Interpolation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iPAT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Acceleration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image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Image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Prescan norm.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raw data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Raw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Elliptical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Hamming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78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86.5%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7530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Series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AutoAlign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Initial 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5.4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rotation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0.09 deg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2.3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&gt; C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-1.6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Saturation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sat.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Special sat.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Misc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Positioning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FIX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MSMA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 - C - 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 &gt;&gt; 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Coronal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Transversal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Combine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Sum of squares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Optimisation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Speed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selection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Default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B0 shim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 with body coil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Confirm freq. adjustment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Dominant Fat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Silicone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Adjustment Tolerance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 volume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Rotation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0.09 deg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180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 &gt;&gt; L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156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pTx Volume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Tx/Rx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Frequency 1H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123.225865 MHz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Correction factor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Gain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High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Image Scale Cor.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1.000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? Ref. Amplitude 1H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0.000 V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Physio - Signal 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1st Signal/Mode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7530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BOLD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GLM statistics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Dynamic t-maps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Ignore meas. at start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Ignore after transition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Model transition states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Temp. highpass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Threshold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4.00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Paradigm size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40 (20 baseline, 20 active)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Motion correction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Spatial filter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Delay in TR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Multiple series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Introduction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Free echo spacing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Echo spacing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0.69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Bandwidth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1780 Hz/Px</w:t>
            </w:r>
          </w:p>
        </w:tc>
      </w:tr>
      <w:tr w:rsidR="00D06D3F">
        <w:tc>
          <w:tcPr>
            <w:tcW w:w="69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EPI factor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RF pulse type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Normal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Gradient mode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Fast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2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</w:tbl>
    <w:p w:rsidR="00D06D3F" w:rsidRDefault="00D06D3F">
      <w:pPr>
        <w:rPr>
          <w:sz w:val="18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561"/>
        <w:gridCol w:w="1934"/>
      </w:tblGrid>
      <w:tr w:rsidR="00D06D3F" w:rsidRPr="0031483A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jc w:val="center"/>
              <w:rPr>
                <w:sz w:val="18"/>
                <w:lang w:val="es-ES"/>
              </w:rPr>
            </w:pPr>
            <w:r>
              <w:rPr>
                <w:b/>
                <w:color w:val="000000"/>
                <w:sz w:val="18"/>
                <w:lang w:val="es-ES"/>
              </w:rPr>
              <w:t>Reference SE (no SMS; AP &amp; PA)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TA:0:50 PM: FIX Voxel size:2.0x2.0x2.0 mmPAT: Off Rel. SNR:1.00 :epse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Properties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Prio Recon.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viewer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Inline movie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store images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stamp segments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graphic segments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open inline display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close inline display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 without further preparation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Wait for user to start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Single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Routine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78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 (P &gt;&gt; A)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oversampling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86.5%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16200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93.0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Filter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Raw data, Prescan normalisation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elements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HC1-7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16200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93.0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MTC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Magn. preparation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sat.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Strong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dynamic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Averaging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Long term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Reconstruction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Magnitude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Delay in TR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Multiple series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86.5%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Base resolution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104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resolution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partial Fourier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7/8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Interpolation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iPAT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Acceleration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image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Distortion Corr.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Prescan norm.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Dynamic field corr.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raw data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Raw filter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Elliptical filter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78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86.5%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16200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Series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AutoAlign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 (P &gt;&gt; A)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position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5.4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rotation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0.09 deg (-179.91 deg)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orientation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2.3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&gt; C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-1.6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Saturation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sat.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Strong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Special sat.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Misc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Positioning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FIX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MSMA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 - C - 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 &gt;&gt; 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Coronal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Transversal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Combine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Adaptative combine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Optimisation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selection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Default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B0 shim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 with body coil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Confirm freq. adjustment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Dominant Fat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Silicone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Adjustment Tolerance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 volume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L0.0 A5.4 F4.1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 &gt; S2.3 &gt; C-1.6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Rotation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0.09 deg (-179.91 deg)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180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 &gt;&gt; L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208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156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pTx Volume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Tx/Rx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Frequency 1H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123.225865 MHz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Correction factor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Gain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High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Image Scale Cor.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1.000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? Ref. Amplitude 1H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0.000 V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Physio - Signal 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1st Signal/Mode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16200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Physio – PACE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06D3F">
            <w:pPr>
              <w:spacing w:after="0" w:line="57" w:lineRule="atLeast"/>
              <w:rPr>
                <w:sz w:val="18"/>
              </w:rPr>
            </w:pP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Rsp. control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Diff – Neuro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06D3F">
            <w:pPr>
              <w:spacing w:after="0" w:line="57" w:lineRule="atLeast"/>
              <w:rPr>
                <w:sz w:val="18"/>
              </w:rPr>
            </w:pP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Diffusion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Free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Diff. directions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Diff. scheme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Bipolar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Diff. weightings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b-value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s/mm²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b-value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Diff. weighted images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Trace weighted images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ADC maps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 maps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Mosaic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Tensor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Noise level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40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Diff – Body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06D3F">
            <w:pPr>
              <w:spacing w:after="0" w:line="57" w:lineRule="atLeast"/>
              <w:rPr>
                <w:sz w:val="18"/>
              </w:rPr>
            </w:pP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Diffusion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Free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Diff. directions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Diff. scheme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Bipolar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Diff. weightings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b-value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s/mm²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b-value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Diff. weighted images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Trace weighted images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ADC maps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Exponential ADC maps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 maps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Invert grey scale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Calculated image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b-value &gt;=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s/mm²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Noise level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40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Diff – Composing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06D3F">
            <w:pPr>
              <w:spacing w:after="0" w:line="57" w:lineRule="atLeast"/>
              <w:rPr>
                <w:sz w:val="18"/>
              </w:rPr>
            </w:pP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Distortion corr.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Introduction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Optimisation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Free echo spacing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Echo spacing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0.69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Bandwidth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1780 Hz/Px</w:t>
            </w:r>
          </w:p>
        </w:tc>
      </w:tr>
      <w:tr w:rsidR="00D06D3F">
        <w:tc>
          <w:tcPr>
            <w:tcW w:w="76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EPI factor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RF pulse type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Normal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Gradient mode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Fast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31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</w:tbl>
    <w:p w:rsidR="00D06D3F" w:rsidRDefault="00D06D3F">
      <w:pPr>
        <w:shd w:val="clear" w:color="auto" w:fill="FFFFFF"/>
        <w:jc w:val="both"/>
        <w:rPr>
          <w:sz w:val="18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812"/>
        <w:gridCol w:w="1683"/>
      </w:tblGrid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T1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TA: 5:12 PM: FIX Voxel size: 1.1×1.1×1.2 mmPAT: 2 Rel. SNR: 1.00 : tfl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Properties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Prio Recon.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viewer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Inline movie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store images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stamp segments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Load to graphic segments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open inline display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 close inline display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 without further preparation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Wait for user to start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Start measurements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Single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Routine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50%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Isocentre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oversampling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oversampling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Slices per slab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176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270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93.8%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1.2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2300.0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2.95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Averages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Filter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Normalisation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elements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HC1-7; NC1,2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2300.0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TE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2.95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Magn. preparation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Non-sel. IR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TI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900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Flip angle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 deg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Water suppr.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Contrast - dynamic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Averages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Averaging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Long term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Reconstruction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Magnitude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Multiple series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270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93.8%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1.2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Base resolution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256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resolution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resolution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partial Fourier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partial Fourier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Interpolation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iPAT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PAT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GRAPPA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Accel. factor PE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Ref. lines PE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Accel. factor 3D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Reference scan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Integrated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image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Image filter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Distortion corr.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Prescan norm.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Normalize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filter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Resolution - filter raw data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Raw filter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Elliptical filter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Dist. factor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50%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Isocentre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oversampling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Slices per slab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176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270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93.8%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Slice thickness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1.2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2300.0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Single shot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Series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Interleaved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Geometry - AutoAlign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Slab group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Isocentre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enc. dir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position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Isocentre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P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rotation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0.00 deg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Initial orientation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Transversal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Misc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Positioning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FIX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Table position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MSMA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 - C - 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 &gt;&gt; 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Coronal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Transversal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Combine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Adaptative Combine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Save uncombined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Optimisation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AutoAlign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Head &gt; Brain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Coil selection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 - AutoCoilSelect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B0 shim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Standard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 with body coil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Confirm freq. adjustment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Dominant Fat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Assume Silicone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Adjustment Tolerance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Auto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Adjustment volume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Position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Isocentre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Orientation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Sagittal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Rotation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0.00 deg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 &gt;&gt; P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254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 &gt;&gt; L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270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 &gt;&gt; H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212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pTx Volume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B1 shim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TrueForm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Non-sel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System - Tx/Rx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Frequency 1H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123.225865 MHz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Correction factor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Gain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Low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Image Scale Cor.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1.000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Reset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? Ref. Amplitude 1H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0.000 V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Physio - Signal 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1st Signal/Mode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Non-sel IR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2400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Physio - Heart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Magn. preparation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Non-sel. IR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TI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900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Fat suppr.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Dark blood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read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270 mm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FoV phase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93.8%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Phase resolution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100%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Physio - PACE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Resp. control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Concatenations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Inline - General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Subtraction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Measurements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StdDev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Save original images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Inline - MIP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MIP-Sag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MIP-Cor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MIP-Tra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MIP-Time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Save original images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Inline - Composing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Distortion corr.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1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Introduction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Dimension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3D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Elliptical scanning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Reordering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Linear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Asymetric echo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Flow comp.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Multi-slice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Single shot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Echo spacing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7 ms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Bandwidth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240 Hz/Px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Part 2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RF pulse type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Fast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Gradient 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Normal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Excitation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Non-sel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RF spoiling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On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Turbo factor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176</w:t>
            </w:r>
          </w:p>
        </w:tc>
      </w:tr>
      <w:tr w:rsidR="00D06D3F">
        <w:tc>
          <w:tcPr>
            <w:tcW w:w="66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Sequence - Assistence</w:t>
            </w:r>
          </w:p>
        </w:tc>
      </w:tr>
      <w:tr w:rsidR="00D06D3F">
        <w:tc>
          <w:tcPr>
            <w:tcW w:w="44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Mode</w:t>
            </w:r>
          </w:p>
        </w:tc>
        <w:tc>
          <w:tcPr>
            <w:tcW w:w="2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D3F" w:rsidRDefault="00D85D06">
            <w:pPr>
              <w:spacing w:after="0" w:line="57" w:lineRule="atLeast"/>
              <w:rPr>
                <w:sz w:val="18"/>
              </w:rPr>
            </w:pPr>
            <w:r>
              <w:rPr>
                <w:color w:val="000000"/>
                <w:sz w:val="18"/>
              </w:rPr>
              <w:t>Off</w:t>
            </w:r>
          </w:p>
        </w:tc>
      </w:tr>
    </w:tbl>
    <w:p w:rsidR="00D06D3F" w:rsidRDefault="00D06D3F" w:rsidP="00D22951">
      <w:pPr>
        <w:shd w:val="clear" w:color="auto" w:fill="FFFFFF"/>
        <w:jc w:val="both"/>
        <w:rPr>
          <w:sz w:val="18"/>
        </w:rPr>
      </w:pPr>
    </w:p>
    <w:sectPr w:rsidR="00D06D3F" w:rsidSect="00D22951">
      <w:footerReference w:type="default" r:id="rId7"/>
      <w:type w:val="continuous"/>
      <w:pgSz w:w="11906" w:h="16838"/>
      <w:pgMar w:top="1134" w:right="1134" w:bottom="1134" w:left="1134" w:header="0" w:footer="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685" w:rsidRDefault="004B0685" w:rsidP="00D06D3F">
      <w:pPr>
        <w:spacing w:after="0" w:line="240" w:lineRule="auto"/>
      </w:pPr>
      <w:r>
        <w:separator/>
      </w:r>
    </w:p>
  </w:endnote>
  <w:endnote w:type="continuationSeparator" w:id="0">
    <w:p w:rsidR="004B0685" w:rsidRDefault="004B0685" w:rsidP="00D0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Arial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3F" w:rsidRDefault="0031501A">
    <w:pPr>
      <w:pStyle w:val="Footer"/>
      <w:tabs>
        <w:tab w:val="clear" w:pos="7143"/>
        <w:tab w:val="clear" w:pos="14287"/>
      </w:tabs>
      <w:jc w:val="center"/>
    </w:pPr>
    <w:fldSimple w:instr="PAGE \* MERGEFORMAT">
      <w:r w:rsidR="00D22951">
        <w:rPr>
          <w:noProof/>
        </w:rPr>
        <w:t>1</w:t>
      </w:r>
    </w:fldSimple>
  </w:p>
  <w:p w:rsidR="00D06D3F" w:rsidRDefault="00D06D3F">
    <w:pPr>
      <w:pStyle w:val="Footer"/>
      <w:tabs>
        <w:tab w:val="clear" w:pos="7143"/>
        <w:tab w:val="clear" w:pos="1428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685" w:rsidRDefault="004B0685">
      <w:pPr>
        <w:spacing w:after="0" w:line="240" w:lineRule="auto"/>
      </w:pPr>
      <w:r>
        <w:separator/>
      </w:r>
    </w:p>
  </w:footnote>
  <w:footnote w:type="continuationSeparator" w:id="0">
    <w:p w:rsidR="004B0685" w:rsidRDefault="004B0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2F95"/>
    <w:multiLevelType w:val="hybridMultilevel"/>
    <w:tmpl w:val="6312400E"/>
    <w:lvl w:ilvl="0" w:tplc="E1DC4A86">
      <w:start w:val="1"/>
      <w:numFmt w:val="decimal"/>
      <w:lvlText w:val="%1."/>
      <w:lvlJc w:val="left"/>
      <w:pPr>
        <w:ind w:left="720" w:hanging="360"/>
      </w:pPr>
    </w:lvl>
    <w:lvl w:ilvl="1" w:tplc="5B5AFB3A">
      <w:start w:val="1"/>
      <w:numFmt w:val="lowerLetter"/>
      <w:lvlText w:val="%2."/>
      <w:lvlJc w:val="left"/>
      <w:pPr>
        <w:ind w:left="1440" w:hanging="360"/>
      </w:pPr>
    </w:lvl>
    <w:lvl w:ilvl="2" w:tplc="A8E86D6E">
      <w:start w:val="1"/>
      <w:numFmt w:val="lowerRoman"/>
      <w:lvlText w:val="%3."/>
      <w:lvlJc w:val="right"/>
      <w:pPr>
        <w:ind w:left="2160" w:hanging="180"/>
      </w:pPr>
    </w:lvl>
    <w:lvl w:ilvl="3" w:tplc="761A2444">
      <w:start w:val="1"/>
      <w:numFmt w:val="decimal"/>
      <w:lvlText w:val="%4."/>
      <w:lvlJc w:val="left"/>
      <w:pPr>
        <w:ind w:left="2880" w:hanging="360"/>
      </w:pPr>
    </w:lvl>
    <w:lvl w:ilvl="4" w:tplc="8F6A3DFE">
      <w:start w:val="1"/>
      <w:numFmt w:val="lowerLetter"/>
      <w:lvlText w:val="%5."/>
      <w:lvlJc w:val="left"/>
      <w:pPr>
        <w:ind w:left="3600" w:hanging="360"/>
      </w:pPr>
    </w:lvl>
    <w:lvl w:ilvl="5" w:tplc="C9CC4AA2">
      <w:start w:val="1"/>
      <w:numFmt w:val="lowerRoman"/>
      <w:lvlText w:val="%6."/>
      <w:lvlJc w:val="right"/>
      <w:pPr>
        <w:ind w:left="4320" w:hanging="180"/>
      </w:pPr>
    </w:lvl>
    <w:lvl w:ilvl="6" w:tplc="983A67B6">
      <w:start w:val="1"/>
      <w:numFmt w:val="decimal"/>
      <w:lvlText w:val="%7."/>
      <w:lvlJc w:val="left"/>
      <w:pPr>
        <w:ind w:left="5040" w:hanging="360"/>
      </w:pPr>
    </w:lvl>
    <w:lvl w:ilvl="7" w:tplc="3A68FAA4">
      <w:start w:val="1"/>
      <w:numFmt w:val="lowerLetter"/>
      <w:lvlText w:val="%8."/>
      <w:lvlJc w:val="left"/>
      <w:pPr>
        <w:ind w:left="5760" w:hanging="360"/>
      </w:pPr>
    </w:lvl>
    <w:lvl w:ilvl="8" w:tplc="1D8A97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56731"/>
    <w:multiLevelType w:val="hybridMultilevel"/>
    <w:tmpl w:val="4072EA0E"/>
    <w:lvl w:ilvl="0" w:tplc="A58C741A">
      <w:start w:val="1"/>
      <w:numFmt w:val="decimal"/>
      <w:lvlText w:val="%1."/>
      <w:lvlJc w:val="left"/>
      <w:pPr>
        <w:ind w:left="720" w:hanging="360"/>
      </w:pPr>
    </w:lvl>
    <w:lvl w:ilvl="1" w:tplc="9CFA8A80">
      <w:start w:val="1"/>
      <w:numFmt w:val="lowerLetter"/>
      <w:lvlText w:val="%2."/>
      <w:lvlJc w:val="left"/>
      <w:pPr>
        <w:ind w:left="1440" w:hanging="360"/>
      </w:pPr>
    </w:lvl>
    <w:lvl w:ilvl="2" w:tplc="E23CB828">
      <w:start w:val="1"/>
      <w:numFmt w:val="lowerRoman"/>
      <w:lvlText w:val="%3."/>
      <w:lvlJc w:val="right"/>
      <w:pPr>
        <w:ind w:left="2160" w:hanging="180"/>
      </w:pPr>
    </w:lvl>
    <w:lvl w:ilvl="3" w:tplc="8B166176">
      <w:start w:val="1"/>
      <w:numFmt w:val="decimal"/>
      <w:lvlText w:val="%4."/>
      <w:lvlJc w:val="left"/>
      <w:pPr>
        <w:ind w:left="2880" w:hanging="360"/>
      </w:pPr>
    </w:lvl>
    <w:lvl w:ilvl="4" w:tplc="5A561D3E">
      <w:start w:val="1"/>
      <w:numFmt w:val="lowerLetter"/>
      <w:lvlText w:val="%5."/>
      <w:lvlJc w:val="left"/>
      <w:pPr>
        <w:ind w:left="3600" w:hanging="360"/>
      </w:pPr>
    </w:lvl>
    <w:lvl w:ilvl="5" w:tplc="406CC3BA">
      <w:start w:val="1"/>
      <w:numFmt w:val="lowerRoman"/>
      <w:lvlText w:val="%6."/>
      <w:lvlJc w:val="right"/>
      <w:pPr>
        <w:ind w:left="4320" w:hanging="180"/>
      </w:pPr>
    </w:lvl>
    <w:lvl w:ilvl="6" w:tplc="636CB7FC">
      <w:start w:val="1"/>
      <w:numFmt w:val="decimal"/>
      <w:lvlText w:val="%7."/>
      <w:lvlJc w:val="left"/>
      <w:pPr>
        <w:ind w:left="5040" w:hanging="360"/>
      </w:pPr>
    </w:lvl>
    <w:lvl w:ilvl="7" w:tplc="BB66E0DA">
      <w:start w:val="1"/>
      <w:numFmt w:val="lowerLetter"/>
      <w:lvlText w:val="%8."/>
      <w:lvlJc w:val="left"/>
      <w:pPr>
        <w:ind w:left="5760" w:hanging="360"/>
      </w:pPr>
    </w:lvl>
    <w:lvl w:ilvl="8" w:tplc="C15697C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87C33"/>
    <w:multiLevelType w:val="hybridMultilevel"/>
    <w:tmpl w:val="13E202EE"/>
    <w:lvl w:ilvl="0" w:tplc="A7EA42E6">
      <w:start w:val="1"/>
      <w:numFmt w:val="decimal"/>
      <w:lvlText w:val="%1."/>
      <w:lvlJc w:val="left"/>
      <w:pPr>
        <w:ind w:left="1069" w:hanging="360"/>
      </w:pPr>
    </w:lvl>
    <w:lvl w:ilvl="1" w:tplc="C9C043D4">
      <w:start w:val="1"/>
      <w:numFmt w:val="lowerLetter"/>
      <w:lvlText w:val="%2."/>
      <w:lvlJc w:val="left"/>
      <w:pPr>
        <w:ind w:left="1789" w:hanging="360"/>
      </w:pPr>
    </w:lvl>
    <w:lvl w:ilvl="2" w:tplc="944A4DB2">
      <w:start w:val="1"/>
      <w:numFmt w:val="lowerRoman"/>
      <w:lvlText w:val="%3."/>
      <w:lvlJc w:val="right"/>
      <w:pPr>
        <w:ind w:left="2509" w:hanging="180"/>
      </w:pPr>
    </w:lvl>
    <w:lvl w:ilvl="3" w:tplc="1A6C19FC">
      <w:start w:val="1"/>
      <w:numFmt w:val="decimal"/>
      <w:lvlText w:val="%4."/>
      <w:lvlJc w:val="left"/>
      <w:pPr>
        <w:ind w:left="3229" w:hanging="360"/>
      </w:pPr>
    </w:lvl>
    <w:lvl w:ilvl="4" w:tplc="18B437B4">
      <w:start w:val="1"/>
      <w:numFmt w:val="lowerLetter"/>
      <w:lvlText w:val="%5."/>
      <w:lvlJc w:val="left"/>
      <w:pPr>
        <w:ind w:left="3949" w:hanging="360"/>
      </w:pPr>
    </w:lvl>
    <w:lvl w:ilvl="5" w:tplc="6062EAA4">
      <w:start w:val="1"/>
      <w:numFmt w:val="lowerRoman"/>
      <w:lvlText w:val="%6."/>
      <w:lvlJc w:val="right"/>
      <w:pPr>
        <w:ind w:left="4669" w:hanging="180"/>
      </w:pPr>
    </w:lvl>
    <w:lvl w:ilvl="6" w:tplc="5AD86DCE">
      <w:start w:val="1"/>
      <w:numFmt w:val="decimal"/>
      <w:lvlText w:val="%7."/>
      <w:lvlJc w:val="left"/>
      <w:pPr>
        <w:ind w:left="5389" w:hanging="360"/>
      </w:pPr>
    </w:lvl>
    <w:lvl w:ilvl="7" w:tplc="DD3624B6">
      <w:start w:val="1"/>
      <w:numFmt w:val="lowerLetter"/>
      <w:lvlText w:val="%8."/>
      <w:lvlJc w:val="left"/>
      <w:pPr>
        <w:ind w:left="6109" w:hanging="360"/>
      </w:pPr>
    </w:lvl>
    <w:lvl w:ilvl="8" w:tplc="A6EC391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D3F"/>
    <w:rsid w:val="000F07D1"/>
    <w:rsid w:val="00120348"/>
    <w:rsid w:val="00150453"/>
    <w:rsid w:val="0031483A"/>
    <w:rsid w:val="0031501A"/>
    <w:rsid w:val="004023F0"/>
    <w:rsid w:val="0044077E"/>
    <w:rsid w:val="004B0685"/>
    <w:rsid w:val="005622DF"/>
    <w:rsid w:val="005D331F"/>
    <w:rsid w:val="00785547"/>
    <w:rsid w:val="0089585B"/>
    <w:rsid w:val="009114BB"/>
    <w:rsid w:val="00C8464B"/>
    <w:rsid w:val="00C95527"/>
    <w:rsid w:val="00D06D3F"/>
    <w:rsid w:val="00D22951"/>
    <w:rsid w:val="00D85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s-ES" w:eastAsia="es-E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3F"/>
    <w:pPr>
      <w:spacing w:after="200" w:line="276" w:lineRule="auto"/>
    </w:pPr>
    <w:rPr>
      <w:color w:val="00000A"/>
      <w:sz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rsid w:val="00D06D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Tablanormal"/>
    <w:uiPriority w:val="59"/>
    <w:rsid w:val="00D06D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sid w:val="00D06D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">
    <w:name w:val="Bordered &amp; Lined - Accent"/>
    <w:basedOn w:val="Tablanormal"/>
    <w:uiPriority w:val="99"/>
    <w:rsid w:val="00D06D3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character" w:styleId="Hipervnculo">
    <w:name w:val="Hyperlink"/>
    <w:uiPriority w:val="99"/>
    <w:unhideWhenUsed/>
    <w:rsid w:val="00D06D3F"/>
    <w:rPr>
      <w:color w:val="0563C1"/>
      <w:u w:val="single"/>
    </w:rPr>
  </w:style>
  <w:style w:type="paragraph" w:customStyle="1" w:styleId="Heading1">
    <w:name w:val="Heading 1"/>
    <w:basedOn w:val="Normal"/>
    <w:uiPriority w:val="9"/>
    <w:qFormat/>
    <w:rsid w:val="00D06D3F"/>
    <w:pPr>
      <w:keepNext/>
      <w:keepLines/>
      <w:shd w:val="clear" w:color="auto" w:fill="FFFFFF"/>
      <w:spacing w:before="480"/>
      <w:outlineLvl w:val="0"/>
    </w:pPr>
    <w:rPr>
      <w:sz w:val="40"/>
      <w:szCs w:val="40"/>
    </w:rPr>
  </w:style>
  <w:style w:type="paragraph" w:customStyle="1" w:styleId="Heading2">
    <w:name w:val="Heading 2"/>
    <w:basedOn w:val="Normal"/>
    <w:uiPriority w:val="9"/>
    <w:unhideWhenUsed/>
    <w:qFormat/>
    <w:rsid w:val="00D06D3F"/>
    <w:pPr>
      <w:keepNext/>
      <w:keepLines/>
      <w:shd w:val="clear" w:color="auto" w:fill="FFFFFF"/>
      <w:spacing w:before="360"/>
      <w:outlineLvl w:val="1"/>
    </w:pPr>
    <w:rPr>
      <w:sz w:val="34"/>
    </w:rPr>
  </w:style>
  <w:style w:type="paragraph" w:customStyle="1" w:styleId="Heading3">
    <w:name w:val="Heading 3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2"/>
    </w:pPr>
    <w:rPr>
      <w:sz w:val="30"/>
      <w:szCs w:val="30"/>
    </w:rPr>
  </w:style>
  <w:style w:type="paragraph" w:customStyle="1" w:styleId="Heading4">
    <w:name w:val="Heading 4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3"/>
    </w:pPr>
    <w:rPr>
      <w:b/>
      <w:bCs/>
      <w:sz w:val="26"/>
      <w:szCs w:val="26"/>
    </w:rPr>
  </w:style>
  <w:style w:type="paragraph" w:customStyle="1" w:styleId="Heading5">
    <w:name w:val="Heading 5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5"/>
    </w:pPr>
    <w:rPr>
      <w:b/>
      <w:bCs/>
    </w:rPr>
  </w:style>
  <w:style w:type="paragraph" w:customStyle="1" w:styleId="Heading7">
    <w:name w:val="Heading 7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6"/>
    </w:pPr>
    <w:rPr>
      <w:b/>
      <w:bCs/>
      <w:i/>
      <w:iCs/>
    </w:rPr>
  </w:style>
  <w:style w:type="paragraph" w:customStyle="1" w:styleId="Heading8">
    <w:name w:val="Heading 8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7"/>
    </w:pPr>
    <w:rPr>
      <w:i/>
      <w:iCs/>
    </w:rPr>
  </w:style>
  <w:style w:type="paragraph" w:customStyle="1" w:styleId="Heading9">
    <w:name w:val="Heading 9"/>
    <w:basedOn w:val="Normal"/>
    <w:uiPriority w:val="9"/>
    <w:unhideWhenUsed/>
    <w:qFormat/>
    <w:rsid w:val="00D06D3F"/>
    <w:pPr>
      <w:keepNext/>
      <w:keepLines/>
      <w:shd w:val="clear" w:color="auto" w:fill="FFFFFF"/>
      <w:spacing w:before="320"/>
      <w:outlineLvl w:val="8"/>
    </w:pPr>
    <w:rPr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D06D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D06D3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D06D3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D06D3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D06D3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D06D3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D06D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D06D3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D06D3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D06D3F"/>
    <w:rPr>
      <w:sz w:val="48"/>
      <w:szCs w:val="48"/>
    </w:rPr>
  </w:style>
  <w:style w:type="character" w:customStyle="1" w:styleId="SubtitleChar">
    <w:name w:val="Subtitle Char"/>
    <w:uiPriority w:val="11"/>
    <w:qFormat/>
    <w:rsid w:val="00D06D3F"/>
    <w:rPr>
      <w:sz w:val="24"/>
      <w:szCs w:val="24"/>
    </w:rPr>
  </w:style>
  <w:style w:type="character" w:customStyle="1" w:styleId="QuoteChar">
    <w:name w:val="Quote Char"/>
    <w:uiPriority w:val="29"/>
    <w:qFormat/>
    <w:rsid w:val="00D06D3F"/>
    <w:rPr>
      <w:i/>
    </w:rPr>
  </w:style>
  <w:style w:type="character" w:customStyle="1" w:styleId="IntenseQuoteChar">
    <w:name w:val="Intense Quote Char"/>
    <w:uiPriority w:val="30"/>
    <w:qFormat/>
    <w:rsid w:val="00D06D3F"/>
    <w:rPr>
      <w:i/>
    </w:rPr>
  </w:style>
  <w:style w:type="character" w:customStyle="1" w:styleId="HeaderChar">
    <w:name w:val="Header Char"/>
    <w:uiPriority w:val="99"/>
    <w:qFormat/>
    <w:rsid w:val="00D06D3F"/>
  </w:style>
  <w:style w:type="character" w:customStyle="1" w:styleId="FooterChar">
    <w:name w:val="Footer Char"/>
    <w:uiPriority w:val="99"/>
    <w:qFormat/>
    <w:rsid w:val="00D06D3F"/>
  </w:style>
  <w:style w:type="character" w:customStyle="1" w:styleId="InternetLink">
    <w:name w:val="Internet Link"/>
    <w:uiPriority w:val="99"/>
    <w:unhideWhenUsed/>
    <w:rsid w:val="00D06D3F"/>
    <w:rPr>
      <w:color w:val="0563C1"/>
      <w:u w:val="single"/>
    </w:rPr>
  </w:style>
  <w:style w:type="character" w:customStyle="1" w:styleId="FootnoteTextChar">
    <w:name w:val="Footnote Text Char"/>
    <w:uiPriority w:val="99"/>
    <w:qFormat/>
    <w:rsid w:val="00D06D3F"/>
    <w:rPr>
      <w:sz w:val="18"/>
    </w:rPr>
  </w:style>
  <w:style w:type="character" w:styleId="Refdenotaalpie">
    <w:name w:val="footnote reference"/>
    <w:uiPriority w:val="99"/>
    <w:unhideWhenUsed/>
    <w:qFormat/>
    <w:rsid w:val="00D06D3F"/>
    <w:rPr>
      <w:vertAlign w:val="superscript"/>
    </w:rPr>
  </w:style>
  <w:style w:type="paragraph" w:customStyle="1" w:styleId="Heading">
    <w:name w:val="Heading"/>
    <w:basedOn w:val="Normal"/>
    <w:next w:val="Textoindependiente"/>
    <w:qFormat/>
    <w:rsid w:val="00D06D3F"/>
    <w:pPr>
      <w:keepNext/>
      <w:shd w:val="clear" w:color="auto" w:fill="FFFFFF"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sid w:val="00D06D3F"/>
    <w:pPr>
      <w:shd w:val="clear" w:color="auto" w:fill="FFFFFF"/>
      <w:spacing w:after="140" w:line="288" w:lineRule="auto"/>
    </w:pPr>
  </w:style>
  <w:style w:type="paragraph" w:styleId="Lista">
    <w:name w:val="List"/>
    <w:basedOn w:val="Textoindependiente"/>
    <w:rsid w:val="00D06D3F"/>
    <w:rPr>
      <w:rFonts w:cs="Lohit Devanagari"/>
    </w:rPr>
  </w:style>
  <w:style w:type="paragraph" w:customStyle="1" w:styleId="Caption">
    <w:name w:val="Caption"/>
    <w:basedOn w:val="Normal"/>
    <w:qFormat/>
    <w:rsid w:val="00D06D3F"/>
    <w:pPr>
      <w:shd w:val="clear" w:color="auto" w:fill="FFFFFF"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D06D3F"/>
    <w:pPr>
      <w:shd w:val="clear" w:color="auto" w:fill="FFFFFF"/>
    </w:pPr>
    <w:rPr>
      <w:rFonts w:cs="Lohit Devanagari"/>
    </w:rPr>
  </w:style>
  <w:style w:type="paragraph" w:styleId="Ttulo">
    <w:name w:val="Title"/>
    <w:basedOn w:val="Normal"/>
    <w:uiPriority w:val="10"/>
    <w:qFormat/>
    <w:rsid w:val="00D06D3F"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rsid w:val="00D06D3F"/>
    <w:pPr>
      <w:shd w:val="clear" w:color="auto" w:fill="FFFFFF"/>
      <w:spacing w:before="200"/>
    </w:pPr>
    <w:rPr>
      <w:sz w:val="24"/>
      <w:szCs w:val="24"/>
    </w:rPr>
  </w:style>
  <w:style w:type="paragraph" w:styleId="Cita">
    <w:name w:val="Quote"/>
    <w:basedOn w:val="Normal"/>
    <w:uiPriority w:val="29"/>
    <w:qFormat/>
    <w:rsid w:val="00D06D3F"/>
    <w:pPr>
      <w:shd w:val="clear" w:color="auto" w:fill="FFFFFF"/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rsid w:val="00D06D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">
    <w:name w:val="Head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Normal"/>
    <w:uiPriority w:val="99"/>
    <w:unhideWhenUsed/>
    <w:rsid w:val="00D06D3F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Textonotapie">
    <w:name w:val="footnote text"/>
    <w:basedOn w:val="Normal"/>
    <w:uiPriority w:val="99"/>
    <w:semiHidden/>
    <w:unhideWhenUsed/>
    <w:qFormat/>
    <w:rsid w:val="00D06D3F"/>
    <w:pPr>
      <w:shd w:val="clear" w:color="auto" w:fill="FFFFFF"/>
      <w:spacing w:after="40" w:line="240" w:lineRule="auto"/>
    </w:pPr>
    <w:rPr>
      <w:sz w:val="18"/>
    </w:rPr>
  </w:style>
  <w:style w:type="paragraph" w:styleId="TDC1">
    <w:name w:val="toc 1"/>
    <w:basedOn w:val="Normal"/>
    <w:uiPriority w:val="39"/>
    <w:unhideWhenUsed/>
    <w:rsid w:val="00D06D3F"/>
    <w:pPr>
      <w:shd w:val="clear" w:color="auto" w:fill="FFFFFF"/>
      <w:spacing w:after="57"/>
    </w:pPr>
  </w:style>
  <w:style w:type="paragraph" w:styleId="TDC2">
    <w:name w:val="toc 2"/>
    <w:basedOn w:val="Normal"/>
    <w:uiPriority w:val="39"/>
    <w:unhideWhenUsed/>
    <w:rsid w:val="00D06D3F"/>
    <w:pPr>
      <w:shd w:val="clear" w:color="auto" w:fill="FFFFFF"/>
      <w:spacing w:after="57"/>
      <w:ind w:left="283"/>
    </w:pPr>
  </w:style>
  <w:style w:type="paragraph" w:styleId="TDC3">
    <w:name w:val="toc 3"/>
    <w:basedOn w:val="Normal"/>
    <w:uiPriority w:val="39"/>
    <w:unhideWhenUsed/>
    <w:rsid w:val="00D06D3F"/>
    <w:pPr>
      <w:shd w:val="clear" w:color="auto" w:fill="FFFFFF"/>
      <w:spacing w:after="57"/>
      <w:ind w:left="567"/>
    </w:pPr>
  </w:style>
  <w:style w:type="paragraph" w:styleId="TDC4">
    <w:name w:val="toc 4"/>
    <w:basedOn w:val="Normal"/>
    <w:uiPriority w:val="39"/>
    <w:unhideWhenUsed/>
    <w:rsid w:val="00D06D3F"/>
    <w:pPr>
      <w:shd w:val="clear" w:color="auto" w:fill="FFFFFF"/>
      <w:spacing w:after="57"/>
      <w:ind w:left="850"/>
    </w:pPr>
  </w:style>
  <w:style w:type="paragraph" w:styleId="TDC5">
    <w:name w:val="toc 5"/>
    <w:basedOn w:val="Normal"/>
    <w:uiPriority w:val="39"/>
    <w:unhideWhenUsed/>
    <w:rsid w:val="00D06D3F"/>
    <w:pPr>
      <w:shd w:val="clear" w:color="auto" w:fill="FFFFFF"/>
      <w:spacing w:after="57"/>
      <w:ind w:left="1134"/>
    </w:pPr>
  </w:style>
  <w:style w:type="paragraph" w:styleId="TDC6">
    <w:name w:val="toc 6"/>
    <w:basedOn w:val="Normal"/>
    <w:uiPriority w:val="39"/>
    <w:unhideWhenUsed/>
    <w:rsid w:val="00D06D3F"/>
    <w:pPr>
      <w:shd w:val="clear" w:color="auto" w:fill="FFFFFF"/>
      <w:spacing w:after="57"/>
      <w:ind w:left="1417"/>
    </w:pPr>
  </w:style>
  <w:style w:type="paragraph" w:styleId="TDC7">
    <w:name w:val="toc 7"/>
    <w:basedOn w:val="Normal"/>
    <w:uiPriority w:val="39"/>
    <w:unhideWhenUsed/>
    <w:rsid w:val="00D06D3F"/>
    <w:pPr>
      <w:shd w:val="clear" w:color="auto" w:fill="FFFFFF"/>
      <w:spacing w:after="57"/>
      <w:ind w:left="1701"/>
    </w:pPr>
  </w:style>
  <w:style w:type="paragraph" w:styleId="TDC8">
    <w:name w:val="toc 8"/>
    <w:basedOn w:val="Normal"/>
    <w:uiPriority w:val="39"/>
    <w:unhideWhenUsed/>
    <w:rsid w:val="00D06D3F"/>
    <w:pPr>
      <w:shd w:val="clear" w:color="auto" w:fill="FFFFFF"/>
      <w:spacing w:after="57"/>
      <w:ind w:left="1984"/>
    </w:pPr>
  </w:style>
  <w:style w:type="paragraph" w:styleId="TDC9">
    <w:name w:val="toc 9"/>
    <w:basedOn w:val="Normal"/>
    <w:uiPriority w:val="39"/>
    <w:unhideWhenUsed/>
    <w:rsid w:val="00D06D3F"/>
    <w:pPr>
      <w:shd w:val="clear" w:color="auto" w:fill="FFFFFF"/>
      <w:spacing w:after="57"/>
      <w:ind w:left="2268"/>
    </w:pPr>
  </w:style>
  <w:style w:type="paragraph" w:styleId="TtulodeTDC">
    <w:name w:val="TOC Heading"/>
    <w:uiPriority w:val="39"/>
    <w:unhideWhenUsed/>
    <w:qFormat/>
    <w:rsid w:val="00D06D3F"/>
    <w:rPr>
      <w:color w:val="00000A"/>
      <w:sz w:val="22"/>
      <w:lang w:val="en-US" w:eastAsia="en-US"/>
    </w:rPr>
  </w:style>
  <w:style w:type="paragraph" w:styleId="Sinespaciado">
    <w:name w:val="No Spacing"/>
    <w:basedOn w:val="Normal"/>
    <w:uiPriority w:val="1"/>
    <w:qFormat/>
    <w:rsid w:val="00D06D3F"/>
    <w:pPr>
      <w:shd w:val="clear" w:color="auto" w:fill="FFFFFF"/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06D3F"/>
    <w:pPr>
      <w:shd w:val="clear" w:color="auto" w:fill="FFFFFF"/>
      <w:ind w:left="720"/>
      <w:contextualSpacing/>
    </w:pPr>
  </w:style>
  <w:style w:type="paragraph" w:customStyle="1" w:styleId="160">
    <w:name w:val="160"/>
    <w:qFormat/>
    <w:rsid w:val="00D06D3F"/>
    <w:pPr>
      <w:keepNext/>
      <w:shd w:val="clear" w:color="auto" w:fill="FFFFFF"/>
    </w:pPr>
    <w:rPr>
      <w:rFonts w:ascii="Liberation Serif" w:hAnsi="Liberation Serif" w:cs="Liberation Serif"/>
      <w:color w:val="000000"/>
      <w:sz w:val="24"/>
      <w:lang w:val="en-US" w:eastAsia="en-US" w:bidi="en-US"/>
    </w:rPr>
  </w:style>
  <w:style w:type="paragraph" w:customStyle="1" w:styleId="TableContents">
    <w:name w:val="Table Contents"/>
    <w:basedOn w:val="Normal"/>
    <w:qFormat/>
    <w:rsid w:val="00D06D3F"/>
  </w:style>
  <w:style w:type="paragraph" w:customStyle="1" w:styleId="TableHeading">
    <w:name w:val="Table Heading"/>
    <w:basedOn w:val="TableContents"/>
    <w:qFormat/>
    <w:rsid w:val="00D06D3F"/>
  </w:style>
  <w:style w:type="table" w:styleId="Tablaconcuadrcula">
    <w:name w:val="Table Grid"/>
    <w:basedOn w:val="Tablanormal"/>
    <w:uiPriority w:val="59"/>
    <w:rsid w:val="00D06D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rsid w:val="00D06D3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rsid w:val="00D06D3F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0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D3F"/>
    <w:rPr>
      <w:rFonts w:ascii="Tahoma" w:hAnsi="Tahoma" w:cs="Tahoma"/>
      <w:color w:val="00000A"/>
      <w:sz w:val="16"/>
      <w:szCs w:val="16"/>
      <w:shd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2761</Words>
  <Characters>15188</Characters>
  <Application>Microsoft Office Word</Application>
  <DocSecurity>0</DocSecurity>
  <Lines>126</Lines>
  <Paragraphs>35</Paragraphs>
  <ScaleCrop>false</ScaleCrop>
  <Company>http://www.centor.mx.gd</Company>
  <LinksUpToDate>false</LinksUpToDate>
  <CharactersWithSpaces>17914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30</cp:revision>
  <dcterms:created xsi:type="dcterms:W3CDTF">2019-10-25T14:43:00Z</dcterms:created>
  <dcterms:modified xsi:type="dcterms:W3CDTF">2020-06-04T08:48:00Z</dcterms:modified>
</cp:coreProperties>
</file>