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FF902" w14:textId="77777777" w:rsidR="00BA5BB7" w:rsidRDefault="00BA5BB7" w:rsidP="00550F13">
      <w:pPr>
        <w:rPr>
          <w:rFonts w:asciiTheme="minorHAnsi" w:hAnsiTheme="minorHAnsi"/>
          <w:b/>
          <w:bCs/>
          <w:i/>
          <w:sz w:val="28"/>
          <w:szCs w:val="28"/>
        </w:rPr>
      </w:pPr>
    </w:p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28FBB78D" w14:textId="77777777" w:rsidR="008C73C0" w:rsidRPr="00FF5ED7" w:rsidRDefault="008C73C0" w:rsidP="00550F13">
      <w:pPr>
        <w:rPr>
          <w:rFonts w:asciiTheme="minorHAnsi" w:hAnsiTheme="minorHAnsi"/>
          <w:bCs/>
          <w:sz w:val="16"/>
          <w:szCs w:val="16"/>
        </w:rPr>
      </w:pPr>
    </w:p>
    <w:p w14:paraId="5BBD540B" w14:textId="2D517FFB" w:rsidR="00AF5736" w:rsidRPr="00FF5ED7" w:rsidRDefault="00D93937" w:rsidP="00AF5736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 xml:space="preserve">We encourage authors to provide detailed information </w:t>
      </w:r>
      <w:r w:rsidRPr="00FF5ED7">
        <w:rPr>
          <w:rFonts w:asciiTheme="minorHAnsi" w:hAnsiTheme="minorHAnsi"/>
          <w:bCs/>
          <w:i/>
        </w:rPr>
        <w:t>within their submission</w:t>
      </w:r>
      <w:r w:rsidRPr="00FF5ED7">
        <w:rPr>
          <w:rFonts w:asciiTheme="minorHAnsi" w:hAnsiTheme="minorHAnsi"/>
          <w:bCs/>
        </w:rPr>
        <w:t xml:space="preserve"> to facilitate the interpretation and replication of experiments. If you have any questions, please contact us:</w:t>
      </w:r>
      <w:r w:rsidRPr="00FF5ED7">
        <w:rPr>
          <w:rFonts w:asciiTheme="minorHAnsi" w:hAnsiTheme="minorHAnsi"/>
          <w:bCs/>
          <w:color w:val="FF0000"/>
        </w:rPr>
        <w:t xml:space="preserve"> </w:t>
      </w:r>
      <w:hyperlink r:id="rId8" w:history="1">
        <w:r w:rsidRPr="00FF5ED7">
          <w:rPr>
            <w:rStyle w:val="Hyperlink"/>
            <w:rFonts w:asciiTheme="minorHAnsi" w:hAnsiTheme="minorHAnsi"/>
            <w:bCs/>
          </w:rPr>
          <w:t>editorial@elifesciences.org</w:t>
        </w:r>
      </w:hyperlink>
      <w:r w:rsidRPr="00FF5ED7">
        <w:rPr>
          <w:rFonts w:asciiTheme="minorHAnsi" w:hAnsiTheme="minorHAnsi"/>
          <w:bCs/>
        </w:rPr>
        <w:t>.</w:t>
      </w:r>
    </w:p>
    <w:p w14:paraId="094E1034" w14:textId="77777777" w:rsidR="00C1184B" w:rsidRDefault="00C1184B" w:rsidP="00AF5736">
      <w:pPr>
        <w:rPr>
          <w:rFonts w:asciiTheme="minorHAnsi" w:hAnsiTheme="minorHAnsi"/>
          <w:b/>
          <w:bCs/>
          <w:color w:val="3366FF"/>
        </w:rPr>
      </w:pPr>
    </w:p>
    <w:p w14:paraId="4F108875" w14:textId="77777777" w:rsidR="00BA5BB7" w:rsidRPr="00FF5ED7" w:rsidRDefault="00BA5BB7" w:rsidP="00AF5736">
      <w:pPr>
        <w:rPr>
          <w:rFonts w:asciiTheme="minorHAnsi" w:hAnsiTheme="minorHAnsi"/>
          <w:b/>
          <w:bCs/>
          <w:color w:val="3366FF"/>
        </w:rPr>
      </w:pPr>
    </w:p>
    <w:p w14:paraId="12D04514" w14:textId="77777777" w:rsidR="00AF5736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Sample-size estimation</w:t>
      </w:r>
    </w:p>
    <w:p w14:paraId="318427B9" w14:textId="284DAC72" w:rsidR="00877644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="00AF5736" w:rsidRPr="00877644">
        <w:rPr>
          <w:rFonts w:asciiTheme="minorHAnsi" w:hAnsiTheme="minorHAnsi"/>
        </w:rPr>
        <w:t xml:space="preserve">ou </w:t>
      </w:r>
      <w:r>
        <w:rPr>
          <w:rFonts w:asciiTheme="minorHAnsi" w:hAnsiTheme="minorHAnsi"/>
        </w:rPr>
        <w:t>should state</w:t>
      </w:r>
      <w:r w:rsidR="00AF5736" w:rsidRPr="00877644">
        <w:rPr>
          <w:rFonts w:asciiTheme="minorHAnsi" w:hAnsiTheme="minorHAnsi"/>
        </w:rPr>
        <w:t xml:space="preserve"> whether an appropriate sample size was computed when the study was being designed </w:t>
      </w:r>
    </w:p>
    <w:p w14:paraId="5AF6CDDB" w14:textId="27D431D0" w:rsidR="00AF5736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</w:t>
      </w:r>
      <w:r w:rsidR="00AF5736" w:rsidRPr="0087764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state</w:t>
      </w:r>
      <w:r w:rsidR="00AF5736" w:rsidRPr="00877644">
        <w:rPr>
          <w:rFonts w:asciiTheme="minorHAnsi" w:hAnsiTheme="minorHAnsi"/>
        </w:rPr>
        <w:t xml:space="preserve"> the sta</w:t>
      </w:r>
      <w:r>
        <w:rPr>
          <w:rFonts w:asciiTheme="minorHAnsi" w:hAnsiTheme="minorHAnsi"/>
        </w:rPr>
        <w:t xml:space="preserve">tistical method of </w:t>
      </w:r>
      <w:r w:rsidR="009205E9">
        <w:rPr>
          <w:rFonts w:asciiTheme="minorHAnsi" w:hAnsiTheme="minorHAnsi"/>
        </w:rPr>
        <w:t xml:space="preserve">sample size </w:t>
      </w:r>
      <w:r>
        <w:rPr>
          <w:rFonts w:asciiTheme="minorHAnsi" w:hAnsiTheme="minorHAnsi"/>
        </w:rPr>
        <w:t>computation</w:t>
      </w:r>
      <w:r w:rsidR="009205E9">
        <w:rPr>
          <w:rFonts w:asciiTheme="minorHAnsi" w:hAnsiTheme="minorHAnsi"/>
        </w:rPr>
        <w:t xml:space="preserve"> and any required assumptions</w:t>
      </w:r>
    </w:p>
    <w:p w14:paraId="501E86C6" w14:textId="304E09C5" w:rsidR="00877644" w:rsidRPr="00877644" w:rsidRDefault="00AF5736" w:rsidP="00877644">
      <w:pPr>
        <w:pStyle w:val="ListParagraph"/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877644">
        <w:rPr>
          <w:rFonts w:asciiTheme="minorHAnsi" w:hAnsiTheme="minorHAnsi"/>
        </w:rPr>
        <w:t>If no</w:t>
      </w:r>
      <w:r w:rsidR="00B57E8A" w:rsidRPr="00877644">
        <w:rPr>
          <w:rFonts w:asciiTheme="minorHAnsi" w:hAnsiTheme="minorHAnsi"/>
        </w:rPr>
        <w:t xml:space="preserve"> explicit</w:t>
      </w:r>
      <w:r w:rsidRPr="00877644">
        <w:rPr>
          <w:rFonts w:asciiTheme="minorHAnsi" w:hAnsiTheme="minorHAnsi"/>
        </w:rPr>
        <w:t xml:space="preserve"> power analysis was used, you </w:t>
      </w:r>
      <w:r w:rsidR="00877644">
        <w:rPr>
          <w:rFonts w:asciiTheme="minorHAnsi" w:hAnsiTheme="minorHAnsi"/>
        </w:rPr>
        <w:t xml:space="preserve">should describe how you </w:t>
      </w:r>
      <w:r w:rsidR="00FE4F10" w:rsidRPr="00877644">
        <w:rPr>
          <w:rFonts w:asciiTheme="minorHAnsi" w:hAnsiTheme="minorHAnsi"/>
        </w:rPr>
        <w:t>decide</w:t>
      </w:r>
      <w:r w:rsidR="00877644">
        <w:rPr>
          <w:rFonts w:asciiTheme="minorHAnsi" w:hAnsiTheme="minorHAnsi"/>
        </w:rPr>
        <w:t>d</w:t>
      </w:r>
      <w:r w:rsidR="00FE4F10" w:rsidRPr="00877644">
        <w:rPr>
          <w:rFonts w:asciiTheme="minorHAnsi" w:hAnsiTheme="minorHAnsi"/>
        </w:rPr>
        <w:t xml:space="preserve"> </w:t>
      </w:r>
      <w:r w:rsidR="00B57E8A" w:rsidRPr="00877644">
        <w:rPr>
          <w:rFonts w:asciiTheme="minorHAnsi" w:hAnsiTheme="minorHAnsi"/>
        </w:rPr>
        <w:t xml:space="preserve">what </w:t>
      </w:r>
      <w:r w:rsidRPr="00877644">
        <w:rPr>
          <w:rFonts w:asciiTheme="minorHAnsi" w:hAnsiTheme="minorHAnsi"/>
        </w:rPr>
        <w:t xml:space="preserve">sample </w:t>
      </w:r>
      <w:r w:rsidR="00FE4F10" w:rsidRPr="00877644">
        <w:rPr>
          <w:rFonts w:asciiTheme="minorHAnsi" w:hAnsiTheme="minorHAnsi"/>
        </w:rPr>
        <w:t xml:space="preserve">(replicate) </w:t>
      </w:r>
      <w:r w:rsidRPr="00877644">
        <w:rPr>
          <w:rFonts w:asciiTheme="minorHAnsi" w:hAnsiTheme="minorHAnsi"/>
        </w:rPr>
        <w:t>size</w:t>
      </w:r>
      <w:r w:rsidR="00FE4F10" w:rsidRPr="00877644">
        <w:rPr>
          <w:rFonts w:asciiTheme="minorHAnsi" w:hAnsiTheme="minorHAnsi"/>
        </w:rPr>
        <w:t xml:space="preserve"> (number) to use</w:t>
      </w:r>
    </w:p>
    <w:p w14:paraId="3456DD34" w14:textId="77777777" w:rsidR="00877644" w:rsidRPr="00877644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401CFE5D" w:rsidR="00877644" w:rsidRPr="00125190" w:rsidRDefault="00877644" w:rsidP="00877644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283305D7" w14:textId="200FEB8C" w:rsidR="00877644" w:rsidRPr="00125190" w:rsidRDefault="00E8547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Sample-size estimation is describe</w:t>
      </w:r>
      <w:r w:rsidR="00020C6B">
        <w:rPr>
          <w:rFonts w:asciiTheme="minorHAnsi" w:hAnsiTheme="minorHAnsi"/>
        </w:rPr>
        <w:t xml:space="preserve">d in Materials &amp; Methods (page </w:t>
      </w:r>
      <w:r w:rsidR="001F162A">
        <w:rPr>
          <w:rFonts w:asciiTheme="minorHAnsi" w:hAnsiTheme="minorHAnsi"/>
        </w:rPr>
        <w:t>32</w:t>
      </w:r>
      <w:r>
        <w:rPr>
          <w:rFonts w:asciiTheme="minorHAnsi" w:hAnsiTheme="minorHAnsi"/>
        </w:rPr>
        <w:t>)</w:t>
      </w:r>
    </w:p>
    <w:p w14:paraId="3C23403A" w14:textId="77777777" w:rsidR="00AD7A8F" w:rsidRDefault="00AD7A8F" w:rsidP="00FF5ED7">
      <w:pPr>
        <w:rPr>
          <w:rFonts w:asciiTheme="minorHAnsi" w:hAnsiTheme="minorHAnsi"/>
          <w:lang w:val="en-GB"/>
        </w:rPr>
      </w:pPr>
    </w:p>
    <w:p w14:paraId="0D16C89A" w14:textId="77777777" w:rsidR="00BA5BB7" w:rsidRDefault="00BA5BB7" w:rsidP="00FF5ED7">
      <w:pPr>
        <w:rPr>
          <w:rFonts w:asciiTheme="minorHAnsi" w:hAnsiTheme="minorHAnsi"/>
          <w:lang w:val="en-GB"/>
        </w:rPr>
      </w:pPr>
    </w:p>
    <w:p w14:paraId="6207056E" w14:textId="77777777" w:rsidR="00C1184B" w:rsidRPr="00FF5ED7" w:rsidRDefault="00C1184B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Replicates</w:t>
      </w:r>
    </w:p>
    <w:p w14:paraId="5CED969F" w14:textId="462AE1E6" w:rsidR="00125190" w:rsidRP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should </w:t>
      </w:r>
      <w:r w:rsidR="00C1184B" w:rsidRPr="00125190">
        <w:rPr>
          <w:rFonts w:asciiTheme="minorHAnsi" w:hAnsiTheme="minorHAnsi"/>
        </w:rPr>
        <w:t>report how often each experiment was performed</w:t>
      </w:r>
    </w:p>
    <w:p w14:paraId="7399E5AD" w14:textId="515D9DD6" w:rsid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 include</w:t>
      </w:r>
      <w:r w:rsidR="00C1184B" w:rsidRPr="001251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="00FE4F10" w:rsidRPr="00125190">
        <w:rPr>
          <w:rFonts w:asciiTheme="minorHAnsi" w:hAnsiTheme="minorHAnsi"/>
        </w:rPr>
        <w:t xml:space="preserve"> definition of biological versus technical replicat</w:t>
      </w:r>
      <w:r w:rsidR="00CF4BBE" w:rsidRPr="00125190">
        <w:rPr>
          <w:rFonts w:asciiTheme="minorHAnsi" w:hAnsiTheme="minorHAnsi"/>
        </w:rPr>
        <w:t>ion</w:t>
      </w:r>
    </w:p>
    <w:p w14:paraId="6CF07DFF" w14:textId="289376EB" w:rsidR="00C52A77" w:rsidRPr="00125190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FF5ED7">
        <w:rPr>
          <w:rFonts w:asciiTheme="minorHAnsi" w:hAnsiTheme="minorHAnsi"/>
        </w:rPr>
        <w:t>he data obtained should be provided and sufficient information should be provided to indicate the number of independent biological and/or technical replicates</w:t>
      </w:r>
    </w:p>
    <w:p w14:paraId="329981A5" w14:textId="043977C7" w:rsidR="00C1184B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you</w:t>
      </w:r>
      <w:r w:rsidR="00767B26" w:rsidRPr="00125190">
        <w:rPr>
          <w:rFonts w:asciiTheme="minorHAnsi" w:hAnsiTheme="minorHAnsi"/>
        </w:rPr>
        <w:t xml:space="preserve"> encountered any outliers</w:t>
      </w:r>
      <w:r>
        <w:rPr>
          <w:rFonts w:asciiTheme="minorHAnsi" w:hAnsiTheme="minorHAnsi"/>
        </w:rPr>
        <w:t xml:space="preserve">, you should describe </w:t>
      </w:r>
      <w:r w:rsidR="00767B26" w:rsidRPr="00125190">
        <w:rPr>
          <w:rFonts w:asciiTheme="minorHAnsi" w:hAnsiTheme="minorHAnsi"/>
        </w:rPr>
        <w:t xml:space="preserve">how </w:t>
      </w:r>
      <w:r>
        <w:rPr>
          <w:rFonts w:asciiTheme="minorHAnsi" w:hAnsiTheme="minorHAnsi"/>
        </w:rPr>
        <w:t xml:space="preserve">these </w:t>
      </w:r>
      <w:r w:rsidR="00767B26" w:rsidRPr="00125190">
        <w:rPr>
          <w:rFonts w:asciiTheme="minorHAnsi" w:hAnsiTheme="minorHAnsi"/>
        </w:rPr>
        <w:t xml:space="preserve">were </w:t>
      </w:r>
      <w:r>
        <w:rPr>
          <w:rFonts w:asciiTheme="minorHAnsi" w:hAnsiTheme="minorHAnsi"/>
        </w:rPr>
        <w:t>handled</w:t>
      </w:r>
    </w:p>
    <w:p w14:paraId="31F578D8" w14:textId="2F0F7573" w:rsidR="006E6B2A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Criteria for exclusion/inclusion of data should be clearly stated</w:t>
      </w:r>
    </w:p>
    <w:p w14:paraId="07B9827A" w14:textId="0323BD03" w:rsidR="002A0ED1" w:rsidRPr="00125190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High-throughput sequence data</w:t>
      </w:r>
      <w:r w:rsidR="00BA5BB7">
        <w:rPr>
          <w:rFonts w:asciiTheme="minorHAnsi" w:hAnsiTheme="minorHAnsi"/>
        </w:rPr>
        <w:t xml:space="preserve"> should be</w:t>
      </w:r>
      <w:r>
        <w:rPr>
          <w:rFonts w:asciiTheme="minorHAnsi" w:hAnsiTheme="minorHAnsi"/>
        </w:rPr>
        <w:t xml:space="preserve"> upload</w:t>
      </w:r>
      <w:r w:rsidR="00BA5BB7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before submission, </w:t>
      </w:r>
      <w:r w:rsidR="00BA5BB7">
        <w:rPr>
          <w:rFonts w:asciiTheme="minorHAnsi" w:hAnsiTheme="minorHAnsi"/>
        </w:rPr>
        <w:t>with a private</w:t>
      </w:r>
      <w:r>
        <w:rPr>
          <w:rFonts w:asciiTheme="minorHAnsi" w:hAnsiTheme="minorHAnsi"/>
        </w:rPr>
        <w:t xml:space="preserve"> link </w:t>
      </w:r>
      <w:r w:rsidR="00BA5BB7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>reviewer</w:t>
      </w:r>
      <w:r w:rsidR="00BA5BB7">
        <w:rPr>
          <w:rFonts w:asciiTheme="minorHAnsi" w:hAnsiTheme="minorHAnsi"/>
        </w:rPr>
        <w:t>s provided</w:t>
      </w:r>
      <w:r>
        <w:rPr>
          <w:rFonts w:asciiTheme="minorHAnsi" w:hAnsiTheme="minorHAnsi"/>
        </w:rPr>
        <w:t xml:space="preserve"> (</w:t>
      </w:r>
      <w:r w:rsidR="00BA5BB7">
        <w:rPr>
          <w:rFonts w:asciiTheme="minorHAnsi" w:hAnsiTheme="minorHAnsi"/>
        </w:rPr>
        <w:t xml:space="preserve">these are available from both GEO and </w:t>
      </w:r>
      <w:proofErr w:type="spellStart"/>
      <w:r w:rsidR="00BA5BB7">
        <w:rPr>
          <w:rFonts w:asciiTheme="minorHAnsi" w:hAnsiTheme="minorHAnsi"/>
        </w:rPr>
        <w:t>ArrayExpress</w:t>
      </w:r>
      <w:proofErr w:type="spellEnd"/>
      <w:r>
        <w:rPr>
          <w:rFonts w:asciiTheme="minorHAnsi" w:hAnsiTheme="minorHAnsi"/>
        </w:rPr>
        <w:t>)</w:t>
      </w:r>
    </w:p>
    <w:p w14:paraId="309C27EB" w14:textId="77777777" w:rsidR="00C1184B" w:rsidRPr="00B330BD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BB4D92E" w:rsidR="00B330BD" w:rsidRPr="00125190" w:rsidRDefault="00B330BD" w:rsidP="00B330BD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78102952" w14:textId="4D5573F5" w:rsidR="00B330BD" w:rsidRPr="00125190" w:rsidRDefault="00E8547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Definition of replicates is described in </w:t>
      </w:r>
      <w:r w:rsidR="00B92D61">
        <w:rPr>
          <w:rFonts w:asciiTheme="minorHAnsi" w:hAnsiTheme="minorHAnsi"/>
        </w:rPr>
        <w:t>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7777777" w:rsidR="00BA5BB7" w:rsidRDefault="00BA5BB7" w:rsidP="00FF5ED7">
      <w:pPr>
        <w:rPr>
          <w:rFonts w:asciiTheme="minorHAnsi" w:hAnsiTheme="minorHAnsi"/>
          <w:b/>
          <w:bCs/>
        </w:rPr>
      </w:pPr>
    </w:p>
    <w:p w14:paraId="1B048ADD" w14:textId="77777777" w:rsidR="00BA5BB7" w:rsidRPr="00FF5ED7" w:rsidRDefault="00BA5BB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Statistical reporting</w:t>
      </w:r>
    </w:p>
    <w:p w14:paraId="2F152ECE" w14:textId="0D85D10D" w:rsidR="00125190" w:rsidRPr="00125190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>tatistic</w:t>
      </w:r>
      <w:r w:rsidR="00441726" w:rsidRPr="00125190">
        <w:rPr>
          <w:rFonts w:asciiTheme="minorHAnsi" w:hAnsiTheme="minorHAnsi"/>
        </w:rPr>
        <w:t xml:space="preserve">al analysis methods </w:t>
      </w:r>
      <w:r>
        <w:rPr>
          <w:rFonts w:asciiTheme="minorHAnsi" w:hAnsiTheme="minorHAnsi"/>
        </w:rPr>
        <w:t>should be descr</w:t>
      </w:r>
      <w:r w:rsidR="00877644">
        <w:rPr>
          <w:rFonts w:asciiTheme="minorHAnsi" w:hAnsiTheme="minorHAnsi"/>
        </w:rPr>
        <w:t>ibed and justified</w:t>
      </w:r>
    </w:p>
    <w:p w14:paraId="5F80479A" w14:textId="759C6F5C" w:rsidR="00125190" w:rsidRPr="00125190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25190">
        <w:rPr>
          <w:rFonts w:asciiTheme="minorHAnsi" w:hAnsiTheme="minorHAnsi"/>
        </w:rPr>
        <w:t>Raw data should be presented in figures whenever informative to do so (typicall</w:t>
      </w:r>
      <w:r w:rsidR="00B64119" w:rsidRPr="00125190">
        <w:rPr>
          <w:rFonts w:asciiTheme="minorHAnsi" w:hAnsiTheme="minorHAnsi"/>
        </w:rPr>
        <w:t xml:space="preserve">y when N per group </w:t>
      </w:r>
      <w:r w:rsidR="00877644">
        <w:rPr>
          <w:rFonts w:asciiTheme="minorHAnsi" w:hAnsiTheme="minorHAnsi"/>
        </w:rPr>
        <w:t xml:space="preserve">is </w:t>
      </w:r>
      <w:r w:rsidR="00B64119" w:rsidRPr="00125190">
        <w:rPr>
          <w:rFonts w:asciiTheme="minorHAnsi" w:hAnsiTheme="minorHAnsi"/>
        </w:rPr>
        <w:t>less than 10)</w:t>
      </w:r>
    </w:p>
    <w:p w14:paraId="3B2528B7" w14:textId="0D690939" w:rsidR="00AF5736" w:rsidRPr="006E6B2A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</w:rPr>
        <w:t>F</w:t>
      </w:r>
      <w:r w:rsidR="00FF5ED7" w:rsidRPr="00125190">
        <w:rPr>
          <w:rFonts w:asciiTheme="minorHAnsi" w:hAnsiTheme="minorHAnsi"/>
        </w:rPr>
        <w:t>or each experiment</w:t>
      </w:r>
      <w:r w:rsidR="00125190" w:rsidRPr="00125190">
        <w:rPr>
          <w:rFonts w:asciiTheme="minorHAnsi" w:hAnsiTheme="minorHAnsi"/>
        </w:rPr>
        <w:t>,</w:t>
      </w:r>
      <w:r w:rsidR="00FF5ED7" w:rsidRPr="00125190">
        <w:rPr>
          <w:rFonts w:asciiTheme="minorHAnsi" w:hAnsiTheme="minorHAnsi"/>
        </w:rPr>
        <w:t xml:space="preserve"> </w:t>
      </w:r>
      <w:r w:rsidR="00877644">
        <w:rPr>
          <w:rFonts w:asciiTheme="minorHAnsi" w:hAnsiTheme="minorHAnsi"/>
        </w:rPr>
        <w:t xml:space="preserve">you should </w:t>
      </w:r>
      <w:r w:rsidR="00FF5ED7" w:rsidRPr="00125190">
        <w:rPr>
          <w:rFonts w:asciiTheme="minorHAnsi" w:hAnsiTheme="minorHAnsi"/>
        </w:rPr>
        <w:t xml:space="preserve">identify </w:t>
      </w:r>
      <w:r w:rsidR="00AF5736" w:rsidRPr="00125190">
        <w:rPr>
          <w:rFonts w:asciiTheme="minorHAnsi" w:hAnsiTheme="minorHAnsi"/>
        </w:rPr>
        <w:t>the statistical test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used, exact value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N, definition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center, method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multiple test correction, and dispersion and precision measures (e.g., mean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median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SD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SEM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confidence intervals</w:t>
      </w:r>
      <w:r w:rsidR="00A32E20" w:rsidRPr="00125190">
        <w:rPr>
          <w:rFonts w:asciiTheme="minorHAnsi" w:hAnsiTheme="minorHAnsi"/>
        </w:rPr>
        <w:t xml:space="preserve">; </w:t>
      </w:r>
      <w:r w:rsidR="00A32E20" w:rsidRPr="00125190">
        <w:rPr>
          <w:rFonts w:asciiTheme="minorHAnsi" w:hAnsiTheme="minorHAnsi"/>
          <w:bCs/>
          <w:lang w:val="en-GB"/>
        </w:rPr>
        <w:t>and, for the major substantive results, a measure of effect size (e.g., Pearson's r, Cohen's d</w:t>
      </w:r>
      <w:r w:rsidR="00AF5736" w:rsidRPr="00125190">
        <w:rPr>
          <w:rFonts w:asciiTheme="minorHAnsi" w:hAnsiTheme="minorHAnsi"/>
        </w:rPr>
        <w:t>)</w:t>
      </w:r>
    </w:p>
    <w:p w14:paraId="46ABDE6E" w14:textId="7F198B99" w:rsidR="00C21D14" w:rsidRPr="00125190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Report exact p-values wherever possible alongside the summary statistics and 95% confidence intervals. These should be reported for all key questions and not </w:t>
      </w:r>
      <w:r w:rsidR="006E6B2A">
        <w:rPr>
          <w:rFonts w:asciiTheme="minorHAnsi" w:hAnsiTheme="minorHAnsi"/>
        </w:rPr>
        <w:t xml:space="preserve">only </w:t>
      </w:r>
      <w:r>
        <w:rPr>
          <w:rFonts w:asciiTheme="minorHAnsi" w:hAnsiTheme="minorHAnsi"/>
        </w:rPr>
        <w:t>when the p-value is less than 0.05.</w:t>
      </w:r>
    </w:p>
    <w:p w14:paraId="2D323921" w14:textId="77777777" w:rsidR="00877644" w:rsidRDefault="00877644" w:rsidP="00125190">
      <w:pPr>
        <w:rPr>
          <w:rFonts w:asciiTheme="minorHAnsi" w:hAnsiTheme="minorHAnsi"/>
          <w:lang w:val="en-GB"/>
        </w:rPr>
      </w:pPr>
    </w:p>
    <w:p w14:paraId="59249EE4" w14:textId="1EC70F96" w:rsidR="00C52A77" w:rsidRPr="00125190" w:rsidRDefault="002B47E7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Analysis is described in Materials and Met</w:t>
      </w:r>
      <w:r w:rsidR="00020C6B">
        <w:rPr>
          <w:rFonts w:asciiTheme="minorHAnsi" w:hAnsiTheme="minorHAnsi"/>
        </w:rPr>
        <w:t xml:space="preserve">hods (page </w:t>
      </w:r>
      <w:r w:rsidR="001F162A">
        <w:rPr>
          <w:rFonts w:asciiTheme="minorHAnsi" w:hAnsiTheme="minorHAnsi"/>
        </w:rPr>
        <w:t>32</w:t>
      </w:r>
      <w:r>
        <w:rPr>
          <w:rFonts w:asciiTheme="minorHAnsi" w:hAnsiTheme="minorHAnsi"/>
        </w:rPr>
        <w:t>)</w:t>
      </w:r>
      <w:r w:rsidR="00B92D61">
        <w:rPr>
          <w:rFonts w:asciiTheme="minorHAnsi" w:hAnsiTheme="minorHAnsi"/>
        </w:rPr>
        <w:t xml:space="preserve"> and in Figure legends for specific experiments</w:t>
      </w:r>
      <w:r>
        <w:rPr>
          <w:rFonts w:asciiTheme="minorHAnsi" w:hAnsiTheme="minorHAnsi"/>
        </w:rPr>
        <w:t>. Raw data are plotted in the figure</w:t>
      </w:r>
      <w:r w:rsidR="00020C6B">
        <w:rPr>
          <w:rFonts w:asciiTheme="minorHAnsi" w:hAnsiTheme="minorHAnsi"/>
        </w:rPr>
        <w:t>s. Sample size (N), mean, SEM, and exact P values are reported throughout the Results section and in the Figure Legends.</w:t>
      </w:r>
    </w:p>
    <w:p w14:paraId="716ED0D7" w14:textId="30A29737" w:rsidR="00125190" w:rsidRDefault="00125190" w:rsidP="00125190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 w:rsidR="00877644"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74384168" w14:textId="77777777" w:rsidR="00877644" w:rsidRPr="00877644" w:rsidRDefault="00877644" w:rsidP="00550F13">
      <w:pPr>
        <w:rPr>
          <w:rFonts w:asciiTheme="minorHAnsi" w:hAnsiTheme="minorHAnsi"/>
          <w:bCs/>
          <w:sz w:val="16"/>
          <w:szCs w:val="16"/>
        </w:rPr>
      </w:pPr>
    </w:p>
    <w:p w14:paraId="47AE0E16" w14:textId="5F7898FF" w:rsidR="000C4C4F" w:rsidRPr="00125190" w:rsidRDefault="00FF5ED7" w:rsidP="00550F13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>(F</w:t>
      </w:r>
      <w:r w:rsidR="000C4C4F" w:rsidRPr="00FF5ED7">
        <w:rPr>
          <w:rFonts w:asciiTheme="minorHAnsi" w:hAnsiTheme="minorHAnsi"/>
          <w:bCs/>
        </w:rPr>
        <w:t xml:space="preserve">or large datasets, or papers with a very large number of statistical tests, you </w:t>
      </w:r>
      <w:r w:rsidR="00A131BD" w:rsidRPr="00FF5ED7">
        <w:rPr>
          <w:rFonts w:asciiTheme="minorHAnsi" w:hAnsiTheme="minorHAnsi"/>
          <w:bCs/>
        </w:rPr>
        <w:t>may</w:t>
      </w:r>
      <w:r w:rsidR="000C4C4F" w:rsidRPr="00FF5ED7">
        <w:rPr>
          <w:rFonts w:asciiTheme="minorHAnsi" w:hAnsiTheme="minorHAnsi"/>
          <w:bCs/>
        </w:rPr>
        <w:t xml:space="preserve"> upload a single table file with tests, Ns</w:t>
      </w:r>
      <w:r w:rsidRPr="00FF5ED7">
        <w:rPr>
          <w:rFonts w:asciiTheme="minorHAnsi" w:hAnsiTheme="minorHAnsi"/>
          <w:bCs/>
        </w:rPr>
        <w:t>,</w:t>
      </w:r>
      <w:r w:rsidR="000C4C4F" w:rsidRPr="00FF5ED7">
        <w:rPr>
          <w:rFonts w:asciiTheme="minorHAnsi" w:hAnsiTheme="minorHAnsi"/>
          <w:bCs/>
        </w:rPr>
        <w:t xml:space="preserve"> etc.</w:t>
      </w:r>
      <w:r w:rsidRPr="00FF5ED7">
        <w:rPr>
          <w:rFonts w:asciiTheme="minorHAnsi" w:hAnsiTheme="minorHAnsi"/>
          <w:bCs/>
        </w:rPr>
        <w:t>,</w:t>
      </w:r>
      <w:r w:rsidR="00C52A77">
        <w:rPr>
          <w:rFonts w:asciiTheme="minorHAnsi" w:hAnsiTheme="minorHAnsi"/>
          <w:bCs/>
        </w:rPr>
        <w:t xml:space="preserve"> with</w:t>
      </w:r>
      <w:r w:rsidR="000C4C4F" w:rsidRPr="00FF5ED7">
        <w:rPr>
          <w:rFonts w:asciiTheme="minorHAnsi" w:hAnsiTheme="minorHAnsi"/>
          <w:bCs/>
        </w:rPr>
        <w:t xml:space="preserve"> reference to page numbers in </w:t>
      </w:r>
      <w:r w:rsidRPr="00FF5ED7">
        <w:rPr>
          <w:rFonts w:asciiTheme="minorHAnsi" w:hAnsiTheme="minorHAnsi"/>
          <w:bCs/>
        </w:rPr>
        <w:t xml:space="preserve">the </w:t>
      </w:r>
      <w:r w:rsidR="000C4C4F" w:rsidRPr="00FF5ED7">
        <w:rPr>
          <w:rFonts w:asciiTheme="minorHAnsi" w:hAnsiTheme="minorHAnsi"/>
          <w:bCs/>
        </w:rPr>
        <w:t>manuscript</w:t>
      </w:r>
      <w:r w:rsidRPr="00FF5ED7">
        <w:rPr>
          <w:rFonts w:asciiTheme="minorHAnsi" w:hAnsiTheme="minorHAnsi"/>
          <w:bCs/>
        </w:rPr>
        <w:t>.</w:t>
      </w:r>
      <w:r w:rsidR="000C4C4F" w:rsidRPr="00FF5ED7">
        <w:rPr>
          <w:rFonts w:asciiTheme="minorHAnsi" w:hAnsiTheme="minorHAnsi"/>
          <w:bCs/>
        </w:rPr>
        <w:t>)</w:t>
      </w:r>
    </w:p>
    <w:p w14:paraId="19A3CE04" w14:textId="77777777" w:rsidR="00AD7A8F" w:rsidRDefault="00AD7A8F" w:rsidP="00FF5ED7">
      <w:pPr>
        <w:rPr>
          <w:rFonts w:asciiTheme="minorHAnsi" w:hAnsiTheme="minorHAnsi"/>
          <w:b/>
        </w:rPr>
      </w:pPr>
    </w:p>
    <w:p w14:paraId="484FDC53" w14:textId="77777777" w:rsidR="00BA5BB7" w:rsidRPr="00FF5ED7" w:rsidRDefault="00BA5BB7" w:rsidP="00FF5ED7">
      <w:pPr>
        <w:rPr>
          <w:rFonts w:asciiTheme="minorHAnsi" w:hAnsiTheme="minorHAnsi"/>
          <w:b/>
        </w:rPr>
      </w:pPr>
    </w:p>
    <w:p w14:paraId="0D4BB61E" w14:textId="77777777" w:rsidR="00877644" w:rsidRDefault="00FF5ED7" w:rsidP="00877644">
      <w:pPr>
        <w:rPr>
          <w:rFonts w:asciiTheme="minorHAnsi" w:hAnsiTheme="minorHAnsi"/>
          <w:b/>
        </w:rPr>
      </w:pPr>
      <w:r w:rsidRPr="00877644">
        <w:rPr>
          <w:rFonts w:asciiTheme="minorHAnsi" w:hAnsiTheme="minorHAnsi"/>
          <w:b/>
        </w:rPr>
        <w:t>A</w:t>
      </w:r>
      <w:r w:rsidR="00661DCC" w:rsidRPr="00877644">
        <w:rPr>
          <w:rFonts w:asciiTheme="minorHAnsi" w:hAnsiTheme="minorHAnsi"/>
          <w:b/>
        </w:rPr>
        <w:t>dditional data files (</w:t>
      </w:r>
      <w:r w:rsidR="00C1184B" w:rsidRPr="00877644">
        <w:rPr>
          <w:rFonts w:asciiTheme="minorHAnsi" w:hAnsiTheme="minorHAnsi"/>
          <w:b/>
        </w:rPr>
        <w:t>“source data”</w:t>
      </w:r>
      <w:r w:rsidR="00661DCC" w:rsidRPr="00877644">
        <w:rPr>
          <w:rFonts w:asciiTheme="minorHAnsi" w:hAnsiTheme="minorHAnsi"/>
          <w:b/>
        </w:rPr>
        <w:t>)</w:t>
      </w:r>
    </w:p>
    <w:p w14:paraId="0DC3E05C" w14:textId="2B454BFD" w:rsidR="00661DCC" w:rsidRPr="00877644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877644">
        <w:rPr>
          <w:rFonts w:asciiTheme="minorHAnsi" w:hAnsiTheme="minorHAnsi"/>
        </w:rPr>
        <w:t>We encourage you to upload</w:t>
      </w:r>
      <w:r w:rsidR="00661DCC" w:rsidRPr="00877644">
        <w:rPr>
          <w:rFonts w:asciiTheme="minorHAnsi" w:hAnsiTheme="minorHAnsi"/>
        </w:rPr>
        <w:t xml:space="preserve"> relevant additional data files</w:t>
      </w:r>
      <w:r w:rsidRPr="00877644">
        <w:rPr>
          <w:rFonts w:asciiTheme="minorHAnsi" w:hAnsiTheme="minorHAnsi"/>
        </w:rPr>
        <w:t>, such as</w:t>
      </w:r>
      <w:r w:rsidR="00661DCC" w:rsidRPr="00877644">
        <w:rPr>
          <w:rFonts w:asciiTheme="minorHAnsi" w:hAnsiTheme="minorHAnsi"/>
        </w:rPr>
        <w:t xml:space="preserve"> </w:t>
      </w:r>
      <w:r w:rsidR="00F3344F" w:rsidRPr="00877644">
        <w:rPr>
          <w:rFonts w:asciiTheme="minorHAnsi" w:hAnsiTheme="minorHAnsi"/>
        </w:rPr>
        <w:t xml:space="preserve">numerical </w:t>
      </w:r>
      <w:r w:rsidR="00661DCC" w:rsidRPr="00877644">
        <w:rPr>
          <w:rFonts w:asciiTheme="minorHAnsi" w:hAnsiTheme="minorHAnsi"/>
        </w:rPr>
        <w:t xml:space="preserve">data that </w:t>
      </w:r>
      <w:r w:rsidR="00F3344F" w:rsidRPr="00877644">
        <w:rPr>
          <w:rFonts w:asciiTheme="minorHAnsi" w:hAnsiTheme="minorHAnsi"/>
        </w:rPr>
        <w:t>are represented as a</w:t>
      </w:r>
      <w:r w:rsidR="00BB00D0" w:rsidRPr="00877644">
        <w:rPr>
          <w:rFonts w:asciiTheme="minorHAnsi" w:hAnsiTheme="minorHAnsi"/>
        </w:rPr>
        <w:t xml:space="preserve"> graph</w:t>
      </w:r>
      <w:r w:rsidR="00F3344F" w:rsidRPr="00877644">
        <w:rPr>
          <w:rFonts w:asciiTheme="minorHAnsi" w:hAnsiTheme="minorHAnsi"/>
        </w:rPr>
        <w:t xml:space="preserve"> in a figure,</w:t>
      </w:r>
      <w:r w:rsidR="00BB00D0" w:rsidRPr="00877644">
        <w:rPr>
          <w:rFonts w:asciiTheme="minorHAnsi" w:hAnsiTheme="minorHAnsi"/>
        </w:rPr>
        <w:t xml:space="preserve"> or </w:t>
      </w:r>
      <w:r w:rsidR="00F3344F" w:rsidRPr="00877644">
        <w:rPr>
          <w:rFonts w:asciiTheme="minorHAnsi" w:hAnsiTheme="minorHAnsi"/>
        </w:rPr>
        <w:t xml:space="preserve">as a </w:t>
      </w:r>
      <w:r w:rsidR="00BB00D0" w:rsidRPr="00877644">
        <w:rPr>
          <w:rFonts w:asciiTheme="minorHAnsi" w:hAnsiTheme="minorHAnsi"/>
        </w:rPr>
        <w:t>summary table</w:t>
      </w:r>
    </w:p>
    <w:p w14:paraId="1AE2240C" w14:textId="1C80EA06" w:rsidR="00877644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Pr="00877644">
        <w:rPr>
          <w:rFonts w:asciiTheme="minorHAnsi" w:hAnsiTheme="minorHAnsi"/>
        </w:rPr>
        <w:t>here provided, these should be in the most useful format, and they can be uploaded as “Source data” files linked</w:t>
      </w:r>
      <w:r>
        <w:rPr>
          <w:rFonts w:asciiTheme="minorHAnsi" w:hAnsiTheme="minorHAnsi"/>
        </w:rPr>
        <w:t xml:space="preserve"> to </w:t>
      </w:r>
      <w:r w:rsidR="00BA5BB7">
        <w:rPr>
          <w:rFonts w:asciiTheme="minorHAnsi" w:hAnsiTheme="minorHAnsi"/>
        </w:rPr>
        <w:t>a main figure</w:t>
      </w:r>
      <w:r>
        <w:rPr>
          <w:rFonts w:asciiTheme="minorHAnsi" w:hAnsiTheme="minorHAnsi"/>
        </w:rPr>
        <w:t xml:space="preserve"> </w:t>
      </w:r>
      <w:r w:rsidR="00BA5BB7">
        <w:rPr>
          <w:rFonts w:asciiTheme="minorHAnsi" w:hAnsiTheme="minorHAnsi"/>
        </w:rPr>
        <w:t>or table</w:t>
      </w:r>
    </w:p>
    <w:p w14:paraId="120D7016" w14:textId="32B8E670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model definition files including </w:t>
      </w:r>
      <w:r w:rsidR="00BA5BB7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full list of </w:t>
      </w:r>
      <w:r w:rsidR="00BA5BB7">
        <w:rPr>
          <w:rFonts w:asciiTheme="minorHAnsi" w:hAnsiTheme="minorHAnsi"/>
        </w:rPr>
        <w:t>parameters used</w:t>
      </w:r>
    </w:p>
    <w:p w14:paraId="742EE9DD" w14:textId="189EBC1A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</w:t>
      </w:r>
      <w:r w:rsidR="00BA5BB7">
        <w:rPr>
          <w:rFonts w:asciiTheme="minorHAnsi" w:hAnsiTheme="minorHAnsi"/>
        </w:rPr>
        <w:t xml:space="preserve">code </w:t>
      </w:r>
      <w:r>
        <w:rPr>
          <w:rFonts w:asciiTheme="minorHAnsi" w:hAnsiTheme="minorHAnsi"/>
        </w:rPr>
        <w:t>used for data analysis</w:t>
      </w:r>
      <w:r w:rsidR="00BA5BB7">
        <w:rPr>
          <w:rFonts w:asciiTheme="minorHAnsi" w:hAnsiTheme="minorHAnsi"/>
        </w:rPr>
        <w:t xml:space="preserve"> (e.g., R, MatLab)</w:t>
      </w:r>
    </w:p>
    <w:p w14:paraId="04223723" w14:textId="497E41A1" w:rsidR="006E6B2A" w:rsidRPr="00877644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Avoid</w:t>
      </w:r>
      <w:r w:rsidR="006E6B2A">
        <w:rPr>
          <w:rFonts w:asciiTheme="minorHAnsi" w:hAnsiTheme="minorHAnsi"/>
        </w:rPr>
        <w:t xml:space="preserve"> stat</w:t>
      </w:r>
      <w:r>
        <w:rPr>
          <w:rFonts w:asciiTheme="minorHAnsi" w:hAnsiTheme="minorHAnsi"/>
        </w:rPr>
        <w:t>ing</w:t>
      </w:r>
      <w:r w:rsidR="006E6B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that data files are </w:t>
      </w:r>
      <w:r w:rsidR="006E6B2A">
        <w:rPr>
          <w:rFonts w:asciiTheme="minorHAnsi" w:hAnsiTheme="minorHAnsi"/>
        </w:rPr>
        <w:t xml:space="preserve">“available </w:t>
      </w:r>
      <w:r>
        <w:rPr>
          <w:rFonts w:asciiTheme="minorHAnsi" w:hAnsiTheme="minorHAnsi"/>
        </w:rPr>
        <w:t>upon request”</w:t>
      </w:r>
    </w:p>
    <w:p w14:paraId="085BE9A1" w14:textId="77777777" w:rsidR="00877644" w:rsidRPr="00FF5ED7" w:rsidRDefault="00877644" w:rsidP="00550F13">
      <w:pPr>
        <w:rPr>
          <w:rFonts w:asciiTheme="minorHAnsi" w:hAnsiTheme="minorHAnsi"/>
        </w:rPr>
      </w:pPr>
    </w:p>
    <w:p w14:paraId="4E9369A7" w14:textId="782CEBCB" w:rsidR="00AD7A8F" w:rsidRDefault="00AD7A8F" w:rsidP="008C73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</w:t>
      </w:r>
      <w:r w:rsidR="00C52A77">
        <w:rPr>
          <w:rFonts w:asciiTheme="minorHAnsi" w:hAnsiTheme="minorHAnsi"/>
        </w:rPr>
        <w:t>indicate the figures or tables for which source data files have been provided</w:t>
      </w:r>
      <w:r>
        <w:rPr>
          <w:rFonts w:asciiTheme="minorHAnsi" w:hAnsiTheme="minorHAnsi"/>
        </w:rPr>
        <w:t>:</w:t>
      </w:r>
    </w:p>
    <w:p w14:paraId="519B075D" w14:textId="7DF54C66" w:rsidR="00C52A77" w:rsidRPr="00125190" w:rsidRDefault="00B92D61" w:rsidP="00C52A7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08490224" w14:textId="77777777" w:rsidR="00AD7A8F" w:rsidRPr="00FF5ED7" w:rsidRDefault="00AD7A8F" w:rsidP="00C52A77">
      <w:pPr>
        <w:rPr>
          <w:rFonts w:asciiTheme="minorHAnsi" w:hAnsiTheme="minorHAnsi"/>
        </w:rPr>
      </w:pPr>
    </w:p>
    <w:sectPr w:rsidR="00AD7A8F" w:rsidRPr="00FF5ED7" w:rsidSect="00BA5BB7">
      <w:headerReference w:type="default" r:id="rId9"/>
      <w:footerReference w:type="even" r:id="rId10"/>
      <w:footerReference w:type="default" r:id="rId11"/>
      <w:type w:val="continuous"/>
      <w:pgSz w:w="11900" w:h="16840"/>
      <w:pgMar w:top="1440" w:right="1797" w:bottom="1276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67573" w14:textId="77777777" w:rsidR="00114E0C" w:rsidRDefault="00114E0C" w:rsidP="004215FE">
      <w:r>
        <w:separator/>
      </w:r>
    </w:p>
  </w:endnote>
  <w:endnote w:type="continuationSeparator" w:id="0">
    <w:p w14:paraId="5501E95B" w14:textId="77777777" w:rsidR="00114E0C" w:rsidRDefault="00114E0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2B47E7" w:rsidRDefault="002B47E7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2B47E7" w:rsidRDefault="002B47E7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2B47E7" w:rsidRDefault="002B4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2B47E7" w:rsidRPr="0009520A" w:rsidRDefault="002B47E7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20C6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2B47E7" w:rsidRPr="00062DBF" w:rsidRDefault="002B47E7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9C005" w14:textId="77777777" w:rsidR="00114E0C" w:rsidRDefault="00114E0C" w:rsidP="004215FE">
      <w:r>
        <w:separator/>
      </w:r>
    </w:p>
  </w:footnote>
  <w:footnote w:type="continuationSeparator" w:id="0">
    <w:p w14:paraId="59B19931" w14:textId="77777777" w:rsidR="00114E0C" w:rsidRDefault="00114E0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2B47E7" w:rsidRDefault="002B47E7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0C6B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62F9"/>
    <w:rsid w:val="000F64EE"/>
    <w:rsid w:val="001019CD"/>
    <w:rsid w:val="00114E0C"/>
    <w:rsid w:val="00125190"/>
    <w:rsid w:val="00133662"/>
    <w:rsid w:val="00133907"/>
    <w:rsid w:val="001618D5"/>
    <w:rsid w:val="00175192"/>
    <w:rsid w:val="001E1D59"/>
    <w:rsid w:val="001F162A"/>
    <w:rsid w:val="00212F30"/>
    <w:rsid w:val="00217B9E"/>
    <w:rsid w:val="002336C6"/>
    <w:rsid w:val="00241081"/>
    <w:rsid w:val="00266462"/>
    <w:rsid w:val="002A068D"/>
    <w:rsid w:val="002A0ED1"/>
    <w:rsid w:val="002A7487"/>
    <w:rsid w:val="002B47E7"/>
    <w:rsid w:val="00307F5D"/>
    <w:rsid w:val="003248ED"/>
    <w:rsid w:val="00370080"/>
    <w:rsid w:val="003F19A6"/>
    <w:rsid w:val="0041682E"/>
    <w:rsid w:val="004215FE"/>
    <w:rsid w:val="004242DB"/>
    <w:rsid w:val="00426FD0"/>
    <w:rsid w:val="00441726"/>
    <w:rsid w:val="00451B01"/>
    <w:rsid w:val="00455849"/>
    <w:rsid w:val="00471732"/>
    <w:rsid w:val="004A5C32"/>
    <w:rsid w:val="004B41D4"/>
    <w:rsid w:val="004D5E59"/>
    <w:rsid w:val="004D602A"/>
    <w:rsid w:val="004E4945"/>
    <w:rsid w:val="004F451D"/>
    <w:rsid w:val="00516A01"/>
    <w:rsid w:val="00550F13"/>
    <w:rsid w:val="005530AE"/>
    <w:rsid w:val="00555F44"/>
    <w:rsid w:val="00566103"/>
    <w:rsid w:val="005B0A15"/>
    <w:rsid w:val="00647638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524F"/>
    <w:rsid w:val="00767B26"/>
    <w:rsid w:val="007B6D8A"/>
    <w:rsid w:val="007D18C3"/>
    <w:rsid w:val="007E5880"/>
    <w:rsid w:val="00800860"/>
    <w:rsid w:val="008071DA"/>
    <w:rsid w:val="0082410E"/>
    <w:rsid w:val="00860995"/>
    <w:rsid w:val="00865914"/>
    <w:rsid w:val="0087056D"/>
    <w:rsid w:val="00876F8F"/>
    <w:rsid w:val="00877644"/>
    <w:rsid w:val="00877729"/>
    <w:rsid w:val="008C73C0"/>
    <w:rsid w:val="008D7885"/>
    <w:rsid w:val="009205E9"/>
    <w:rsid w:val="0092438C"/>
    <w:rsid w:val="009A0661"/>
    <w:rsid w:val="009D0D28"/>
    <w:rsid w:val="009E7B13"/>
    <w:rsid w:val="00A11EC6"/>
    <w:rsid w:val="00A131BD"/>
    <w:rsid w:val="00A32E20"/>
    <w:rsid w:val="00A5368C"/>
    <w:rsid w:val="00A84B3E"/>
    <w:rsid w:val="00AB5612"/>
    <w:rsid w:val="00AD7A8F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2D61"/>
    <w:rsid w:val="00B94C5D"/>
    <w:rsid w:val="00BA4D1B"/>
    <w:rsid w:val="00BA5BB7"/>
    <w:rsid w:val="00BB00D0"/>
    <w:rsid w:val="00C1184B"/>
    <w:rsid w:val="00C21D14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79BF"/>
    <w:rsid w:val="00D83D45"/>
    <w:rsid w:val="00D93937"/>
    <w:rsid w:val="00DE207A"/>
    <w:rsid w:val="00DE2719"/>
    <w:rsid w:val="00DF1913"/>
    <w:rsid w:val="00E007B4"/>
    <w:rsid w:val="00E85476"/>
    <w:rsid w:val="00E870D1"/>
    <w:rsid w:val="00ED346E"/>
    <w:rsid w:val="00EF7423"/>
    <w:rsid w:val="00F3344F"/>
    <w:rsid w:val="00F60CF4"/>
    <w:rsid w:val="00FD0F2C"/>
    <w:rsid w:val="00FE362B"/>
    <w:rsid w:val="00FE4F10"/>
    <w:rsid w:val="00FF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A26B08D-7ADE-8542-9532-BFF5341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ial@elifescience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E184C7-BB33-6042-9B91-4432DB26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3721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J. Troy Littleton</cp:lastModifiedBy>
  <cp:revision>2</cp:revision>
  <dcterms:created xsi:type="dcterms:W3CDTF">2020-04-23T13:28:00Z</dcterms:created>
  <dcterms:modified xsi:type="dcterms:W3CDTF">2020-04-23T13:28:00Z</dcterms:modified>
</cp:coreProperties>
</file>