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7293" w14:textId="77777777" w:rsidR="00527521" w:rsidRPr="004A4D53" w:rsidRDefault="00527521" w:rsidP="00527521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A4D53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supplement</w:t>
      </w:r>
      <w:r w:rsidDel="004500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4A4D5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Clinical parameters of donor specimens analyzed by </w:t>
      </w:r>
      <w:proofErr w:type="spellStart"/>
      <w:r>
        <w:rPr>
          <w:rFonts w:ascii="Arial" w:hAnsi="Arial" w:cs="Arial"/>
          <w:b/>
          <w:sz w:val="22"/>
          <w:szCs w:val="22"/>
        </w:rPr>
        <w:t>CyTOF</w:t>
      </w:r>
      <w:proofErr w:type="spellEnd"/>
    </w:p>
    <w:tbl>
      <w:tblPr>
        <w:tblStyle w:val="PlainTable2"/>
        <w:tblW w:w="9360" w:type="dxa"/>
        <w:tblInd w:w="-619" w:type="dxa"/>
        <w:tblLook w:val="04A0" w:firstRow="1" w:lastRow="0" w:firstColumn="1" w:lastColumn="0" w:noHBand="0" w:noVBand="1"/>
      </w:tblPr>
      <w:tblGrid>
        <w:gridCol w:w="910"/>
        <w:gridCol w:w="1005"/>
        <w:gridCol w:w="817"/>
        <w:gridCol w:w="858"/>
        <w:gridCol w:w="1644"/>
        <w:gridCol w:w="1526"/>
        <w:gridCol w:w="1699"/>
        <w:gridCol w:w="901"/>
      </w:tblGrid>
      <w:tr w:rsidR="00527521" w:rsidRPr="00DA70FF" w14:paraId="512A69CD" w14:textId="77777777" w:rsidTr="00B1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65FB42D9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Donor ID</w:t>
            </w:r>
          </w:p>
        </w:tc>
        <w:tc>
          <w:tcPr>
            <w:tcW w:w="1005" w:type="dxa"/>
          </w:tcPr>
          <w:p w14:paraId="734069AD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Age (years)</w:t>
            </w:r>
          </w:p>
        </w:tc>
        <w:tc>
          <w:tcPr>
            <w:tcW w:w="817" w:type="dxa"/>
          </w:tcPr>
          <w:p w14:paraId="092312CE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Race</w:t>
            </w:r>
          </w:p>
        </w:tc>
        <w:tc>
          <w:tcPr>
            <w:tcW w:w="858" w:type="dxa"/>
          </w:tcPr>
          <w:p w14:paraId="21950D2E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Cycle Day</w:t>
            </w:r>
          </w:p>
        </w:tc>
        <w:tc>
          <w:tcPr>
            <w:tcW w:w="1644" w:type="dxa"/>
          </w:tcPr>
          <w:p w14:paraId="6E2754DB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Diagnosis</w:t>
            </w:r>
          </w:p>
        </w:tc>
        <w:tc>
          <w:tcPr>
            <w:tcW w:w="1526" w:type="dxa"/>
          </w:tcPr>
          <w:p w14:paraId="75EF49C5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Cycle Phase</w:t>
            </w:r>
          </w:p>
        </w:tc>
        <w:tc>
          <w:tcPr>
            <w:tcW w:w="1699" w:type="dxa"/>
          </w:tcPr>
          <w:p w14:paraId="77EE0047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Progesterone (ng/ml)</w:t>
            </w:r>
          </w:p>
        </w:tc>
        <w:tc>
          <w:tcPr>
            <w:tcW w:w="901" w:type="dxa"/>
          </w:tcPr>
          <w:p w14:paraId="008D8B6C" w14:textId="77777777" w:rsidR="00527521" w:rsidRPr="00DA70FF" w:rsidRDefault="00527521" w:rsidP="00B17A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</w:tr>
      <w:tr w:rsidR="00527521" w:rsidRPr="00DA70FF" w14:paraId="783EB71E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6329C6D2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</w:tcPr>
          <w:p w14:paraId="54BD5A6D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17" w:type="dxa"/>
            <w:noWrap/>
          </w:tcPr>
          <w:p w14:paraId="7F42F643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AA</w:t>
            </w:r>
          </w:p>
        </w:tc>
        <w:tc>
          <w:tcPr>
            <w:tcW w:w="858" w:type="dxa"/>
            <w:noWrap/>
          </w:tcPr>
          <w:p w14:paraId="46EE7368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44" w:type="dxa"/>
          </w:tcPr>
          <w:p w14:paraId="44CE3B6A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PCOS</w:t>
            </w:r>
          </w:p>
        </w:tc>
        <w:tc>
          <w:tcPr>
            <w:tcW w:w="1526" w:type="dxa"/>
            <w:noWrap/>
          </w:tcPr>
          <w:p w14:paraId="36CA3B28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  <w:noWrap/>
          </w:tcPr>
          <w:p w14:paraId="074C4BB8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01" w:type="dxa"/>
          </w:tcPr>
          <w:p w14:paraId="150191B0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7AFDF15E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19040438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" w:type="dxa"/>
            <w:noWrap/>
          </w:tcPr>
          <w:p w14:paraId="4A2297C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7" w:type="dxa"/>
            <w:noWrap/>
          </w:tcPr>
          <w:p w14:paraId="2C26B445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63DE8D43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4" w:type="dxa"/>
          </w:tcPr>
          <w:p w14:paraId="6BDE2724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 xml:space="preserve">PCOS </w:t>
            </w:r>
          </w:p>
        </w:tc>
        <w:tc>
          <w:tcPr>
            <w:tcW w:w="1526" w:type="dxa"/>
            <w:noWrap/>
          </w:tcPr>
          <w:p w14:paraId="44908E2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Proliferative</w:t>
            </w:r>
          </w:p>
        </w:tc>
        <w:tc>
          <w:tcPr>
            <w:tcW w:w="1699" w:type="dxa"/>
            <w:noWrap/>
          </w:tcPr>
          <w:p w14:paraId="78AB6F85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1" w:type="dxa"/>
          </w:tcPr>
          <w:p w14:paraId="63E24856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59FA4F53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7B219317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noWrap/>
          </w:tcPr>
          <w:p w14:paraId="5214C194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17" w:type="dxa"/>
            <w:noWrap/>
          </w:tcPr>
          <w:p w14:paraId="01533E16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71817402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44" w:type="dxa"/>
          </w:tcPr>
          <w:p w14:paraId="0E4C5C67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No uterine pathology</w:t>
            </w:r>
          </w:p>
        </w:tc>
        <w:tc>
          <w:tcPr>
            <w:tcW w:w="1526" w:type="dxa"/>
            <w:noWrap/>
          </w:tcPr>
          <w:p w14:paraId="22819B2F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  <w:noWrap/>
          </w:tcPr>
          <w:p w14:paraId="612B23A7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901" w:type="dxa"/>
          </w:tcPr>
          <w:p w14:paraId="4F03A5BE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1F6264A3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72C2132B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</w:tcPr>
          <w:p w14:paraId="1A6647AB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7" w:type="dxa"/>
            <w:noWrap/>
          </w:tcPr>
          <w:p w14:paraId="60D82617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5F3A185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644" w:type="dxa"/>
          </w:tcPr>
          <w:p w14:paraId="52C3E511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 xml:space="preserve">PCOS </w:t>
            </w:r>
          </w:p>
        </w:tc>
        <w:tc>
          <w:tcPr>
            <w:tcW w:w="1526" w:type="dxa"/>
            <w:noWrap/>
          </w:tcPr>
          <w:p w14:paraId="4037B0DE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  <w:noWrap/>
          </w:tcPr>
          <w:p w14:paraId="3388F98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901" w:type="dxa"/>
          </w:tcPr>
          <w:p w14:paraId="28D8C74C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3B038BC0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1CBB7345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5" w:type="dxa"/>
            <w:noWrap/>
          </w:tcPr>
          <w:p w14:paraId="5E41DE6E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17" w:type="dxa"/>
            <w:noWrap/>
          </w:tcPr>
          <w:p w14:paraId="1FFEFCED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1439D735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44" w:type="dxa"/>
          </w:tcPr>
          <w:p w14:paraId="0A01CE32" w14:textId="77777777" w:rsidR="00527521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</w:t>
            </w:r>
          </w:p>
          <w:p w14:paraId="025001A6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cycles</w:t>
            </w:r>
          </w:p>
        </w:tc>
        <w:tc>
          <w:tcPr>
            <w:tcW w:w="1526" w:type="dxa"/>
            <w:noWrap/>
          </w:tcPr>
          <w:p w14:paraId="525BFA98" w14:textId="77777777" w:rsidR="00527521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Interval</w:t>
            </w:r>
          </w:p>
          <w:p w14:paraId="2DA98964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endometrium</w:t>
            </w:r>
          </w:p>
        </w:tc>
        <w:tc>
          <w:tcPr>
            <w:tcW w:w="1699" w:type="dxa"/>
            <w:noWrap/>
          </w:tcPr>
          <w:p w14:paraId="5C088895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1" w:type="dxa"/>
          </w:tcPr>
          <w:p w14:paraId="4E6CB25D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2D648B71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12152928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</w:tcPr>
          <w:p w14:paraId="50D8A64B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17" w:type="dxa"/>
            <w:noWrap/>
          </w:tcPr>
          <w:p w14:paraId="22705F05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</w:t>
            </w:r>
          </w:p>
        </w:tc>
        <w:tc>
          <w:tcPr>
            <w:tcW w:w="858" w:type="dxa"/>
            <w:noWrap/>
          </w:tcPr>
          <w:p w14:paraId="4BF9F924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44" w:type="dxa"/>
          </w:tcPr>
          <w:p w14:paraId="4FD7A801" w14:textId="77777777" w:rsidR="00527521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Irregular</w:t>
            </w:r>
          </w:p>
          <w:p w14:paraId="1F55049C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cycles</w:t>
            </w:r>
          </w:p>
        </w:tc>
        <w:tc>
          <w:tcPr>
            <w:tcW w:w="1526" w:type="dxa"/>
            <w:noWrap/>
          </w:tcPr>
          <w:p w14:paraId="1B9E8AC6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Prolierative</w:t>
            </w:r>
            <w:proofErr w:type="spellEnd"/>
          </w:p>
        </w:tc>
        <w:tc>
          <w:tcPr>
            <w:tcW w:w="1699" w:type="dxa"/>
            <w:noWrap/>
          </w:tcPr>
          <w:p w14:paraId="2C3E86F4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1" w:type="dxa"/>
          </w:tcPr>
          <w:p w14:paraId="75CBFAE1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4D141136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054631B7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5" w:type="dxa"/>
            <w:noWrap/>
          </w:tcPr>
          <w:p w14:paraId="70EDEDC7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17" w:type="dxa"/>
            <w:noWrap/>
          </w:tcPr>
          <w:p w14:paraId="72C7E340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7966071B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644" w:type="dxa"/>
          </w:tcPr>
          <w:p w14:paraId="5A2B968F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Hirsutism, Amenorrhea</w:t>
            </w:r>
          </w:p>
        </w:tc>
        <w:tc>
          <w:tcPr>
            <w:tcW w:w="1526" w:type="dxa"/>
            <w:noWrap/>
          </w:tcPr>
          <w:p w14:paraId="553BE09D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  <w:noWrap/>
          </w:tcPr>
          <w:p w14:paraId="7524B9C1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901" w:type="dxa"/>
          </w:tcPr>
          <w:p w14:paraId="1CF70F56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6C110A6D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15E51C96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5" w:type="dxa"/>
            <w:noWrap/>
          </w:tcPr>
          <w:p w14:paraId="11866369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17" w:type="dxa"/>
            <w:noWrap/>
          </w:tcPr>
          <w:p w14:paraId="6BA08078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58" w:type="dxa"/>
            <w:noWrap/>
          </w:tcPr>
          <w:p w14:paraId="076D66D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44" w:type="dxa"/>
          </w:tcPr>
          <w:p w14:paraId="0B0E371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 xml:space="preserve">Endometriosis, </w:t>
            </w:r>
            <w:proofErr w:type="spellStart"/>
            <w:r w:rsidRPr="00DA70FF">
              <w:rPr>
                <w:rFonts w:ascii="Arial" w:hAnsi="Arial" w:cs="Arial"/>
                <w:sz w:val="18"/>
                <w:szCs w:val="18"/>
              </w:rPr>
              <w:t>Adenomysis</w:t>
            </w:r>
            <w:proofErr w:type="spellEnd"/>
            <w:r w:rsidRPr="00DA70FF">
              <w:rPr>
                <w:rFonts w:ascii="Arial" w:hAnsi="Arial" w:cs="Arial"/>
                <w:sz w:val="18"/>
                <w:szCs w:val="18"/>
              </w:rPr>
              <w:t>, Leiomyoma</w:t>
            </w:r>
          </w:p>
        </w:tc>
        <w:tc>
          <w:tcPr>
            <w:tcW w:w="1526" w:type="dxa"/>
            <w:noWrap/>
          </w:tcPr>
          <w:p w14:paraId="3B636A88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  <w:noWrap/>
          </w:tcPr>
          <w:p w14:paraId="6FFAB7B3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5.4366</w:t>
            </w:r>
          </w:p>
        </w:tc>
        <w:tc>
          <w:tcPr>
            <w:tcW w:w="901" w:type="dxa"/>
          </w:tcPr>
          <w:p w14:paraId="0066352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UCSF</w:t>
            </w:r>
          </w:p>
        </w:tc>
      </w:tr>
      <w:tr w:rsidR="00527521" w:rsidRPr="00DA70FF" w14:paraId="490C3A9F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64C9F6D3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5" w:type="dxa"/>
            <w:noWrap/>
          </w:tcPr>
          <w:p w14:paraId="330EF537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17" w:type="dxa"/>
            <w:noWrap/>
          </w:tcPr>
          <w:p w14:paraId="5FE1FC6C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7B9D92F9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44" w:type="dxa"/>
          </w:tcPr>
          <w:p w14:paraId="671C4F31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 xml:space="preserve">Endometriosis, </w:t>
            </w:r>
            <w:proofErr w:type="spellStart"/>
            <w:r w:rsidRPr="00DA70FF">
              <w:rPr>
                <w:rFonts w:ascii="Arial" w:hAnsi="Arial" w:cs="Arial"/>
                <w:sz w:val="18"/>
                <w:szCs w:val="18"/>
              </w:rPr>
              <w:t>Adenomysis</w:t>
            </w:r>
            <w:proofErr w:type="spellEnd"/>
          </w:p>
        </w:tc>
        <w:tc>
          <w:tcPr>
            <w:tcW w:w="1526" w:type="dxa"/>
            <w:noWrap/>
          </w:tcPr>
          <w:p w14:paraId="44170B01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Secretory</w:t>
            </w:r>
          </w:p>
        </w:tc>
        <w:tc>
          <w:tcPr>
            <w:tcW w:w="1699" w:type="dxa"/>
          </w:tcPr>
          <w:p w14:paraId="430DF709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hAnsi="Arial" w:cs="Arial"/>
                <w:bCs/>
                <w:sz w:val="18"/>
                <w:szCs w:val="18"/>
              </w:rPr>
              <w:t>6.9495</w:t>
            </w:r>
          </w:p>
        </w:tc>
        <w:tc>
          <w:tcPr>
            <w:tcW w:w="901" w:type="dxa"/>
          </w:tcPr>
          <w:p w14:paraId="09CAEDAA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hAnsi="Arial" w:cs="Arial"/>
                <w:bCs/>
                <w:sz w:val="18"/>
                <w:szCs w:val="18"/>
              </w:rPr>
              <w:t>UCSF</w:t>
            </w:r>
          </w:p>
        </w:tc>
      </w:tr>
      <w:tr w:rsidR="00527521" w:rsidRPr="00DA70FF" w14:paraId="72322EC7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7531B183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</w:tcPr>
          <w:p w14:paraId="0E73E0E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17" w:type="dxa"/>
          </w:tcPr>
          <w:p w14:paraId="0E88EB7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35BF233B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44" w:type="dxa"/>
          </w:tcPr>
          <w:p w14:paraId="00B75BD7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Endometriosis, Leiomyoma</w:t>
            </w:r>
          </w:p>
        </w:tc>
        <w:tc>
          <w:tcPr>
            <w:tcW w:w="1526" w:type="dxa"/>
            <w:noWrap/>
          </w:tcPr>
          <w:p w14:paraId="154AEC93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699" w:type="dxa"/>
          </w:tcPr>
          <w:p w14:paraId="76626FFC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hAnsi="Arial" w:cs="Arial"/>
                <w:bCs/>
                <w:sz w:val="18"/>
                <w:szCs w:val="18"/>
              </w:rPr>
              <w:t>6.56</w:t>
            </w:r>
          </w:p>
        </w:tc>
        <w:tc>
          <w:tcPr>
            <w:tcW w:w="901" w:type="dxa"/>
          </w:tcPr>
          <w:p w14:paraId="396EFEC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hAnsi="Arial" w:cs="Arial"/>
                <w:bCs/>
                <w:sz w:val="18"/>
                <w:szCs w:val="18"/>
              </w:rPr>
              <w:t>UCSF</w:t>
            </w:r>
          </w:p>
        </w:tc>
      </w:tr>
      <w:tr w:rsidR="00527521" w:rsidRPr="00DA70FF" w14:paraId="05243071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0A39717F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5" w:type="dxa"/>
            <w:noWrap/>
          </w:tcPr>
          <w:p w14:paraId="58C3C983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7" w:type="dxa"/>
          </w:tcPr>
          <w:p w14:paraId="6A167F27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7C18EFD4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644" w:type="dxa"/>
          </w:tcPr>
          <w:p w14:paraId="63B59119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Infertility, Irregular cycles, PCOS</w:t>
            </w:r>
          </w:p>
        </w:tc>
        <w:tc>
          <w:tcPr>
            <w:tcW w:w="1526" w:type="dxa"/>
            <w:noWrap/>
          </w:tcPr>
          <w:p w14:paraId="478C5A4D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Proliferative</w:t>
            </w:r>
          </w:p>
        </w:tc>
        <w:tc>
          <w:tcPr>
            <w:tcW w:w="1699" w:type="dxa"/>
          </w:tcPr>
          <w:p w14:paraId="6E711D3A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1" w:type="dxa"/>
          </w:tcPr>
          <w:p w14:paraId="047B316F" w14:textId="77777777" w:rsidR="00527521" w:rsidRPr="00DA70FF" w:rsidRDefault="00527521" w:rsidP="00B17A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hAnsi="Arial" w:cs="Arial"/>
                <w:sz w:val="18"/>
                <w:szCs w:val="18"/>
              </w:rPr>
              <w:t>NMCP</w:t>
            </w:r>
          </w:p>
        </w:tc>
      </w:tr>
      <w:tr w:rsidR="00527521" w:rsidRPr="00DA70FF" w14:paraId="720BEF1C" w14:textId="77777777" w:rsidTr="00B17ACD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58630C9B" w14:textId="77777777" w:rsidR="00527521" w:rsidRPr="00DA70FF" w:rsidRDefault="00527521" w:rsidP="00B17A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5" w:type="dxa"/>
            <w:noWrap/>
          </w:tcPr>
          <w:p w14:paraId="6AE780EE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7" w:type="dxa"/>
          </w:tcPr>
          <w:p w14:paraId="4E4A1682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8" w:type="dxa"/>
            <w:noWrap/>
          </w:tcPr>
          <w:p w14:paraId="0B4E505F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dxa"/>
          </w:tcPr>
          <w:p w14:paraId="566E0981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Infertility, Irregular cycles </w:t>
            </w:r>
          </w:p>
        </w:tc>
        <w:tc>
          <w:tcPr>
            <w:tcW w:w="1526" w:type="dxa"/>
            <w:noWrap/>
          </w:tcPr>
          <w:p w14:paraId="566F6E28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Proliferative</w:t>
            </w:r>
          </w:p>
        </w:tc>
        <w:tc>
          <w:tcPr>
            <w:tcW w:w="1699" w:type="dxa"/>
          </w:tcPr>
          <w:p w14:paraId="0BE1DBA3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901" w:type="dxa"/>
          </w:tcPr>
          <w:p w14:paraId="72B3AD4A" w14:textId="77777777" w:rsidR="00527521" w:rsidRPr="00DA70FF" w:rsidRDefault="00527521" w:rsidP="00B17A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NMCP</w:t>
            </w:r>
          </w:p>
        </w:tc>
      </w:tr>
      <w:tr w:rsidR="00527521" w:rsidRPr="00DA70FF" w14:paraId="6C328D1F" w14:textId="77777777" w:rsidTr="00B1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noWrap/>
          </w:tcPr>
          <w:p w14:paraId="4EE0EF7F" w14:textId="77777777" w:rsidR="00527521" w:rsidRPr="00DA70FF" w:rsidRDefault="00527521" w:rsidP="00B17AC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5" w:type="dxa"/>
            <w:noWrap/>
          </w:tcPr>
          <w:p w14:paraId="2650AB63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</w:tcPr>
          <w:p w14:paraId="7FCBBD0B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8" w:type="dxa"/>
            <w:noWrap/>
          </w:tcPr>
          <w:p w14:paraId="46204528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5F09FA9A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Irregular cycles</w:t>
            </w:r>
          </w:p>
        </w:tc>
        <w:tc>
          <w:tcPr>
            <w:tcW w:w="1526" w:type="dxa"/>
            <w:noWrap/>
          </w:tcPr>
          <w:p w14:paraId="1CDFD571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Proliferative</w:t>
            </w:r>
          </w:p>
        </w:tc>
        <w:tc>
          <w:tcPr>
            <w:tcW w:w="1699" w:type="dxa"/>
          </w:tcPr>
          <w:p w14:paraId="520C0E51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901" w:type="dxa"/>
          </w:tcPr>
          <w:p w14:paraId="338E1118" w14:textId="77777777" w:rsidR="00527521" w:rsidRPr="00DA70FF" w:rsidRDefault="00527521" w:rsidP="00B17A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NMCP</w:t>
            </w:r>
          </w:p>
        </w:tc>
      </w:tr>
    </w:tbl>
    <w:p w14:paraId="6A5CE26F" w14:textId="77777777" w:rsidR="00527521" w:rsidRPr="00DA70FF" w:rsidRDefault="00527521" w:rsidP="00527521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DA70FF">
        <w:rPr>
          <w:rFonts w:ascii="Arial" w:hAnsi="Arial" w:cs="Arial"/>
          <w:bCs/>
          <w:sz w:val="18"/>
          <w:szCs w:val="18"/>
        </w:rPr>
        <w:t>N/A: Not available</w:t>
      </w:r>
    </w:p>
    <w:p w14:paraId="768FC9A3" w14:textId="77777777" w:rsidR="007C0894" w:rsidRDefault="007C0894"/>
    <w:sectPr w:rsidR="007C0894" w:rsidSect="000A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21"/>
    <w:rsid w:val="00016951"/>
    <w:rsid w:val="00026662"/>
    <w:rsid w:val="000318D2"/>
    <w:rsid w:val="00032509"/>
    <w:rsid w:val="0004215D"/>
    <w:rsid w:val="000469DF"/>
    <w:rsid w:val="00055259"/>
    <w:rsid w:val="00055C22"/>
    <w:rsid w:val="00061DD0"/>
    <w:rsid w:val="00066726"/>
    <w:rsid w:val="00075ECE"/>
    <w:rsid w:val="00081952"/>
    <w:rsid w:val="00084178"/>
    <w:rsid w:val="000846FF"/>
    <w:rsid w:val="00085BAB"/>
    <w:rsid w:val="000A0173"/>
    <w:rsid w:val="000A143A"/>
    <w:rsid w:val="000B54D6"/>
    <w:rsid w:val="000B6033"/>
    <w:rsid w:val="000B6B80"/>
    <w:rsid w:val="000B74FB"/>
    <w:rsid w:val="000B7DE6"/>
    <w:rsid w:val="000C44D8"/>
    <w:rsid w:val="000C65BB"/>
    <w:rsid w:val="000D2DC8"/>
    <w:rsid w:val="000D3037"/>
    <w:rsid w:val="000E356F"/>
    <w:rsid w:val="000E50CC"/>
    <w:rsid w:val="000E578A"/>
    <w:rsid w:val="000E6546"/>
    <w:rsid w:val="000F23D4"/>
    <w:rsid w:val="000F7422"/>
    <w:rsid w:val="0012060A"/>
    <w:rsid w:val="00125AEA"/>
    <w:rsid w:val="00156FA4"/>
    <w:rsid w:val="00157634"/>
    <w:rsid w:val="0016387B"/>
    <w:rsid w:val="00163CAD"/>
    <w:rsid w:val="00167307"/>
    <w:rsid w:val="00167D0C"/>
    <w:rsid w:val="00181785"/>
    <w:rsid w:val="0018641B"/>
    <w:rsid w:val="00187C26"/>
    <w:rsid w:val="001930B6"/>
    <w:rsid w:val="00197551"/>
    <w:rsid w:val="001A5022"/>
    <w:rsid w:val="001B1D7F"/>
    <w:rsid w:val="001B6B0E"/>
    <w:rsid w:val="001D2FC1"/>
    <w:rsid w:val="001F1D42"/>
    <w:rsid w:val="001F2CDA"/>
    <w:rsid w:val="001F4341"/>
    <w:rsid w:val="0021129C"/>
    <w:rsid w:val="0021303D"/>
    <w:rsid w:val="00215326"/>
    <w:rsid w:val="00222AAB"/>
    <w:rsid w:val="002369D4"/>
    <w:rsid w:val="0024550A"/>
    <w:rsid w:val="002472F0"/>
    <w:rsid w:val="0025012D"/>
    <w:rsid w:val="00250DFA"/>
    <w:rsid w:val="0026016B"/>
    <w:rsid w:val="00261FBB"/>
    <w:rsid w:val="00283019"/>
    <w:rsid w:val="0028350D"/>
    <w:rsid w:val="0029588C"/>
    <w:rsid w:val="002B06F8"/>
    <w:rsid w:val="002B0E12"/>
    <w:rsid w:val="002D1B5A"/>
    <w:rsid w:val="002E6ECC"/>
    <w:rsid w:val="002E78C7"/>
    <w:rsid w:val="002F22A9"/>
    <w:rsid w:val="002F613E"/>
    <w:rsid w:val="00302571"/>
    <w:rsid w:val="00307FB5"/>
    <w:rsid w:val="00325ECC"/>
    <w:rsid w:val="003268BA"/>
    <w:rsid w:val="00330B5C"/>
    <w:rsid w:val="003342DD"/>
    <w:rsid w:val="003533B8"/>
    <w:rsid w:val="00360B8E"/>
    <w:rsid w:val="00361B5B"/>
    <w:rsid w:val="0037064F"/>
    <w:rsid w:val="00376ECC"/>
    <w:rsid w:val="003774F8"/>
    <w:rsid w:val="00386B7A"/>
    <w:rsid w:val="003874C4"/>
    <w:rsid w:val="00390952"/>
    <w:rsid w:val="003A3E7E"/>
    <w:rsid w:val="003A6A65"/>
    <w:rsid w:val="003B4D94"/>
    <w:rsid w:val="003C3A37"/>
    <w:rsid w:val="003C7154"/>
    <w:rsid w:val="003D225E"/>
    <w:rsid w:val="003D287A"/>
    <w:rsid w:val="003D2BA9"/>
    <w:rsid w:val="003D37BC"/>
    <w:rsid w:val="003F2DE5"/>
    <w:rsid w:val="003F3B25"/>
    <w:rsid w:val="003F3E47"/>
    <w:rsid w:val="003F4232"/>
    <w:rsid w:val="003F50A9"/>
    <w:rsid w:val="00402532"/>
    <w:rsid w:val="004075CC"/>
    <w:rsid w:val="00421448"/>
    <w:rsid w:val="00423AD7"/>
    <w:rsid w:val="00432E81"/>
    <w:rsid w:val="00432E85"/>
    <w:rsid w:val="0043337E"/>
    <w:rsid w:val="0044006A"/>
    <w:rsid w:val="00445B42"/>
    <w:rsid w:val="00450628"/>
    <w:rsid w:val="00454E95"/>
    <w:rsid w:val="00463B84"/>
    <w:rsid w:val="00463ED0"/>
    <w:rsid w:val="00466D74"/>
    <w:rsid w:val="004775B2"/>
    <w:rsid w:val="00482B11"/>
    <w:rsid w:val="004905EA"/>
    <w:rsid w:val="00491B48"/>
    <w:rsid w:val="00491F54"/>
    <w:rsid w:val="0049534F"/>
    <w:rsid w:val="004A0A34"/>
    <w:rsid w:val="004A25F4"/>
    <w:rsid w:val="004A7665"/>
    <w:rsid w:val="004B05A9"/>
    <w:rsid w:val="004B0A4C"/>
    <w:rsid w:val="004B26E6"/>
    <w:rsid w:val="004B45A8"/>
    <w:rsid w:val="004B5A48"/>
    <w:rsid w:val="004C34E2"/>
    <w:rsid w:val="004C63F1"/>
    <w:rsid w:val="004D35A8"/>
    <w:rsid w:val="004D6EB9"/>
    <w:rsid w:val="004F386A"/>
    <w:rsid w:val="00514F05"/>
    <w:rsid w:val="005268DD"/>
    <w:rsid w:val="00527521"/>
    <w:rsid w:val="0053008A"/>
    <w:rsid w:val="00534217"/>
    <w:rsid w:val="005467CD"/>
    <w:rsid w:val="0055273E"/>
    <w:rsid w:val="005534B3"/>
    <w:rsid w:val="00554F2A"/>
    <w:rsid w:val="00555BED"/>
    <w:rsid w:val="005572ED"/>
    <w:rsid w:val="00573D9E"/>
    <w:rsid w:val="00582860"/>
    <w:rsid w:val="00593E90"/>
    <w:rsid w:val="00597816"/>
    <w:rsid w:val="005A0872"/>
    <w:rsid w:val="005A5BB8"/>
    <w:rsid w:val="005B2A26"/>
    <w:rsid w:val="005C220C"/>
    <w:rsid w:val="005E0415"/>
    <w:rsid w:val="005E4E19"/>
    <w:rsid w:val="005E57BF"/>
    <w:rsid w:val="005F4961"/>
    <w:rsid w:val="00602E03"/>
    <w:rsid w:val="00606B3F"/>
    <w:rsid w:val="0062429C"/>
    <w:rsid w:val="00626085"/>
    <w:rsid w:val="00626F54"/>
    <w:rsid w:val="0063192C"/>
    <w:rsid w:val="00634AB5"/>
    <w:rsid w:val="0063503C"/>
    <w:rsid w:val="00636D53"/>
    <w:rsid w:val="00647923"/>
    <w:rsid w:val="006505D1"/>
    <w:rsid w:val="006549F1"/>
    <w:rsid w:val="00654F7B"/>
    <w:rsid w:val="006600BE"/>
    <w:rsid w:val="0066773A"/>
    <w:rsid w:val="00675BF7"/>
    <w:rsid w:val="00676682"/>
    <w:rsid w:val="0069669B"/>
    <w:rsid w:val="006B057E"/>
    <w:rsid w:val="006B1CD7"/>
    <w:rsid w:val="006C56EB"/>
    <w:rsid w:val="006D5F6E"/>
    <w:rsid w:val="006D7465"/>
    <w:rsid w:val="006E34D6"/>
    <w:rsid w:val="006E4AFA"/>
    <w:rsid w:val="00702CAA"/>
    <w:rsid w:val="0070417D"/>
    <w:rsid w:val="00707AC7"/>
    <w:rsid w:val="0072455E"/>
    <w:rsid w:val="00731DCA"/>
    <w:rsid w:val="007413C7"/>
    <w:rsid w:val="007428B0"/>
    <w:rsid w:val="00746C56"/>
    <w:rsid w:val="00750FF8"/>
    <w:rsid w:val="007522CD"/>
    <w:rsid w:val="00753B35"/>
    <w:rsid w:val="00761979"/>
    <w:rsid w:val="00771F2D"/>
    <w:rsid w:val="007744D2"/>
    <w:rsid w:val="00780F1D"/>
    <w:rsid w:val="0078702B"/>
    <w:rsid w:val="00792153"/>
    <w:rsid w:val="007A4E20"/>
    <w:rsid w:val="007A5C45"/>
    <w:rsid w:val="007A79C3"/>
    <w:rsid w:val="007B1FD6"/>
    <w:rsid w:val="007B3679"/>
    <w:rsid w:val="007B49D9"/>
    <w:rsid w:val="007C0894"/>
    <w:rsid w:val="007C0BDB"/>
    <w:rsid w:val="007C1D96"/>
    <w:rsid w:val="007C4922"/>
    <w:rsid w:val="007C761C"/>
    <w:rsid w:val="007F0962"/>
    <w:rsid w:val="007F1787"/>
    <w:rsid w:val="007F410B"/>
    <w:rsid w:val="00810246"/>
    <w:rsid w:val="008113BC"/>
    <w:rsid w:val="00813873"/>
    <w:rsid w:val="00814A60"/>
    <w:rsid w:val="00822917"/>
    <w:rsid w:val="00822A87"/>
    <w:rsid w:val="00823C7A"/>
    <w:rsid w:val="00834BAF"/>
    <w:rsid w:val="00835681"/>
    <w:rsid w:val="008438B2"/>
    <w:rsid w:val="00852A7E"/>
    <w:rsid w:val="00852BEB"/>
    <w:rsid w:val="00854D29"/>
    <w:rsid w:val="00855688"/>
    <w:rsid w:val="00871A91"/>
    <w:rsid w:val="00872FA0"/>
    <w:rsid w:val="00874252"/>
    <w:rsid w:val="00876CCF"/>
    <w:rsid w:val="00891F9C"/>
    <w:rsid w:val="00894401"/>
    <w:rsid w:val="008A7229"/>
    <w:rsid w:val="008B0292"/>
    <w:rsid w:val="008B4D45"/>
    <w:rsid w:val="008B4DDE"/>
    <w:rsid w:val="008C0381"/>
    <w:rsid w:val="008C4968"/>
    <w:rsid w:val="008C515E"/>
    <w:rsid w:val="008D1834"/>
    <w:rsid w:val="008D203F"/>
    <w:rsid w:val="008D5CC4"/>
    <w:rsid w:val="008D7CD8"/>
    <w:rsid w:val="008E5ADD"/>
    <w:rsid w:val="008E6CDC"/>
    <w:rsid w:val="00904FCA"/>
    <w:rsid w:val="00913D8E"/>
    <w:rsid w:val="00921698"/>
    <w:rsid w:val="009262CE"/>
    <w:rsid w:val="00935ADD"/>
    <w:rsid w:val="0094186E"/>
    <w:rsid w:val="009473DD"/>
    <w:rsid w:val="00955781"/>
    <w:rsid w:val="00957FA1"/>
    <w:rsid w:val="009629DD"/>
    <w:rsid w:val="00964D39"/>
    <w:rsid w:val="00965204"/>
    <w:rsid w:val="00967B30"/>
    <w:rsid w:val="00986D5D"/>
    <w:rsid w:val="009A4D0C"/>
    <w:rsid w:val="009C0495"/>
    <w:rsid w:val="009C26EF"/>
    <w:rsid w:val="009D7408"/>
    <w:rsid w:val="009E2417"/>
    <w:rsid w:val="009F209D"/>
    <w:rsid w:val="009F6B94"/>
    <w:rsid w:val="00A0083B"/>
    <w:rsid w:val="00A009D8"/>
    <w:rsid w:val="00A130D2"/>
    <w:rsid w:val="00A20CBB"/>
    <w:rsid w:val="00A347EA"/>
    <w:rsid w:val="00A46374"/>
    <w:rsid w:val="00A564F3"/>
    <w:rsid w:val="00A57355"/>
    <w:rsid w:val="00A719D8"/>
    <w:rsid w:val="00A742E7"/>
    <w:rsid w:val="00A77D99"/>
    <w:rsid w:val="00A83F11"/>
    <w:rsid w:val="00A94DCF"/>
    <w:rsid w:val="00AB42EA"/>
    <w:rsid w:val="00AB7CD3"/>
    <w:rsid w:val="00AC1E52"/>
    <w:rsid w:val="00AC6D77"/>
    <w:rsid w:val="00AD15A3"/>
    <w:rsid w:val="00AE2D6D"/>
    <w:rsid w:val="00AF3B12"/>
    <w:rsid w:val="00AF6B94"/>
    <w:rsid w:val="00B02B02"/>
    <w:rsid w:val="00B02D76"/>
    <w:rsid w:val="00B06467"/>
    <w:rsid w:val="00B17E37"/>
    <w:rsid w:val="00B2042D"/>
    <w:rsid w:val="00B21DE6"/>
    <w:rsid w:val="00B27776"/>
    <w:rsid w:val="00B4118E"/>
    <w:rsid w:val="00B5379E"/>
    <w:rsid w:val="00B545AC"/>
    <w:rsid w:val="00B856E3"/>
    <w:rsid w:val="00B97644"/>
    <w:rsid w:val="00BA3358"/>
    <w:rsid w:val="00BC399D"/>
    <w:rsid w:val="00BD3D73"/>
    <w:rsid w:val="00BD4BA9"/>
    <w:rsid w:val="00BE3E1E"/>
    <w:rsid w:val="00BE6A75"/>
    <w:rsid w:val="00BF1915"/>
    <w:rsid w:val="00BF39F3"/>
    <w:rsid w:val="00BF6AC1"/>
    <w:rsid w:val="00C00CE5"/>
    <w:rsid w:val="00C05C22"/>
    <w:rsid w:val="00C2260D"/>
    <w:rsid w:val="00C240B6"/>
    <w:rsid w:val="00C25B2A"/>
    <w:rsid w:val="00C52617"/>
    <w:rsid w:val="00C56B83"/>
    <w:rsid w:val="00C577F1"/>
    <w:rsid w:val="00C627CD"/>
    <w:rsid w:val="00C67DCD"/>
    <w:rsid w:val="00C75721"/>
    <w:rsid w:val="00C77DEF"/>
    <w:rsid w:val="00C84CD4"/>
    <w:rsid w:val="00C84E7A"/>
    <w:rsid w:val="00C93F77"/>
    <w:rsid w:val="00C97105"/>
    <w:rsid w:val="00CB22F6"/>
    <w:rsid w:val="00CC2111"/>
    <w:rsid w:val="00CC219D"/>
    <w:rsid w:val="00CD1CD8"/>
    <w:rsid w:val="00CE126E"/>
    <w:rsid w:val="00CE6363"/>
    <w:rsid w:val="00CE7CE2"/>
    <w:rsid w:val="00CF3E8D"/>
    <w:rsid w:val="00CF6151"/>
    <w:rsid w:val="00CF72CB"/>
    <w:rsid w:val="00D00D60"/>
    <w:rsid w:val="00D06B77"/>
    <w:rsid w:val="00D10464"/>
    <w:rsid w:val="00D20ACD"/>
    <w:rsid w:val="00D23222"/>
    <w:rsid w:val="00D24DF8"/>
    <w:rsid w:val="00D26B33"/>
    <w:rsid w:val="00D36A9B"/>
    <w:rsid w:val="00D40095"/>
    <w:rsid w:val="00D41117"/>
    <w:rsid w:val="00D43077"/>
    <w:rsid w:val="00D44D7C"/>
    <w:rsid w:val="00D45AA2"/>
    <w:rsid w:val="00D5462A"/>
    <w:rsid w:val="00D62D0C"/>
    <w:rsid w:val="00D64057"/>
    <w:rsid w:val="00D64F82"/>
    <w:rsid w:val="00D73A3E"/>
    <w:rsid w:val="00D73F85"/>
    <w:rsid w:val="00D80C3A"/>
    <w:rsid w:val="00D834F9"/>
    <w:rsid w:val="00D84F79"/>
    <w:rsid w:val="00D92219"/>
    <w:rsid w:val="00DB520E"/>
    <w:rsid w:val="00DC1062"/>
    <w:rsid w:val="00DC5982"/>
    <w:rsid w:val="00DD1935"/>
    <w:rsid w:val="00DD7896"/>
    <w:rsid w:val="00DE0AA7"/>
    <w:rsid w:val="00DE33FC"/>
    <w:rsid w:val="00DE5328"/>
    <w:rsid w:val="00DE6803"/>
    <w:rsid w:val="00DF04DF"/>
    <w:rsid w:val="00DF1841"/>
    <w:rsid w:val="00DF4F75"/>
    <w:rsid w:val="00E2098D"/>
    <w:rsid w:val="00E2288B"/>
    <w:rsid w:val="00E251D5"/>
    <w:rsid w:val="00E92A67"/>
    <w:rsid w:val="00E95801"/>
    <w:rsid w:val="00E96819"/>
    <w:rsid w:val="00EB193C"/>
    <w:rsid w:val="00EB2FE4"/>
    <w:rsid w:val="00EB3994"/>
    <w:rsid w:val="00EC1291"/>
    <w:rsid w:val="00EC2283"/>
    <w:rsid w:val="00ED062B"/>
    <w:rsid w:val="00ED4691"/>
    <w:rsid w:val="00ED5E5B"/>
    <w:rsid w:val="00EE2C99"/>
    <w:rsid w:val="00EE5FAA"/>
    <w:rsid w:val="00F21E0C"/>
    <w:rsid w:val="00F34BB4"/>
    <w:rsid w:val="00F44F9C"/>
    <w:rsid w:val="00F62495"/>
    <w:rsid w:val="00F64F2F"/>
    <w:rsid w:val="00F75946"/>
    <w:rsid w:val="00F80C29"/>
    <w:rsid w:val="00F832E2"/>
    <w:rsid w:val="00F86919"/>
    <w:rsid w:val="00F872D6"/>
    <w:rsid w:val="00F92974"/>
    <w:rsid w:val="00F94B34"/>
    <w:rsid w:val="00FA3EDA"/>
    <w:rsid w:val="00FA6381"/>
    <w:rsid w:val="00FB0A46"/>
    <w:rsid w:val="00FB0B07"/>
    <w:rsid w:val="00FB673A"/>
    <w:rsid w:val="00FB7F43"/>
    <w:rsid w:val="00FD2EC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1D5B1"/>
  <w15:chartTrackingRefBased/>
  <w15:docId w15:val="{7AABA20C-7FD5-C143-9E1D-C4DCC21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27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Roan, Nadia</dc:creator>
  <cp:keywords/>
  <dc:description/>
  <cp:lastModifiedBy>Roan, Nadia</cp:lastModifiedBy>
  <cp:revision>1</cp:revision>
  <dcterms:created xsi:type="dcterms:W3CDTF">2020-04-05T16:45:00Z</dcterms:created>
  <dcterms:modified xsi:type="dcterms:W3CDTF">2020-04-05T16:46:00Z</dcterms:modified>
</cp:coreProperties>
</file>