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71"/>
        <w:gridCol w:w="2066"/>
        <w:gridCol w:w="3186"/>
        <w:gridCol w:w="2544"/>
      </w:tblGrid>
      <w:tr w:rsidR="00587DE3" w:rsidRPr="007F42FC" w14:paraId="5ED06180" w14:textId="77777777" w:rsidTr="00E60FDB">
        <w:tc>
          <w:tcPr>
            <w:tcW w:w="846" w:type="dxa"/>
          </w:tcPr>
          <w:p w14:paraId="55F442BE" w14:textId="77777777" w:rsidR="00587DE3" w:rsidRPr="007F42FC" w:rsidRDefault="00587DE3" w:rsidP="00E60F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Experiment</w:t>
            </w:r>
          </w:p>
        </w:tc>
        <w:tc>
          <w:tcPr>
            <w:tcW w:w="2158" w:type="dxa"/>
          </w:tcPr>
          <w:p w14:paraId="16B151E3" w14:textId="77777777" w:rsidR="00587DE3" w:rsidRPr="007F42FC" w:rsidRDefault="00587DE3" w:rsidP="00E60FDB">
            <w:pPr>
              <w:spacing w:after="0" w:line="240" w:lineRule="auto"/>
              <w:rPr>
                <w:b/>
              </w:rPr>
            </w:pPr>
            <w:r w:rsidRPr="007F42FC">
              <w:rPr>
                <w:b/>
              </w:rPr>
              <w:t>Mutation</w:t>
            </w:r>
          </w:p>
        </w:tc>
        <w:tc>
          <w:tcPr>
            <w:tcW w:w="3370" w:type="dxa"/>
          </w:tcPr>
          <w:p w14:paraId="2B9F234B" w14:textId="77777777" w:rsidR="00587DE3" w:rsidRPr="007F42FC" w:rsidRDefault="00587DE3" w:rsidP="00E60FDB">
            <w:pPr>
              <w:spacing w:after="0" w:line="240" w:lineRule="auto"/>
              <w:rPr>
                <w:b/>
              </w:rPr>
            </w:pPr>
            <w:r w:rsidRPr="007F42FC">
              <w:rPr>
                <w:b/>
              </w:rPr>
              <w:t>WASp expression (% CD14</w:t>
            </w:r>
            <w:r w:rsidRPr="007F42FC">
              <w:rPr>
                <w:b/>
                <w:vertAlign w:val="superscript"/>
              </w:rPr>
              <w:t>+</w:t>
            </w:r>
            <w:r w:rsidRPr="007F42FC">
              <w:rPr>
                <w:b/>
              </w:rPr>
              <w:t>) Pre/ edited/ gene therapy</w:t>
            </w:r>
          </w:p>
        </w:tc>
        <w:tc>
          <w:tcPr>
            <w:tcW w:w="2693" w:type="dxa"/>
          </w:tcPr>
          <w:p w14:paraId="1319C612" w14:textId="77777777" w:rsidR="00587DE3" w:rsidRPr="007F42FC" w:rsidRDefault="00587DE3" w:rsidP="00E60FDB">
            <w:pPr>
              <w:spacing w:after="0" w:line="240" w:lineRule="auto"/>
              <w:rPr>
                <w:b/>
              </w:rPr>
            </w:pPr>
            <w:r w:rsidRPr="007F42FC">
              <w:rPr>
                <w:b/>
              </w:rPr>
              <w:t>Vector copy number edited/ gene therapy</w:t>
            </w:r>
          </w:p>
        </w:tc>
      </w:tr>
      <w:tr w:rsidR="00587DE3" w14:paraId="16D221C3" w14:textId="77777777" w:rsidTr="00E60FDB">
        <w:tc>
          <w:tcPr>
            <w:tcW w:w="846" w:type="dxa"/>
          </w:tcPr>
          <w:p w14:paraId="7B3957D8" w14:textId="77777777" w:rsidR="00587DE3" w:rsidRDefault="00587DE3" w:rsidP="00E60FDB">
            <w:pPr>
              <w:spacing w:after="0" w:line="240" w:lineRule="auto"/>
            </w:pPr>
            <w:r>
              <w:t>1</w:t>
            </w:r>
          </w:p>
        </w:tc>
        <w:tc>
          <w:tcPr>
            <w:tcW w:w="2158" w:type="dxa"/>
          </w:tcPr>
          <w:p w14:paraId="61EBEC55" w14:textId="77777777" w:rsidR="00587DE3" w:rsidRDefault="00587DE3" w:rsidP="00E60FDB">
            <w:pPr>
              <w:spacing w:after="0" w:line="240" w:lineRule="auto"/>
            </w:pPr>
            <w:r>
              <w:t>c.97C&gt;T</w:t>
            </w:r>
            <w:r w:rsidRPr="00D73C64">
              <w:rPr>
                <w:vertAlign w:val="superscript"/>
              </w:rPr>
              <w:t>^</w:t>
            </w:r>
          </w:p>
        </w:tc>
        <w:tc>
          <w:tcPr>
            <w:tcW w:w="3370" w:type="dxa"/>
          </w:tcPr>
          <w:p w14:paraId="32D66441" w14:textId="77777777" w:rsidR="00587DE3" w:rsidRDefault="00587DE3" w:rsidP="00E60FDB">
            <w:pPr>
              <w:spacing w:after="0" w:line="240" w:lineRule="auto"/>
            </w:pPr>
            <w:r>
              <w:t>1.8/ 65/ 54</w:t>
            </w:r>
          </w:p>
        </w:tc>
        <w:tc>
          <w:tcPr>
            <w:tcW w:w="2693" w:type="dxa"/>
          </w:tcPr>
          <w:p w14:paraId="65D0D040" w14:textId="77777777" w:rsidR="00587DE3" w:rsidRDefault="00587DE3" w:rsidP="00E60FDB">
            <w:pPr>
              <w:spacing w:after="0" w:line="240" w:lineRule="auto"/>
            </w:pPr>
            <w:r>
              <w:t>1/ 1.8</w:t>
            </w:r>
          </w:p>
        </w:tc>
      </w:tr>
      <w:tr w:rsidR="00587DE3" w14:paraId="195FCE95" w14:textId="77777777" w:rsidTr="00E60FDB">
        <w:tc>
          <w:tcPr>
            <w:tcW w:w="846" w:type="dxa"/>
          </w:tcPr>
          <w:p w14:paraId="1665E8A5" w14:textId="77777777" w:rsidR="00587DE3" w:rsidRDefault="00587DE3" w:rsidP="00E60FDB">
            <w:pPr>
              <w:spacing w:after="0" w:line="240" w:lineRule="auto"/>
            </w:pPr>
            <w:r>
              <w:t>2</w:t>
            </w:r>
          </w:p>
        </w:tc>
        <w:tc>
          <w:tcPr>
            <w:tcW w:w="2158" w:type="dxa"/>
          </w:tcPr>
          <w:p w14:paraId="5E9ABB43" w14:textId="77777777" w:rsidR="00587DE3" w:rsidRDefault="00587DE3" w:rsidP="00E60FDB">
            <w:pPr>
              <w:spacing w:after="0" w:line="240" w:lineRule="auto"/>
            </w:pPr>
            <w:r>
              <w:t>1483 Del G</w:t>
            </w:r>
          </w:p>
        </w:tc>
        <w:tc>
          <w:tcPr>
            <w:tcW w:w="3370" w:type="dxa"/>
          </w:tcPr>
          <w:p w14:paraId="710ED174" w14:textId="77777777" w:rsidR="00587DE3" w:rsidRDefault="00587DE3" w:rsidP="00E60FDB">
            <w:pPr>
              <w:spacing w:after="0" w:line="240" w:lineRule="auto"/>
            </w:pPr>
            <w:r>
              <w:t>1.7/ 78/ 70</w:t>
            </w:r>
          </w:p>
        </w:tc>
        <w:tc>
          <w:tcPr>
            <w:tcW w:w="2693" w:type="dxa"/>
          </w:tcPr>
          <w:p w14:paraId="6086405B" w14:textId="77777777" w:rsidR="00587DE3" w:rsidRDefault="00587DE3" w:rsidP="00E60FDB">
            <w:pPr>
              <w:spacing w:after="0" w:line="240" w:lineRule="auto"/>
            </w:pPr>
            <w:r>
              <w:t>1/ 0.8</w:t>
            </w:r>
          </w:p>
        </w:tc>
      </w:tr>
      <w:tr w:rsidR="00587DE3" w14:paraId="32506BDB" w14:textId="77777777" w:rsidTr="00E60FDB">
        <w:tc>
          <w:tcPr>
            <w:tcW w:w="846" w:type="dxa"/>
          </w:tcPr>
          <w:p w14:paraId="0B84F6B6" w14:textId="77777777" w:rsidR="00587DE3" w:rsidRDefault="00587DE3" w:rsidP="00E60FDB">
            <w:pPr>
              <w:spacing w:after="0" w:line="240" w:lineRule="auto"/>
            </w:pPr>
            <w:r>
              <w:t>3</w:t>
            </w:r>
          </w:p>
        </w:tc>
        <w:tc>
          <w:tcPr>
            <w:tcW w:w="2158" w:type="dxa"/>
          </w:tcPr>
          <w:p w14:paraId="06F949A9" w14:textId="77777777" w:rsidR="00587DE3" w:rsidRPr="00D73C64" w:rsidRDefault="00587DE3" w:rsidP="00E60FDB">
            <w:pPr>
              <w:spacing w:after="0" w:line="240" w:lineRule="auto"/>
              <w:rPr>
                <w:vertAlign w:val="superscript"/>
              </w:rPr>
            </w:pPr>
            <w:r>
              <w:t>c.97C&gt;T</w:t>
            </w:r>
            <w:r>
              <w:rPr>
                <w:vertAlign w:val="superscript"/>
              </w:rPr>
              <w:t>^</w:t>
            </w:r>
          </w:p>
        </w:tc>
        <w:tc>
          <w:tcPr>
            <w:tcW w:w="3370" w:type="dxa"/>
          </w:tcPr>
          <w:p w14:paraId="248B8BF2" w14:textId="77777777" w:rsidR="00587DE3" w:rsidRDefault="00587DE3" w:rsidP="00E60FDB">
            <w:pPr>
              <w:spacing w:after="0" w:line="240" w:lineRule="auto"/>
            </w:pPr>
            <w:r>
              <w:t>1.9/ 81/ 24</w:t>
            </w:r>
          </w:p>
        </w:tc>
        <w:tc>
          <w:tcPr>
            <w:tcW w:w="2693" w:type="dxa"/>
          </w:tcPr>
          <w:p w14:paraId="18849B8F" w14:textId="77777777" w:rsidR="00587DE3" w:rsidRDefault="00587DE3" w:rsidP="00E60FDB">
            <w:pPr>
              <w:spacing w:after="0" w:line="240" w:lineRule="auto"/>
            </w:pPr>
            <w:r>
              <w:t>1/ 1.75</w:t>
            </w:r>
          </w:p>
        </w:tc>
      </w:tr>
      <w:tr w:rsidR="00587DE3" w14:paraId="5B1F047E" w14:textId="77777777" w:rsidTr="00E60FDB">
        <w:tc>
          <w:tcPr>
            <w:tcW w:w="846" w:type="dxa"/>
          </w:tcPr>
          <w:p w14:paraId="52467F28" w14:textId="77777777" w:rsidR="00587DE3" w:rsidRDefault="00587DE3" w:rsidP="00E60FDB">
            <w:pPr>
              <w:spacing w:after="0" w:line="240" w:lineRule="auto"/>
            </w:pPr>
            <w:r>
              <w:t>4</w:t>
            </w:r>
          </w:p>
        </w:tc>
        <w:tc>
          <w:tcPr>
            <w:tcW w:w="2158" w:type="dxa"/>
          </w:tcPr>
          <w:p w14:paraId="7589101F" w14:textId="77777777" w:rsidR="00587DE3" w:rsidRDefault="00587DE3" w:rsidP="00E60FDB">
            <w:pPr>
              <w:spacing w:after="0" w:line="240" w:lineRule="auto"/>
            </w:pPr>
            <w:r>
              <w:t>T302&gt;C</w:t>
            </w:r>
          </w:p>
        </w:tc>
        <w:tc>
          <w:tcPr>
            <w:tcW w:w="3370" w:type="dxa"/>
          </w:tcPr>
          <w:p w14:paraId="263C795D" w14:textId="77777777" w:rsidR="00587DE3" w:rsidRDefault="00587DE3" w:rsidP="00E60FDB">
            <w:pPr>
              <w:spacing w:after="0" w:line="240" w:lineRule="auto"/>
            </w:pPr>
            <w:r>
              <w:t>0.3/ 90/ 70</w:t>
            </w:r>
          </w:p>
        </w:tc>
        <w:tc>
          <w:tcPr>
            <w:tcW w:w="2693" w:type="dxa"/>
          </w:tcPr>
          <w:p w14:paraId="7908A140" w14:textId="77777777" w:rsidR="00587DE3" w:rsidRDefault="00587DE3" w:rsidP="00E60FDB">
            <w:pPr>
              <w:spacing w:after="0" w:line="240" w:lineRule="auto"/>
            </w:pPr>
            <w:r>
              <w:t>1/ 0.76</w:t>
            </w:r>
          </w:p>
        </w:tc>
      </w:tr>
    </w:tbl>
    <w:p w14:paraId="3664ED51" w14:textId="31341C36" w:rsidR="00251816" w:rsidRDefault="00251816"/>
    <w:p w14:paraId="0B46EC7E" w14:textId="67857BDB" w:rsidR="00587DE3" w:rsidRPr="008C7C80" w:rsidRDefault="00587DE3" w:rsidP="00587DE3">
      <w:pPr>
        <w:pStyle w:val="Figureheading"/>
      </w:pPr>
      <w:r>
        <w:t>Figure 1- so</w:t>
      </w:r>
      <w:r w:rsidR="00185941">
        <w:t>u</w:t>
      </w:r>
      <w:bookmarkStart w:id="0" w:name="_GoBack"/>
      <w:bookmarkEnd w:id="0"/>
      <w:r>
        <w:t>rce data 2</w:t>
      </w:r>
      <w:r>
        <w:t>: Molecular details of patient stem cell-derived macrophages used for in vitro WAS correction</w:t>
      </w:r>
    </w:p>
    <w:p w14:paraId="3AEB469C" w14:textId="77777777" w:rsidR="00587DE3" w:rsidRPr="00AD1C88" w:rsidRDefault="00587DE3" w:rsidP="00587DE3">
      <w:pPr>
        <w:pStyle w:val="Figurelegend"/>
      </w:pPr>
      <w:r>
        <w:t>WASp, Wiskott Aldrich syndrome protein.</w:t>
      </w:r>
    </w:p>
    <w:p w14:paraId="6F00A849" w14:textId="77777777" w:rsidR="00587DE3" w:rsidRDefault="00587DE3" w:rsidP="00587DE3">
      <w:pPr>
        <w:pStyle w:val="Figurelegend"/>
      </w:pPr>
      <w:r>
        <w:rPr>
          <w:vertAlign w:val="superscript"/>
        </w:rPr>
        <w:t>^</w:t>
      </w:r>
      <w:r>
        <w:t xml:space="preserve"> same patient</w:t>
      </w:r>
    </w:p>
    <w:p w14:paraId="372B1810" w14:textId="77777777" w:rsidR="00587DE3" w:rsidRDefault="00587DE3"/>
    <w:sectPr w:rsidR="00587DE3" w:rsidSect="00E13B3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E3"/>
    <w:rsid w:val="00060B61"/>
    <w:rsid w:val="0008480C"/>
    <w:rsid w:val="00094E98"/>
    <w:rsid w:val="000E2D92"/>
    <w:rsid w:val="000F606A"/>
    <w:rsid w:val="00113ED8"/>
    <w:rsid w:val="0013112F"/>
    <w:rsid w:val="001319F8"/>
    <w:rsid w:val="0016572B"/>
    <w:rsid w:val="00170E23"/>
    <w:rsid w:val="00177B1A"/>
    <w:rsid w:val="00182563"/>
    <w:rsid w:val="00185941"/>
    <w:rsid w:val="001B7080"/>
    <w:rsid w:val="0021431F"/>
    <w:rsid w:val="00215021"/>
    <w:rsid w:val="00221EF7"/>
    <w:rsid w:val="00230DD5"/>
    <w:rsid w:val="00251816"/>
    <w:rsid w:val="00257EFD"/>
    <w:rsid w:val="00303142"/>
    <w:rsid w:val="00320846"/>
    <w:rsid w:val="003C3271"/>
    <w:rsid w:val="0041580E"/>
    <w:rsid w:val="00452ACF"/>
    <w:rsid w:val="004B240B"/>
    <w:rsid w:val="00534AE4"/>
    <w:rsid w:val="00566302"/>
    <w:rsid w:val="005723CC"/>
    <w:rsid w:val="00587DE3"/>
    <w:rsid w:val="00597989"/>
    <w:rsid w:val="005B599F"/>
    <w:rsid w:val="005B5F6F"/>
    <w:rsid w:val="005B7EC6"/>
    <w:rsid w:val="005E464D"/>
    <w:rsid w:val="006426B0"/>
    <w:rsid w:val="006A7477"/>
    <w:rsid w:val="006B6664"/>
    <w:rsid w:val="006C66D3"/>
    <w:rsid w:val="007719AD"/>
    <w:rsid w:val="00787A41"/>
    <w:rsid w:val="007C39B8"/>
    <w:rsid w:val="007E30C2"/>
    <w:rsid w:val="007F5613"/>
    <w:rsid w:val="00885974"/>
    <w:rsid w:val="0088603C"/>
    <w:rsid w:val="008A0F9A"/>
    <w:rsid w:val="00907B9C"/>
    <w:rsid w:val="00924AE8"/>
    <w:rsid w:val="009267DF"/>
    <w:rsid w:val="0095358D"/>
    <w:rsid w:val="00974047"/>
    <w:rsid w:val="00987107"/>
    <w:rsid w:val="009965CB"/>
    <w:rsid w:val="009B2C1E"/>
    <w:rsid w:val="009C4095"/>
    <w:rsid w:val="009D0CBD"/>
    <w:rsid w:val="00A168B2"/>
    <w:rsid w:val="00A4147A"/>
    <w:rsid w:val="00A71FAE"/>
    <w:rsid w:val="00A80FE3"/>
    <w:rsid w:val="00AB0399"/>
    <w:rsid w:val="00B320F0"/>
    <w:rsid w:val="00B72025"/>
    <w:rsid w:val="00B772AA"/>
    <w:rsid w:val="00B84550"/>
    <w:rsid w:val="00BB3914"/>
    <w:rsid w:val="00BC3482"/>
    <w:rsid w:val="00BC669B"/>
    <w:rsid w:val="00BD049E"/>
    <w:rsid w:val="00BD6F60"/>
    <w:rsid w:val="00BF2488"/>
    <w:rsid w:val="00C0195D"/>
    <w:rsid w:val="00C30402"/>
    <w:rsid w:val="00C80A7D"/>
    <w:rsid w:val="00CB0D01"/>
    <w:rsid w:val="00CB1F0A"/>
    <w:rsid w:val="00CB4F7F"/>
    <w:rsid w:val="00CE370B"/>
    <w:rsid w:val="00D00184"/>
    <w:rsid w:val="00D27178"/>
    <w:rsid w:val="00D27684"/>
    <w:rsid w:val="00D73DAD"/>
    <w:rsid w:val="00DC2470"/>
    <w:rsid w:val="00DD5B5E"/>
    <w:rsid w:val="00E13B3D"/>
    <w:rsid w:val="00E5593C"/>
    <w:rsid w:val="00E63F0B"/>
    <w:rsid w:val="00E77868"/>
    <w:rsid w:val="00EA2DA5"/>
    <w:rsid w:val="00EB1DA5"/>
    <w:rsid w:val="00EB6AF2"/>
    <w:rsid w:val="00F10D07"/>
    <w:rsid w:val="00F26AB8"/>
    <w:rsid w:val="00F2740C"/>
    <w:rsid w:val="00F333ED"/>
    <w:rsid w:val="00F371CB"/>
    <w:rsid w:val="00F7563E"/>
    <w:rsid w:val="00F810D8"/>
    <w:rsid w:val="00FA24E3"/>
    <w:rsid w:val="00FB169E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8010EE"/>
  <w15:chartTrackingRefBased/>
  <w15:docId w15:val="{4C0A02FE-373A-3E4F-AD5F-52417A1A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DE3"/>
    <w:pPr>
      <w:spacing w:after="360" w:line="360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D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legend">
    <w:name w:val="Figure legend"/>
    <w:basedOn w:val="Normal"/>
    <w:next w:val="Normal"/>
    <w:autoRedefine/>
    <w:qFormat/>
    <w:rsid w:val="00587DE3"/>
    <w:pPr>
      <w:keepNext/>
      <w:keepLines/>
      <w:spacing w:after="0" w:line="240" w:lineRule="auto"/>
    </w:pPr>
    <w:rPr>
      <w:sz w:val="20"/>
    </w:rPr>
  </w:style>
  <w:style w:type="paragraph" w:customStyle="1" w:styleId="Figureheading">
    <w:name w:val="Figure heading"/>
    <w:basedOn w:val="Caption"/>
    <w:next w:val="Figurelegend"/>
    <w:autoRedefine/>
    <w:qFormat/>
    <w:rsid w:val="00587DE3"/>
    <w:pPr>
      <w:keepNext/>
      <w:keepLines/>
      <w:spacing w:after="0"/>
    </w:pPr>
    <w:rPr>
      <w:b/>
      <w:color w:val="auto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7DE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Cavazza, Alessia</dc:creator>
  <cp:keywords/>
  <dc:description/>
  <cp:lastModifiedBy>Cavazza, Alessia</cp:lastModifiedBy>
  <cp:revision>2</cp:revision>
  <dcterms:created xsi:type="dcterms:W3CDTF">2020-10-29T13:09:00Z</dcterms:created>
  <dcterms:modified xsi:type="dcterms:W3CDTF">2020-10-29T13:10:00Z</dcterms:modified>
</cp:coreProperties>
</file>