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2207B">
        <w:fldChar w:fldCharType="begin"/>
      </w:r>
      <w:r w:rsidR="00A2207B">
        <w:instrText xml:space="preserve"> HYPERLINK "https://biosharing.org/" \t "_blank" </w:instrText>
      </w:r>
      <w:r w:rsidR="00A2207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2207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3FE8C97" w14:textId="49B2A917" w:rsidR="00562C58" w:rsidRDefault="00562C5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performed power analyses to ensure that the conclusions reached based on both our DNA and RNA-</w:t>
      </w:r>
      <w:proofErr w:type="spellStart"/>
      <w:r>
        <w:rPr>
          <w:rFonts w:asciiTheme="minorHAnsi" w:hAnsiTheme="minorHAnsi"/>
        </w:rPr>
        <w:t>seq</w:t>
      </w:r>
      <w:proofErr w:type="spellEnd"/>
      <w:r>
        <w:rPr>
          <w:rFonts w:asciiTheme="minorHAnsi" w:hAnsiTheme="minorHAnsi"/>
        </w:rPr>
        <w:t xml:space="preserve"> datasets</w:t>
      </w:r>
      <w:r w:rsidR="00BD68DB">
        <w:rPr>
          <w:rFonts w:asciiTheme="minorHAnsi" w:hAnsiTheme="minorHAnsi"/>
        </w:rPr>
        <w:t xml:space="preserve"> were based on a robust enough sample size</w:t>
      </w:r>
      <w:r>
        <w:rPr>
          <w:rFonts w:asciiTheme="minorHAnsi" w:hAnsiTheme="minorHAnsi"/>
        </w:rPr>
        <w:t>. This information can be found in the sections “</w:t>
      </w:r>
      <w:r w:rsidRPr="00562C58">
        <w:rPr>
          <w:rFonts w:asciiTheme="minorHAnsi" w:hAnsiTheme="minorHAnsi"/>
        </w:rPr>
        <w:t>Identifying SNPs with fixed differences between SB and Sb males</w:t>
      </w:r>
      <w:r>
        <w:rPr>
          <w:rFonts w:asciiTheme="minorHAnsi" w:hAnsiTheme="minorHAnsi"/>
        </w:rPr>
        <w:t xml:space="preserve">” and </w:t>
      </w:r>
      <w:r w:rsidR="00BD68DB">
        <w:rPr>
          <w:rFonts w:asciiTheme="minorHAnsi" w:hAnsiTheme="minorHAnsi"/>
        </w:rPr>
        <w:t>“</w:t>
      </w:r>
      <w:r w:rsidR="00BD68DB" w:rsidRPr="00BD68DB">
        <w:rPr>
          <w:rFonts w:asciiTheme="minorHAnsi" w:hAnsiTheme="minorHAnsi"/>
        </w:rPr>
        <w:t>Estimating read counts from alternate social chromosome variants in heterozygous individuals</w:t>
      </w:r>
      <w:r w:rsidR="00BD68DB">
        <w:rPr>
          <w:rFonts w:asciiTheme="minorHAnsi" w:hAnsiTheme="minorHAnsi"/>
        </w:rPr>
        <w:t>” in Methods.</w:t>
      </w:r>
    </w:p>
    <w:p w14:paraId="660DA341" w14:textId="2EEAA0E3" w:rsidR="00576A15" w:rsidRPr="00125190" w:rsidRDefault="00576A1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w:t>
      </w:r>
      <w:r>
        <w:rPr>
          <w:rFonts w:asciiTheme="minorHAnsi" w:hAnsiTheme="minorHAnsi"/>
        </w:rPr>
        <w:t>s</w:t>
      </w:r>
      <w:r>
        <w:rPr>
          <w:rFonts w:asciiTheme="minorHAnsi" w:hAnsiTheme="minorHAnsi"/>
        </w:rPr>
        <w:t xml:space="preserve"> </w:t>
      </w:r>
      <w:r>
        <w:rPr>
          <w:rFonts w:asciiTheme="minorHAnsi" w:hAnsiTheme="minorHAnsi"/>
        </w:rPr>
        <w:t xml:space="preserve">were based on availability of material, established practice for sequencing-based studies, and sequencing feasibility (e.g., obtaining high quality RNA from samples from Argentina or Brazil that match social form, species and genotype criteria is complex).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854F34D" w:rsidR="00B330BD" w:rsidRDefault="00BD68D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information on replicates for the newly generated and publicly available RNA-</w:t>
      </w:r>
      <w:proofErr w:type="spellStart"/>
      <w:r>
        <w:rPr>
          <w:rFonts w:asciiTheme="minorHAnsi" w:hAnsiTheme="minorHAnsi"/>
        </w:rPr>
        <w:t>seq</w:t>
      </w:r>
      <w:proofErr w:type="spellEnd"/>
      <w:r>
        <w:rPr>
          <w:rFonts w:asciiTheme="minorHAnsi" w:hAnsiTheme="minorHAnsi"/>
        </w:rPr>
        <w:t xml:space="preserve"> data is in the section “</w:t>
      </w:r>
      <w:r w:rsidRPr="00BD68DB">
        <w:rPr>
          <w:rFonts w:asciiTheme="minorHAnsi" w:hAnsiTheme="minorHAnsi"/>
        </w:rPr>
        <w:t>RNA sequencing of fire ants</w:t>
      </w:r>
      <w:r>
        <w:rPr>
          <w:rFonts w:asciiTheme="minorHAnsi" w:hAnsiTheme="minorHAnsi"/>
        </w:rPr>
        <w:t>” from methods. For the DNA data, we detail the replicates used for each population in the section “</w:t>
      </w:r>
      <w:r w:rsidRPr="00BD68DB">
        <w:rPr>
          <w:rFonts w:asciiTheme="minorHAnsi" w:hAnsiTheme="minorHAnsi"/>
        </w:rPr>
        <w:t>Identifying SNPs with fixed differences between SB and Sb males</w:t>
      </w:r>
      <w:r>
        <w:rPr>
          <w:rFonts w:asciiTheme="minorHAnsi" w:hAnsiTheme="minorHAnsi"/>
        </w:rPr>
        <w:t xml:space="preserve">”. </w:t>
      </w:r>
      <w:r w:rsidR="005811D4">
        <w:rPr>
          <w:rFonts w:asciiTheme="minorHAnsi" w:hAnsiTheme="minorHAnsi"/>
        </w:rPr>
        <w:t>Additionally, we provide further details in tables S5 and S6.</w:t>
      </w:r>
    </w:p>
    <w:p w14:paraId="3E06971B" w14:textId="1DDFC140" w:rsidR="00044F75" w:rsidRDefault="00044F7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C0570F2" w14:textId="411097CF" w:rsidR="00044F75" w:rsidRDefault="00044F7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Specifically, we generated 24 </w:t>
      </w:r>
      <w:r w:rsidR="00DF787C">
        <w:rPr>
          <w:rFonts w:asciiTheme="minorHAnsi" w:hAnsiTheme="minorHAnsi"/>
        </w:rPr>
        <w:t xml:space="preserve">whole transcriptome </w:t>
      </w:r>
      <w:proofErr w:type="spellStart"/>
      <w:r>
        <w:rPr>
          <w:rFonts w:asciiTheme="minorHAnsi" w:hAnsiTheme="minorHAnsi"/>
        </w:rPr>
        <w:t>RNAseq</w:t>
      </w:r>
      <w:proofErr w:type="spellEnd"/>
      <w:r>
        <w:rPr>
          <w:rFonts w:asciiTheme="minorHAnsi" w:hAnsiTheme="minorHAnsi"/>
        </w:rPr>
        <w:t xml:space="preserve"> libraries (from across 4 sample types; i.e. </w:t>
      </w:r>
      <w:r w:rsidR="00F96ED1">
        <w:rPr>
          <w:rFonts w:asciiTheme="minorHAnsi" w:hAnsiTheme="minorHAnsi"/>
        </w:rPr>
        <w:t>6</w:t>
      </w:r>
      <w:r>
        <w:rPr>
          <w:rFonts w:asciiTheme="minorHAnsi" w:hAnsiTheme="minorHAnsi"/>
        </w:rPr>
        <w:t xml:space="preserve"> replicates per sample</w:t>
      </w:r>
      <w:r w:rsidR="00632E49">
        <w:rPr>
          <w:rFonts w:asciiTheme="minorHAnsi" w:hAnsiTheme="minorHAnsi"/>
        </w:rPr>
        <w:t>, with each replicate from a different biological entity (colony)</w:t>
      </w:r>
      <w:r>
        <w:rPr>
          <w:rFonts w:asciiTheme="minorHAnsi" w:hAnsiTheme="minorHAnsi"/>
        </w:rPr>
        <w:t>).</w:t>
      </w:r>
      <w:r w:rsidR="00632E49">
        <w:rPr>
          <w:rFonts w:asciiTheme="minorHAnsi" w:hAnsiTheme="minorHAnsi"/>
        </w:rPr>
        <w:t xml:space="preserve"> </w:t>
      </w:r>
      <w:r w:rsidR="0083591A">
        <w:rPr>
          <w:rFonts w:asciiTheme="minorHAnsi" w:hAnsiTheme="minorHAnsi"/>
        </w:rPr>
        <w:t xml:space="preserve">We obtained 14.8 million read pairs on average per sample. </w:t>
      </w:r>
      <w:r w:rsidR="00632E49">
        <w:rPr>
          <w:rFonts w:asciiTheme="minorHAnsi" w:hAnsiTheme="minorHAnsi"/>
        </w:rPr>
        <w:t xml:space="preserve">We added to this 14 samples from other studies. </w:t>
      </w:r>
    </w:p>
    <w:p w14:paraId="7500240F" w14:textId="21745274" w:rsidR="00632E49" w:rsidRDefault="00632E4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68C017D" w14:textId="0ADBAD90" w:rsidR="00632E49" w:rsidRPr="00125190" w:rsidRDefault="00632E4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generated 36 </w:t>
      </w:r>
      <w:r w:rsidR="00DF787C">
        <w:rPr>
          <w:rFonts w:asciiTheme="minorHAnsi" w:hAnsiTheme="minorHAnsi"/>
        </w:rPr>
        <w:t xml:space="preserve">whole genome </w:t>
      </w:r>
      <w:proofErr w:type="spellStart"/>
      <w:r>
        <w:rPr>
          <w:rFonts w:asciiTheme="minorHAnsi" w:hAnsiTheme="minorHAnsi"/>
        </w:rPr>
        <w:t>DNAseq</w:t>
      </w:r>
      <w:proofErr w:type="spellEnd"/>
      <w:r>
        <w:rPr>
          <w:rFonts w:asciiTheme="minorHAnsi" w:hAnsiTheme="minorHAnsi"/>
        </w:rPr>
        <w:t xml:space="preserve"> libraries</w:t>
      </w:r>
      <w:r w:rsidR="00DF787C">
        <w:rPr>
          <w:rFonts w:asciiTheme="minorHAnsi" w:hAnsiTheme="minorHAnsi"/>
        </w:rPr>
        <w:t xml:space="preserve">, with an average of 17.8 </w:t>
      </w:r>
      <w:proofErr w:type="spellStart"/>
      <w:r w:rsidR="00DF787C">
        <w:rPr>
          <w:rFonts w:asciiTheme="minorHAnsi" w:hAnsiTheme="minorHAnsi"/>
        </w:rPr>
        <w:t>milllion</w:t>
      </w:r>
      <w:proofErr w:type="spellEnd"/>
      <w:r w:rsidR="00DF787C">
        <w:rPr>
          <w:rFonts w:asciiTheme="minorHAnsi" w:hAnsiTheme="minorHAnsi"/>
        </w:rPr>
        <w:t xml:space="preserve"> read pairs per sample, and combined these with 14 previously published </w:t>
      </w:r>
      <w:proofErr w:type="spellStart"/>
      <w:r w:rsidR="00DF787C">
        <w:rPr>
          <w:rFonts w:asciiTheme="minorHAnsi" w:hAnsiTheme="minorHAnsi"/>
        </w:rPr>
        <w:t>DNAseq</w:t>
      </w:r>
      <w:proofErr w:type="spellEnd"/>
      <w:r w:rsidR="00DF787C">
        <w:rPr>
          <w:rFonts w:asciiTheme="minorHAnsi" w:hAnsiTheme="minorHAnsi"/>
        </w:rPr>
        <w:t xml:space="preserve"> libraries. </w:t>
      </w:r>
      <w:r w:rsidR="0032227A">
        <w:rPr>
          <w:rFonts w:asciiTheme="minorHAnsi" w:hAnsiTheme="minorHAnsi"/>
        </w:rPr>
        <w:t xml:space="preserve">This provided 10.2x average genome coverage per sample. We specifically used PCR-free </w:t>
      </w:r>
      <w:proofErr w:type="spellStart"/>
      <w:r w:rsidR="0032227A">
        <w:rPr>
          <w:rFonts w:asciiTheme="minorHAnsi" w:hAnsiTheme="minorHAnsi"/>
        </w:rPr>
        <w:t>TruSeq</w:t>
      </w:r>
      <w:proofErr w:type="spellEnd"/>
      <w:r w:rsidR="0032227A">
        <w:rPr>
          <w:rFonts w:asciiTheme="minorHAnsi" w:hAnsiTheme="minorHAnsi"/>
        </w:rPr>
        <w:t xml:space="preserve"> library preparation protocols to obtain homogeneous coverage. Because male ants are haploid, this provides plenty of </w:t>
      </w:r>
      <w:r w:rsidR="00B2255A">
        <w:rPr>
          <w:rFonts w:asciiTheme="minorHAnsi" w:hAnsiTheme="minorHAnsi"/>
        </w:rPr>
        <w:t xml:space="preserve">power to appropriately call genotypes.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519EBBB" w:rsidR="0015519A" w:rsidRPr="00505C51" w:rsidRDefault="005811D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statistical tests and models used in this study are reported in the Methods section. Additionally, we report exact statistics and p values (where available) throughout the Results section. All figures include the exact values of N and p values (&lt;0.05 and otherwise).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B41BB91" w:rsidR="00BC3CCE" w:rsidRDefault="005811D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details of RNA and DNA extraction methods to avoid batch effects are detailed in the sections “</w:t>
      </w:r>
      <w:r w:rsidRPr="005811D4">
        <w:rPr>
          <w:rFonts w:asciiTheme="minorHAnsi" w:hAnsiTheme="minorHAnsi"/>
          <w:sz w:val="22"/>
          <w:szCs w:val="22"/>
        </w:rPr>
        <w:t>RNA sequencing of fire ants</w:t>
      </w:r>
      <w:r>
        <w:rPr>
          <w:rFonts w:asciiTheme="minorHAnsi" w:hAnsiTheme="minorHAnsi"/>
          <w:sz w:val="22"/>
          <w:szCs w:val="22"/>
        </w:rPr>
        <w:t>” and “</w:t>
      </w:r>
      <w:r w:rsidRPr="005811D4">
        <w:rPr>
          <w:rFonts w:asciiTheme="minorHAnsi" w:hAnsiTheme="minorHAnsi"/>
          <w:sz w:val="22"/>
          <w:szCs w:val="22"/>
        </w:rPr>
        <w:t>Identifying SNPs with fixed differences between SB and Sb males</w:t>
      </w:r>
      <w:r>
        <w:rPr>
          <w:rFonts w:asciiTheme="minorHAnsi" w:hAnsiTheme="minorHAnsi"/>
          <w:sz w:val="22"/>
          <w:szCs w:val="22"/>
        </w:rPr>
        <w:t>” in Methods.</w:t>
      </w:r>
    </w:p>
    <w:p w14:paraId="23C5955A" w14:textId="2949C0A4" w:rsidR="007415CD" w:rsidRDefault="007415C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Sampling was done randomly and blindly to </w:t>
      </w:r>
      <w:r w:rsidR="00E229FC">
        <w:rPr>
          <w:rFonts w:asciiTheme="minorHAnsi" w:hAnsiTheme="minorHAnsi"/>
          <w:sz w:val="22"/>
          <w:szCs w:val="22"/>
        </w:rPr>
        <w:t xml:space="preserve">study </w:t>
      </w:r>
      <w:r>
        <w:rPr>
          <w:rFonts w:asciiTheme="minorHAnsi" w:hAnsiTheme="minorHAnsi"/>
          <w:sz w:val="22"/>
          <w:szCs w:val="22"/>
        </w:rPr>
        <w:t>group.</w:t>
      </w:r>
      <w:r w:rsidR="00E229FC">
        <w:rPr>
          <w:rFonts w:asciiTheme="minorHAnsi" w:hAnsiTheme="minorHAnsi"/>
          <w:sz w:val="22"/>
          <w:szCs w:val="22"/>
        </w:rPr>
        <w:t xml:space="preserve"> The same was true for all lab work</w:t>
      </w:r>
      <w:r w:rsidR="00BD2BB5">
        <w:rPr>
          <w:rFonts w:asciiTheme="minorHAnsi" w:hAnsiTheme="minorHAnsi"/>
          <w:sz w:val="22"/>
          <w:szCs w:val="22"/>
        </w:rPr>
        <w:t xml:space="preserve"> as well as dissections</w:t>
      </w:r>
      <w:r w:rsidR="00E229FC">
        <w:rPr>
          <w:rFonts w:asciiTheme="minorHAnsi" w:hAnsiTheme="minorHAnsi"/>
          <w:sz w:val="22"/>
          <w:szCs w:val="22"/>
        </w:rPr>
        <w:t xml:space="preserve">. Among possible samples, we chose a geographically balanced representation to avoid introducing any biases.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226ED64" w:rsidR="00BC3CCE" w:rsidRPr="00505C51" w:rsidRDefault="005811D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figures and tables are based on RNA or DNA sequencing data that is either already publicly available or will be publicly available at moment of publication. All the code used for the analyses and the figures in this study </w:t>
      </w:r>
      <w:r w:rsidRPr="005811D4">
        <w:rPr>
          <w:rFonts w:asciiTheme="minorHAnsi" w:hAnsiTheme="minorHAnsi"/>
          <w:sz w:val="22"/>
          <w:szCs w:val="22"/>
        </w:rPr>
        <w:t xml:space="preserve">will be made available at </w:t>
      </w:r>
      <w:hyperlink r:id="rId11" w:history="1">
        <w:r w:rsidR="001A00DD" w:rsidRPr="00D265C1">
          <w:rPr>
            <w:rStyle w:val="Hyperlink"/>
            <w:rFonts w:asciiTheme="minorHAnsi" w:hAnsiTheme="minorHAnsi"/>
            <w:sz w:val="22"/>
            <w:szCs w:val="22"/>
          </w:rPr>
          <w:t>http://github.com/MartinezRuiz-Carlos/2019-11_allele_specific_expression_fire_ant</w:t>
        </w:r>
      </w:hyperlink>
      <w:r w:rsidR="001A00DD">
        <w:rPr>
          <w:rFonts w:asciiTheme="minorHAnsi" w:hAnsiTheme="minorHAnsi"/>
          <w:sz w:val="22"/>
          <w:szCs w:val="22"/>
        </w:rPr>
        <w:t xml:space="preserve"> and is available during review at </w:t>
      </w:r>
      <w:bookmarkStart w:id="0" w:name="_GoBack"/>
      <w:bookmarkEnd w:id="0"/>
      <w:r w:rsidR="001A00DD" w:rsidRPr="001A00DD">
        <w:rPr>
          <w:rFonts w:asciiTheme="minorHAnsi" w:hAnsiTheme="minorHAnsi"/>
          <w:sz w:val="22"/>
          <w:szCs w:val="22"/>
        </w:rPr>
        <w:fldChar w:fldCharType="begin"/>
      </w:r>
      <w:r w:rsidR="001A00DD" w:rsidRPr="001A00DD">
        <w:rPr>
          <w:rFonts w:asciiTheme="minorHAnsi" w:hAnsiTheme="minorHAnsi"/>
          <w:sz w:val="22"/>
          <w:szCs w:val="22"/>
        </w:rPr>
        <w:instrText xml:space="preserve"> HYPERLINK "http://bit.ly/ase_code" </w:instrText>
      </w:r>
      <w:r w:rsidR="001A00DD" w:rsidRPr="001A00DD">
        <w:rPr>
          <w:rFonts w:asciiTheme="minorHAnsi" w:hAnsiTheme="minorHAnsi"/>
          <w:sz w:val="22"/>
          <w:szCs w:val="22"/>
        </w:rPr>
        <w:fldChar w:fldCharType="separate"/>
      </w:r>
      <w:r w:rsidR="001A00DD" w:rsidRPr="001A00DD">
        <w:rPr>
          <w:rStyle w:val="Hyperlink"/>
          <w:rFonts w:asciiTheme="minorHAnsi" w:hAnsiTheme="minorHAnsi"/>
          <w:sz w:val="22"/>
          <w:szCs w:val="22"/>
        </w:rPr>
        <w:t>http://bit.ly/ase_code</w:t>
      </w:r>
      <w:r w:rsidR="001A00DD" w:rsidRPr="001A00DD">
        <w:rPr>
          <w:rFonts w:asciiTheme="minorHAnsi" w:hAnsiTheme="minorHAnsi"/>
          <w:sz w:val="22"/>
          <w:szCs w:val="22"/>
        </w:rPr>
        <w:fldChar w:fldCharType="end"/>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49BC9" w14:textId="77777777" w:rsidR="00A2207B" w:rsidRDefault="00A2207B" w:rsidP="004215FE">
      <w:r>
        <w:separator/>
      </w:r>
    </w:p>
  </w:endnote>
  <w:endnote w:type="continuationSeparator" w:id="0">
    <w:p w14:paraId="2BE00BDC" w14:textId="77777777" w:rsidR="00A2207B" w:rsidRDefault="00A2207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1F480" w14:textId="77777777" w:rsidR="00A2207B" w:rsidRDefault="00A2207B" w:rsidP="004215FE">
      <w:r>
        <w:separator/>
      </w:r>
    </w:p>
  </w:footnote>
  <w:footnote w:type="continuationSeparator" w:id="0">
    <w:p w14:paraId="57958F34" w14:textId="77777777" w:rsidR="00A2207B" w:rsidRDefault="00A2207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4F75"/>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67A0"/>
    <w:rsid w:val="001A00DD"/>
    <w:rsid w:val="001E1D59"/>
    <w:rsid w:val="00212F30"/>
    <w:rsid w:val="00217B9E"/>
    <w:rsid w:val="002336C6"/>
    <w:rsid w:val="00241081"/>
    <w:rsid w:val="00266462"/>
    <w:rsid w:val="002A068D"/>
    <w:rsid w:val="002A0ED1"/>
    <w:rsid w:val="002A7487"/>
    <w:rsid w:val="00307F5D"/>
    <w:rsid w:val="0032227A"/>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2C58"/>
    <w:rsid w:val="00566103"/>
    <w:rsid w:val="00576A15"/>
    <w:rsid w:val="005811D4"/>
    <w:rsid w:val="005B0A15"/>
    <w:rsid w:val="00605A12"/>
    <w:rsid w:val="00632E49"/>
    <w:rsid w:val="00634AC7"/>
    <w:rsid w:val="00657587"/>
    <w:rsid w:val="00661DCC"/>
    <w:rsid w:val="00672545"/>
    <w:rsid w:val="00685CCF"/>
    <w:rsid w:val="006A632B"/>
    <w:rsid w:val="006C06F5"/>
    <w:rsid w:val="006C7BC3"/>
    <w:rsid w:val="006E4A6C"/>
    <w:rsid w:val="006E6B2A"/>
    <w:rsid w:val="00700103"/>
    <w:rsid w:val="007137E1"/>
    <w:rsid w:val="007415CD"/>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591A"/>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2207B"/>
    <w:rsid w:val="00A32E20"/>
    <w:rsid w:val="00A5368C"/>
    <w:rsid w:val="00A62B52"/>
    <w:rsid w:val="00A84B3E"/>
    <w:rsid w:val="00AB5612"/>
    <w:rsid w:val="00AC49AA"/>
    <w:rsid w:val="00AD7A8F"/>
    <w:rsid w:val="00AE7C75"/>
    <w:rsid w:val="00AF5736"/>
    <w:rsid w:val="00B124CC"/>
    <w:rsid w:val="00B17836"/>
    <w:rsid w:val="00B2255A"/>
    <w:rsid w:val="00B24C80"/>
    <w:rsid w:val="00B25462"/>
    <w:rsid w:val="00B330BD"/>
    <w:rsid w:val="00B4292F"/>
    <w:rsid w:val="00B57E8A"/>
    <w:rsid w:val="00B64119"/>
    <w:rsid w:val="00B94C5D"/>
    <w:rsid w:val="00BA4D1B"/>
    <w:rsid w:val="00BA5BB7"/>
    <w:rsid w:val="00BB00D0"/>
    <w:rsid w:val="00BB55EC"/>
    <w:rsid w:val="00BC3CCE"/>
    <w:rsid w:val="00BD2BB5"/>
    <w:rsid w:val="00BD68DB"/>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787C"/>
    <w:rsid w:val="00E007B4"/>
    <w:rsid w:val="00E229FC"/>
    <w:rsid w:val="00E234CA"/>
    <w:rsid w:val="00E41364"/>
    <w:rsid w:val="00E61AB4"/>
    <w:rsid w:val="00E70517"/>
    <w:rsid w:val="00E870D1"/>
    <w:rsid w:val="00ED346E"/>
    <w:rsid w:val="00EF7423"/>
    <w:rsid w:val="00F27DEC"/>
    <w:rsid w:val="00F3344F"/>
    <w:rsid w:val="00F60CF4"/>
    <w:rsid w:val="00F96ED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D4ABC7D-E415-48D7-9155-43DF599A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1A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thub.com/MartinezRuiz-Carlos/2019-11_allele_specific_expression_fire_a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B6D3-A8F6-8945-887C-62F99A1E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Yannick W</cp:lastModifiedBy>
  <cp:revision>40</cp:revision>
  <dcterms:created xsi:type="dcterms:W3CDTF">2017-06-13T14:43:00Z</dcterms:created>
  <dcterms:modified xsi:type="dcterms:W3CDTF">2020-02-19T19:58:00Z</dcterms:modified>
</cp:coreProperties>
</file>