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F4DC28F" w:rsidR="00877644" w:rsidRPr="00567528" w:rsidRDefault="00323588" w:rsidP="0056752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</w:t>
      </w:r>
      <w:r w:rsidR="00567528">
        <w:rPr>
          <w:rFonts w:asciiTheme="minorHAnsi" w:hAnsiTheme="minorHAnsi"/>
        </w:rPr>
        <w:t>ound in Experimental Model and Subject Details section under the Animals subheading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E19BC3A" w14:textId="45B62964" w:rsidR="00C853EE" w:rsidRPr="00BB392C" w:rsidRDefault="00C853EE" w:rsidP="00C853E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BB392C">
        <w:rPr>
          <w:rFonts w:asciiTheme="minorHAnsi" w:hAnsiTheme="minorHAnsi"/>
        </w:rPr>
        <w:lastRenderedPageBreak/>
        <w:t>- Number of biological replicates (mice) used in each experiment is stated in the figure legends</w:t>
      </w:r>
    </w:p>
    <w:p w14:paraId="31698CA9" w14:textId="77777777" w:rsidR="00C853EE" w:rsidRPr="00BB392C" w:rsidRDefault="00C853EE" w:rsidP="00C853E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BB392C">
        <w:rPr>
          <w:rFonts w:asciiTheme="minorHAnsi" w:hAnsiTheme="minorHAnsi"/>
        </w:rPr>
        <w:t>- Number of technical replicates for each type of experiment is indicated in the corresponding subheading of the Experimental Model and Subject Details section</w:t>
      </w:r>
    </w:p>
    <w:p w14:paraId="057FEF37" w14:textId="1AA27C6A" w:rsidR="00C853EE" w:rsidRPr="00BB392C" w:rsidRDefault="00C853EE" w:rsidP="00C853E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BB392C">
        <w:rPr>
          <w:rFonts w:asciiTheme="minorHAnsi" w:hAnsiTheme="minorHAnsi"/>
        </w:rPr>
        <w:t xml:space="preserve">- Definition of biological and technical replicate is included under the Statistical Analysis subheading of </w:t>
      </w:r>
      <w:r w:rsidRPr="00BB392C">
        <w:rPr>
          <w:rFonts w:asciiTheme="minorHAnsi" w:hAnsiTheme="minorHAnsi"/>
        </w:rPr>
        <w:t>the Experimental Model and Subject Details section</w:t>
      </w:r>
    </w:p>
    <w:p w14:paraId="668BB4F0" w14:textId="4894C30E" w:rsidR="00BB392C" w:rsidRPr="00BB392C" w:rsidRDefault="00BB392C" w:rsidP="00C853E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BB392C">
        <w:rPr>
          <w:rFonts w:asciiTheme="minorHAnsi" w:hAnsiTheme="minorHAnsi"/>
        </w:rPr>
        <w:t>- Criteria for inclusion in fiber photometry experiments is listed under the Fiber Photometry subheading of the Experimental Model section</w:t>
      </w:r>
    </w:p>
    <w:p w14:paraId="785EADFA" w14:textId="15379A38" w:rsidR="00C853EE" w:rsidRPr="00C853EE" w:rsidRDefault="00C853EE" w:rsidP="00C853E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1568996" w14:textId="59DE5D08" w:rsidR="00323588" w:rsidRDefault="00323588" w:rsidP="0032358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23588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 xml:space="preserve"> Statistical analysis methods and tests used for different experiments (including methods of multiple test correction) are described under the Statistical analysis subheading in the </w:t>
      </w:r>
      <w:r>
        <w:rPr>
          <w:rFonts w:asciiTheme="minorHAnsi" w:hAnsiTheme="minorHAnsi"/>
        </w:rPr>
        <w:t>Experimental Model and Subject Details section</w:t>
      </w:r>
    </w:p>
    <w:p w14:paraId="42A3CF9A" w14:textId="4853C60E" w:rsidR="00323588" w:rsidRDefault="00323588" w:rsidP="0032358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 N and dispersion/precision measures are reported in the figure legends</w:t>
      </w:r>
    </w:p>
    <w:p w14:paraId="50E1F4EE" w14:textId="6A02A7EB" w:rsidR="00323588" w:rsidRDefault="00323588" w:rsidP="0032358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 p values are reported for all key comparisons in the figure legends. P-values &gt; 0.05 are explicitly noted as not significant (ns) in the figures and legends.</w:t>
      </w:r>
    </w:p>
    <w:p w14:paraId="3006EBDA" w14:textId="20726F48" w:rsidR="00323588" w:rsidRDefault="00323588" w:rsidP="0032358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14D6089" w14:textId="2987AC3B" w:rsidR="0015519A" w:rsidRPr="00323588" w:rsidRDefault="0015519A" w:rsidP="0032358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8A50112" w14:textId="77777777" w:rsidR="005A5257" w:rsidRDefault="005A5257" w:rsidP="005A525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Description of how mice were assigned to treatment groups for photometry experiments is located under the Diet-Induced Obesity subheading in </w:t>
      </w:r>
      <w:r>
        <w:rPr>
          <w:rFonts w:asciiTheme="minorHAnsi" w:hAnsiTheme="minorHAnsi"/>
        </w:rPr>
        <w:t>the Experimental Model and Subject Details section</w:t>
      </w:r>
    </w:p>
    <w:p w14:paraId="1BE90311" w14:textId="7AD713C7" w:rsidR="00BC3CCE" w:rsidRPr="005A5257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</w:t>
      </w:r>
      <w:bookmarkStart w:id="0" w:name="_GoBack"/>
      <w:bookmarkEnd w:id="0"/>
      <w:r w:rsidR="00C1184B" w:rsidRPr="00505C51">
        <w:rPr>
          <w:rFonts w:asciiTheme="minorHAnsi" w:hAnsiTheme="minorHAnsi"/>
          <w:b/>
          <w:sz w:val="22"/>
          <w:szCs w:val="22"/>
        </w:rPr>
        <w:t>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B5BB7" w14:textId="77777777" w:rsidR="00EA2A54" w:rsidRDefault="00EA2A54" w:rsidP="004215FE">
      <w:r>
        <w:separator/>
      </w:r>
    </w:p>
  </w:endnote>
  <w:endnote w:type="continuationSeparator" w:id="0">
    <w:p w14:paraId="14326E62" w14:textId="77777777" w:rsidR="00EA2A54" w:rsidRDefault="00EA2A5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7BE39E8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F5A84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DF465" w14:textId="77777777" w:rsidR="00EA2A54" w:rsidRDefault="00EA2A54" w:rsidP="004215FE">
      <w:r>
        <w:separator/>
      </w:r>
    </w:p>
  </w:footnote>
  <w:footnote w:type="continuationSeparator" w:id="0">
    <w:p w14:paraId="3FE751EE" w14:textId="77777777" w:rsidR="00EA2A54" w:rsidRDefault="00EA2A5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73A77"/>
    <w:multiLevelType w:val="hybridMultilevel"/>
    <w:tmpl w:val="54A2348A"/>
    <w:lvl w:ilvl="0" w:tplc="109A52FE">
      <w:start w:val="1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71AC0"/>
    <w:multiLevelType w:val="hybridMultilevel"/>
    <w:tmpl w:val="71E4DBBE"/>
    <w:lvl w:ilvl="0" w:tplc="022000B4">
      <w:start w:val="1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04E5B"/>
    <w:multiLevelType w:val="hybridMultilevel"/>
    <w:tmpl w:val="1BE69B40"/>
    <w:lvl w:ilvl="0" w:tplc="4A38BCD8">
      <w:start w:val="1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010BA"/>
    <w:multiLevelType w:val="hybridMultilevel"/>
    <w:tmpl w:val="E53A5D9E"/>
    <w:lvl w:ilvl="0" w:tplc="3B2433AE">
      <w:start w:val="1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3588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67528"/>
    <w:rsid w:val="005A5257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392C"/>
    <w:rsid w:val="00BB55EC"/>
    <w:rsid w:val="00BC3CCE"/>
    <w:rsid w:val="00C1184B"/>
    <w:rsid w:val="00C21D14"/>
    <w:rsid w:val="00C24CF7"/>
    <w:rsid w:val="00C42ECB"/>
    <w:rsid w:val="00C52A77"/>
    <w:rsid w:val="00C820B0"/>
    <w:rsid w:val="00C853EE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5A84"/>
    <w:rsid w:val="00E007B4"/>
    <w:rsid w:val="00E234CA"/>
    <w:rsid w:val="00E41364"/>
    <w:rsid w:val="00E61AB4"/>
    <w:rsid w:val="00E70517"/>
    <w:rsid w:val="00E870D1"/>
    <w:rsid w:val="00EA2A54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61D3A7B-6096-478E-ACB6-2EA91C89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802351-3183-44A2-A2A6-15CE99B9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Lisa R Beutler</cp:lastModifiedBy>
  <cp:revision>2</cp:revision>
  <dcterms:created xsi:type="dcterms:W3CDTF">2020-02-19T17:18:00Z</dcterms:created>
  <dcterms:modified xsi:type="dcterms:W3CDTF">2020-02-19T17:18:00Z</dcterms:modified>
</cp:coreProperties>
</file>