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Ind w:w="108" w:type="dxa"/>
        <w:tblLook w:val="04A0" w:firstRow="1" w:lastRow="0" w:firstColumn="1" w:lastColumn="0" w:noHBand="0" w:noVBand="1"/>
      </w:tblPr>
      <w:tblGrid>
        <w:gridCol w:w="984"/>
        <w:gridCol w:w="6479"/>
        <w:gridCol w:w="1643"/>
        <w:gridCol w:w="3254"/>
      </w:tblGrid>
      <w:tr w:rsidR="00C32801" w:rsidRPr="00C32801" w14:paraId="7E90456A" w14:textId="77777777" w:rsidTr="00C32801">
        <w:trPr>
          <w:trHeight w:val="26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A246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RANGE!D5:G11"/>
            <w:r w:rsidRPr="00C328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Supplementary file 9. Bacterial strains.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4594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F2B0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801" w:rsidRPr="00C32801" w14:paraId="28434B52" w14:textId="77777777" w:rsidTr="00C32801">
        <w:trPr>
          <w:trHeight w:val="2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00E5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481B" w14:textId="77777777" w:rsidR="00C32801" w:rsidRPr="00C32801" w:rsidRDefault="00C32801" w:rsidP="00C32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F17B" w14:textId="77777777" w:rsidR="00C32801" w:rsidRPr="00C32801" w:rsidRDefault="00C32801" w:rsidP="00C3280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9B9B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801" w:rsidRPr="00C32801" w14:paraId="3B614AAE" w14:textId="77777777" w:rsidTr="00C32801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D639A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2EA7A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A3ADD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10387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C32801" w:rsidRPr="00C32801" w14:paraId="2454F7EE" w14:textId="77777777" w:rsidTr="00C32801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AB99F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OP50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DC61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  <w:lang w:val="es-AR"/>
              </w:rPr>
              <w:t xml:space="preserve">E. coli </w:t>
            </w:r>
            <w:r w:rsidRPr="00C32801">
              <w:rPr>
                <w:rFonts w:eastAsia="Times New Roman"/>
                <w:color w:val="000000"/>
                <w:sz w:val="20"/>
                <w:szCs w:val="20"/>
                <w:lang w:val="es-AR"/>
              </w:rPr>
              <w:t>B, uracil auxotroph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6A59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CGC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AD4DC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Brenner, 1974</w:t>
            </w:r>
          </w:p>
        </w:tc>
      </w:tr>
      <w:tr w:rsidR="00C32801" w:rsidRPr="00C32801" w14:paraId="1733133E" w14:textId="77777777" w:rsidTr="00C32801">
        <w:trPr>
          <w:trHeight w:val="5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309D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HT115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D7FE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E. coli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F</w:t>
            </w:r>
            <w:r w:rsidRPr="00C3280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mcrA</w:t>
            </w:r>
            <w:proofErr w:type="spell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mcrB</w:t>
            </w:r>
            <w:proofErr w:type="spell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IN(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rrnD-rrnE</w:t>
            </w:r>
            <w:proofErr w:type="spell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)1, rnc</w:t>
            </w:r>
            <w:proofErr w:type="gram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14::</w:t>
            </w:r>
            <w:proofErr w:type="gram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Tn10(DE3 lysogen: lavUV5 promoter -T7 polymerase).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Tetracycline resistant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06C2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CGC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385D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Kamath et al., 2001</w:t>
            </w:r>
          </w:p>
        </w:tc>
      </w:tr>
      <w:tr w:rsidR="00C32801" w:rsidRPr="00C32801" w14:paraId="1271682C" w14:textId="77777777" w:rsidTr="00C3280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E1A1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MG1655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DA87E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>K12 F</w:t>
            </w:r>
            <w:r w:rsidRPr="00C3280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wild type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BCCA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James Imlay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89B7A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32801">
              <w:rPr>
                <w:rFonts w:eastAsia="Times New Roman"/>
                <w:color w:val="000000"/>
                <w:sz w:val="20"/>
                <w:szCs w:val="20"/>
              </w:rPr>
              <w:t>Seaver</w:t>
            </w:r>
            <w:proofErr w:type="spellEnd"/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and Imlay, 2001</w:t>
            </w:r>
          </w:p>
        </w:tc>
      </w:tr>
      <w:tr w:rsidR="00C32801" w:rsidRPr="00C32801" w14:paraId="226A7744" w14:textId="77777777" w:rsidTr="00C32801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61316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JI377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70830" w14:textId="77777777" w:rsidR="00C32801" w:rsidRPr="00C32801" w:rsidRDefault="00C32801" w:rsidP="00C32801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MG1655 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ahpCF</w:t>
            </w:r>
            <w:proofErr w:type="spell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katG</w:t>
            </w:r>
            <w:proofErr w:type="spellEnd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80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1E111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2801">
              <w:rPr>
                <w:rFonts w:eastAsia="Times New Roman"/>
                <w:color w:val="000000"/>
                <w:sz w:val="20"/>
                <w:szCs w:val="20"/>
              </w:rPr>
              <w:t>James Imlay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43BE4" w14:textId="77777777" w:rsidR="00C32801" w:rsidRPr="00C32801" w:rsidRDefault="00C32801" w:rsidP="00C3280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32801">
              <w:rPr>
                <w:rFonts w:eastAsia="Times New Roman"/>
                <w:color w:val="000000"/>
                <w:sz w:val="20"/>
                <w:szCs w:val="20"/>
              </w:rPr>
              <w:t>Seaver</w:t>
            </w:r>
            <w:proofErr w:type="spellEnd"/>
            <w:r w:rsidRPr="00C32801">
              <w:rPr>
                <w:rFonts w:eastAsia="Times New Roman"/>
                <w:color w:val="000000"/>
                <w:sz w:val="20"/>
                <w:szCs w:val="20"/>
              </w:rPr>
              <w:t xml:space="preserve"> and Imlay, 2001</w:t>
            </w:r>
          </w:p>
        </w:tc>
      </w:tr>
    </w:tbl>
    <w:p w14:paraId="59EC3629" w14:textId="77777777" w:rsidR="00E23715" w:rsidRPr="00C32801" w:rsidRDefault="00E23715" w:rsidP="00C32801">
      <w:bookmarkStart w:id="1" w:name="_GoBack"/>
      <w:bookmarkEnd w:id="1"/>
    </w:p>
    <w:sectPr w:rsidR="00E23715" w:rsidRPr="00C32801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04A14"/>
    <w:rsid w:val="000464B9"/>
    <w:rsid w:val="000B098F"/>
    <w:rsid w:val="00116C19"/>
    <w:rsid w:val="00127925"/>
    <w:rsid w:val="00160E59"/>
    <w:rsid w:val="001644B5"/>
    <w:rsid w:val="002850E9"/>
    <w:rsid w:val="002E77EC"/>
    <w:rsid w:val="003C0F36"/>
    <w:rsid w:val="00587EE0"/>
    <w:rsid w:val="005A677A"/>
    <w:rsid w:val="005F458E"/>
    <w:rsid w:val="005F574E"/>
    <w:rsid w:val="00617A95"/>
    <w:rsid w:val="007C3460"/>
    <w:rsid w:val="00882A17"/>
    <w:rsid w:val="008875A0"/>
    <w:rsid w:val="008C100B"/>
    <w:rsid w:val="009156AB"/>
    <w:rsid w:val="00920F95"/>
    <w:rsid w:val="009B5B82"/>
    <w:rsid w:val="00A83FA4"/>
    <w:rsid w:val="00AD35C1"/>
    <w:rsid w:val="00AE340C"/>
    <w:rsid w:val="00BD42F0"/>
    <w:rsid w:val="00BD45FF"/>
    <w:rsid w:val="00C32801"/>
    <w:rsid w:val="00C511E3"/>
    <w:rsid w:val="00CB624E"/>
    <w:rsid w:val="00CC0B3A"/>
    <w:rsid w:val="00D621E2"/>
    <w:rsid w:val="00E23715"/>
    <w:rsid w:val="00E26D59"/>
    <w:rsid w:val="00E814A7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3</cp:revision>
  <dcterms:created xsi:type="dcterms:W3CDTF">2020-04-17T13:35:00Z</dcterms:created>
  <dcterms:modified xsi:type="dcterms:W3CDTF">2020-04-17T13:35:00Z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