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21C353E" w:rsidR="00877644" w:rsidRPr="00125190" w:rsidRDefault="002114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Replicate size number was always performed in a minimum of biological triplicates.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8CEB4C0" w:rsidR="00B330BD" w:rsidRDefault="002114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performed in </w:t>
      </w:r>
      <w:r w:rsidR="0004323F">
        <w:rPr>
          <w:rFonts w:asciiTheme="minorHAnsi" w:hAnsiTheme="minorHAnsi"/>
        </w:rPr>
        <w:t xml:space="preserve">either </w:t>
      </w:r>
      <w:r>
        <w:rPr>
          <w:rFonts w:asciiTheme="minorHAnsi" w:hAnsiTheme="minorHAnsi"/>
        </w:rPr>
        <w:t>biological triplicate</w:t>
      </w:r>
      <w:r w:rsidR="0004323F">
        <w:rPr>
          <w:rFonts w:asciiTheme="minorHAnsi" w:hAnsiTheme="minorHAnsi"/>
        </w:rPr>
        <w:t>s or duplicates</w:t>
      </w:r>
      <w:r>
        <w:rPr>
          <w:rFonts w:asciiTheme="minorHAnsi" w:hAnsiTheme="minorHAnsi"/>
        </w:rPr>
        <w:t xml:space="preserve"> – indicative of an experiment done with fresh culture on a separate day. Information for replicate numbers for a given experiment are provided in the figure legends.</w:t>
      </w:r>
    </w:p>
    <w:p w14:paraId="2888C8DC" w14:textId="7935E47B" w:rsidR="0021146E" w:rsidRPr="00125190" w:rsidRDefault="002114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Sequencing data is in submission to GEO and a private link available at the reviewer’s request.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9ED9D8" w:rsidR="0015519A" w:rsidRPr="00505C51" w:rsidRDefault="0021146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were done as described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B0100A3" w:rsidR="00BC3CCE" w:rsidRPr="00505C51" w:rsidRDefault="002114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metadata is pertinent to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602555" w:rsidR="00BC3CCE" w:rsidRPr="00505C51" w:rsidRDefault="00400C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relevant to this manuscript is included as either primary or supplemental data.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7253" w14:textId="77777777" w:rsidR="00CE2EB9" w:rsidRDefault="00CE2EB9" w:rsidP="004215FE">
      <w:r>
        <w:separator/>
      </w:r>
    </w:p>
  </w:endnote>
  <w:endnote w:type="continuationSeparator" w:id="0">
    <w:p w14:paraId="6E645499" w14:textId="77777777" w:rsidR="00CE2EB9" w:rsidRDefault="00CE2EB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7DA32" w14:textId="77777777" w:rsidR="00CE2EB9" w:rsidRDefault="00CE2EB9" w:rsidP="004215FE">
      <w:r>
        <w:separator/>
      </w:r>
    </w:p>
  </w:footnote>
  <w:footnote w:type="continuationSeparator" w:id="0">
    <w:p w14:paraId="04D5DAC2" w14:textId="77777777" w:rsidR="00CE2EB9" w:rsidRDefault="00CE2EB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323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146E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02CC"/>
    <w:rsid w:val="003F19A6"/>
    <w:rsid w:val="00400C0E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1FEA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2EB9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DE97E7-E2E8-46F8-8760-DCE5096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2A852-4633-44BB-AED7-79B63CBE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Powers</cp:lastModifiedBy>
  <cp:revision>2</cp:revision>
  <dcterms:created xsi:type="dcterms:W3CDTF">2020-07-13T18:48:00Z</dcterms:created>
  <dcterms:modified xsi:type="dcterms:W3CDTF">2020-07-13T18:48:00Z</dcterms:modified>
</cp:coreProperties>
</file>