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6A5C70" w:rsidR="00877644" w:rsidRPr="00125190" w:rsidRDefault="003308C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not applicable to our submission as we did not base our study on</w:t>
      </w:r>
      <w:r w:rsidR="00DF02C0">
        <w:rPr>
          <w:rFonts w:asciiTheme="minorHAnsi" w:hAnsiTheme="minorHAnsi"/>
        </w:rPr>
        <w:t xml:space="preserve"> comparison of samples undergoing different treatments through statistical tests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2A4C30" w:rsidR="00B330BD" w:rsidRPr="00125190" w:rsidRDefault="003308C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information can be found in the main text and the methods. Criteria for exclusion of variants based on sequencing noise can be found in the methods. The sequencing data is available on NCBI SRA under </w:t>
      </w:r>
      <w:r w:rsidRPr="003308C4">
        <w:rPr>
          <w:rFonts w:asciiTheme="minorHAnsi" w:hAnsiTheme="minorHAnsi"/>
        </w:rPr>
        <w:t>PRJNA606894</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2CE7EAF" w:rsidR="0015519A" w:rsidRPr="00505C51" w:rsidRDefault="003308C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within the main text, figures and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921BE40" w:rsidR="00BC3CCE" w:rsidRPr="00DF02C0" w:rsidRDefault="00DF02C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not applicable to our submission as we did not base our study on comparison of samples undergoing different treatments through statistical tests.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C05FC29" w:rsidR="00BC3CCE" w:rsidRPr="00505C51" w:rsidRDefault="00DF02C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used in analyses can be found in Supplementary file </w:t>
      </w:r>
      <w:r w:rsidR="005C2865">
        <w:rPr>
          <w:rFonts w:asciiTheme="minorHAnsi" w:hAnsiTheme="minorHAnsi"/>
          <w:sz w:val="22"/>
          <w:szCs w:val="22"/>
        </w:rPr>
        <w:t>2</w:t>
      </w:r>
      <w:bookmarkStart w:id="0" w:name="_GoBack"/>
      <w:bookmarkEnd w:id="0"/>
      <w:r>
        <w:rPr>
          <w:rFonts w:asciiTheme="minorHAnsi" w:hAnsiTheme="minorHAnsi"/>
          <w:sz w:val="22"/>
          <w:szCs w:val="22"/>
        </w:rPr>
        <w:t>.</w:t>
      </w:r>
      <w:r w:rsidR="00A41996">
        <w:rPr>
          <w:rFonts w:asciiTheme="minorHAnsi" w:hAnsiTheme="minorHAnsi"/>
          <w:sz w:val="22"/>
          <w:szCs w:val="22"/>
        </w:rPr>
        <w:t xml:space="preserve"> Code used to calculate all fitness scores from sequencing data is available on GitHub (</w:t>
      </w:r>
      <w:r w:rsidR="00A41996" w:rsidRPr="00A41996">
        <w:rPr>
          <w:rFonts w:asciiTheme="minorHAnsi" w:hAnsiTheme="minorHAnsi"/>
          <w:sz w:val="22"/>
          <w:szCs w:val="22"/>
        </w:rPr>
        <w:t>https://github.com/johnchen93/DMS-FastQ-processing</w:t>
      </w:r>
      <w:r w:rsidR="00A41996">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BD39C" w14:textId="77777777" w:rsidR="00364940" w:rsidRDefault="00364940" w:rsidP="004215FE">
      <w:r>
        <w:separator/>
      </w:r>
    </w:p>
  </w:endnote>
  <w:endnote w:type="continuationSeparator" w:id="0">
    <w:p w14:paraId="29081649" w14:textId="77777777" w:rsidR="00364940" w:rsidRDefault="0036494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39E6CF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C286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1F4D0" w14:textId="77777777" w:rsidR="00364940" w:rsidRDefault="00364940" w:rsidP="004215FE">
      <w:r>
        <w:separator/>
      </w:r>
    </w:p>
  </w:footnote>
  <w:footnote w:type="continuationSeparator" w:id="0">
    <w:p w14:paraId="23BFEFA9" w14:textId="77777777" w:rsidR="00364940" w:rsidRDefault="0036494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CA" w:eastAsia="en-CA"/>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08C4"/>
    <w:rsid w:val="00364940"/>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4BFA"/>
    <w:rsid w:val="005B0A15"/>
    <w:rsid w:val="005C2865"/>
    <w:rsid w:val="005F2E1D"/>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41996"/>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02C0"/>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3B36-6ACC-4625-ACA5-8DEDE903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John Chen</cp:lastModifiedBy>
  <cp:revision>5</cp:revision>
  <dcterms:created xsi:type="dcterms:W3CDTF">2020-06-04T20:09:00Z</dcterms:created>
  <dcterms:modified xsi:type="dcterms:W3CDTF">2020-06-04T20:43:00Z</dcterms:modified>
</cp:coreProperties>
</file>