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5A4259" w:rsidR="00877644" w:rsidRPr="005A3783" w:rsidRDefault="00FC552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A3783">
        <w:rPr>
          <w:rFonts w:asciiTheme="minorHAnsi" w:hAnsiTheme="minorHAnsi"/>
          <w:sz w:val="22"/>
          <w:szCs w:val="22"/>
        </w:rPr>
        <w:t xml:space="preserve">Sample sizes are indicated in relevant figure legends and the Materials and Methods section. Multiple biological replicates are used for </w:t>
      </w:r>
      <w:r w:rsidRPr="006935C5">
        <w:rPr>
          <w:rFonts w:asciiTheme="minorHAnsi" w:hAnsiTheme="minorHAnsi"/>
          <w:i/>
          <w:iCs/>
          <w:sz w:val="22"/>
          <w:szCs w:val="22"/>
        </w:rPr>
        <w:t>simr-1</w:t>
      </w:r>
      <w:r w:rsidRPr="005A3783">
        <w:rPr>
          <w:rFonts w:asciiTheme="minorHAnsi" w:hAnsiTheme="minorHAnsi"/>
          <w:sz w:val="22"/>
          <w:szCs w:val="22"/>
        </w:rPr>
        <w:t xml:space="preserve"> and </w:t>
      </w:r>
      <w:r w:rsidRPr="006935C5">
        <w:rPr>
          <w:rFonts w:asciiTheme="minorHAnsi" w:hAnsiTheme="minorHAnsi"/>
          <w:i/>
          <w:iCs/>
          <w:sz w:val="22"/>
          <w:szCs w:val="22"/>
        </w:rPr>
        <w:t>mut-16</w:t>
      </w:r>
      <w:r w:rsidRPr="005A3783">
        <w:rPr>
          <w:rFonts w:asciiTheme="minorHAnsi" w:hAnsiTheme="minorHAnsi"/>
          <w:sz w:val="22"/>
          <w:szCs w:val="22"/>
        </w:rPr>
        <w:t xml:space="preserve"> small R</w:t>
      </w:r>
      <w:r w:rsidR="00027348" w:rsidRPr="005A3783">
        <w:rPr>
          <w:rFonts w:asciiTheme="minorHAnsi" w:hAnsiTheme="minorHAnsi"/>
          <w:sz w:val="22"/>
          <w:szCs w:val="22"/>
        </w:rPr>
        <w:t>NA</w:t>
      </w:r>
      <w:r w:rsidR="005A3783" w:rsidRPr="005A3783">
        <w:rPr>
          <w:rFonts w:asciiTheme="minorHAnsi" w:hAnsiTheme="minorHAnsi"/>
          <w:sz w:val="22"/>
          <w:szCs w:val="22"/>
        </w:rPr>
        <w:t xml:space="preserve"> and mRNA</w:t>
      </w:r>
      <w:r w:rsidR="00027348" w:rsidRPr="005A3783">
        <w:rPr>
          <w:rFonts w:asciiTheme="minorHAnsi" w:hAnsiTheme="minorHAnsi"/>
          <w:sz w:val="22"/>
          <w:szCs w:val="22"/>
        </w:rPr>
        <w:t xml:space="preserve"> sequencing data (see </w:t>
      </w:r>
      <w:r w:rsidR="0031459C">
        <w:rPr>
          <w:rFonts w:asciiTheme="minorHAnsi" w:hAnsiTheme="minorHAnsi"/>
          <w:sz w:val="22"/>
          <w:szCs w:val="22"/>
        </w:rPr>
        <w:t>Supplementary File 9</w:t>
      </w:r>
      <w:r w:rsidRPr="005A3783">
        <w:rPr>
          <w:rFonts w:asciiTheme="minorHAnsi" w:hAnsiTheme="minorHAnsi"/>
          <w:sz w:val="22"/>
          <w:szCs w:val="22"/>
        </w:rPr>
        <w:t xml:space="preserve">). The number of replicates for each experiment follows commonly accepted norms in the </w:t>
      </w:r>
      <w:r w:rsidRPr="006935C5">
        <w:rPr>
          <w:rFonts w:asciiTheme="minorHAnsi" w:hAnsiTheme="minorHAnsi"/>
          <w:i/>
          <w:iCs/>
          <w:sz w:val="22"/>
          <w:szCs w:val="22"/>
        </w:rPr>
        <w:t>C. elegans</w:t>
      </w:r>
      <w:r w:rsidRPr="005A3783">
        <w:rPr>
          <w:rFonts w:asciiTheme="minorHAnsi" w:hAnsiTheme="minorHAnsi"/>
          <w:sz w:val="22"/>
          <w:szCs w:val="22"/>
        </w:rPr>
        <w:t xml:space="preserve"> community.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237831" w:rsidR="00B330BD" w:rsidRPr="006935C5" w:rsidRDefault="008829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935C5">
        <w:rPr>
          <w:rFonts w:asciiTheme="minorHAnsi" w:hAnsiTheme="minorHAnsi"/>
          <w:sz w:val="22"/>
          <w:szCs w:val="22"/>
        </w:rPr>
        <w:t xml:space="preserve">Number of replicates are indicated in figure legends and the Materials and Methods section, where relevant. For small RNA sequencing data, </w:t>
      </w:r>
      <w:r w:rsidR="00A239A7" w:rsidRPr="006935C5">
        <w:rPr>
          <w:rFonts w:asciiTheme="minorHAnsi" w:hAnsiTheme="minorHAnsi"/>
          <w:sz w:val="22"/>
          <w:szCs w:val="22"/>
        </w:rPr>
        <w:t>8,000-</w:t>
      </w:r>
      <w:r w:rsidRPr="006935C5">
        <w:rPr>
          <w:rFonts w:asciiTheme="minorHAnsi" w:hAnsiTheme="minorHAnsi"/>
          <w:sz w:val="22"/>
          <w:szCs w:val="22"/>
        </w:rPr>
        <w:t>10,000 synchronous animals were grown f</w:t>
      </w:r>
      <w:r w:rsidR="000A78AE" w:rsidRPr="006935C5">
        <w:rPr>
          <w:rFonts w:asciiTheme="minorHAnsi" w:hAnsiTheme="minorHAnsi"/>
          <w:sz w:val="22"/>
          <w:szCs w:val="22"/>
        </w:rPr>
        <w:t xml:space="preserve">or each sample </w:t>
      </w:r>
      <w:r w:rsidRPr="006935C5">
        <w:rPr>
          <w:rFonts w:asciiTheme="minorHAnsi" w:hAnsiTheme="minorHAnsi"/>
          <w:sz w:val="22"/>
          <w:szCs w:val="22"/>
        </w:rPr>
        <w:t>according to t</w:t>
      </w:r>
      <w:r w:rsidR="00027348" w:rsidRPr="006935C5">
        <w:rPr>
          <w:rFonts w:asciiTheme="minorHAnsi" w:hAnsiTheme="minorHAnsi"/>
          <w:sz w:val="22"/>
          <w:szCs w:val="22"/>
        </w:rPr>
        <w:t xml:space="preserve">he conditions listed in </w:t>
      </w:r>
      <w:r w:rsidR="0031459C">
        <w:rPr>
          <w:rFonts w:asciiTheme="minorHAnsi" w:hAnsiTheme="minorHAnsi"/>
          <w:sz w:val="22"/>
          <w:szCs w:val="22"/>
        </w:rPr>
        <w:t>Supplementary File 9</w:t>
      </w:r>
      <w:r w:rsidRPr="006935C5">
        <w:rPr>
          <w:rFonts w:asciiTheme="minorHAnsi" w:hAnsiTheme="minorHAnsi"/>
          <w:sz w:val="22"/>
          <w:szCs w:val="22"/>
        </w:rPr>
        <w:t>.</w:t>
      </w:r>
      <w:r w:rsidR="000A78AE" w:rsidRPr="006935C5">
        <w:rPr>
          <w:rFonts w:asciiTheme="minorHAnsi" w:hAnsiTheme="minorHAnsi"/>
          <w:sz w:val="22"/>
          <w:szCs w:val="22"/>
        </w:rPr>
        <w:t xml:space="preserve"> Replicates were grown in parallel to one another under the same conditions.</w:t>
      </w:r>
      <w:r w:rsidRPr="006935C5">
        <w:rPr>
          <w:rFonts w:asciiTheme="minorHAnsi" w:hAnsiTheme="minorHAnsi"/>
          <w:sz w:val="22"/>
          <w:szCs w:val="22"/>
        </w:rPr>
        <w:t xml:space="preserve"> </w:t>
      </w:r>
      <w:r w:rsidR="00FC552A" w:rsidRPr="006935C5">
        <w:rPr>
          <w:rFonts w:asciiTheme="minorHAnsi" w:hAnsiTheme="minorHAnsi"/>
          <w:sz w:val="22"/>
          <w:szCs w:val="22"/>
        </w:rPr>
        <w:t xml:space="preserve">Sequencing data has been submitted to GEO </w:t>
      </w:r>
      <w:r w:rsidR="000A1C7C" w:rsidRPr="006935C5">
        <w:rPr>
          <w:rFonts w:asciiTheme="minorHAnsi" w:hAnsiTheme="minorHAnsi"/>
          <w:sz w:val="22"/>
          <w:szCs w:val="22"/>
        </w:rPr>
        <w:t xml:space="preserve">and has been assigned the identifier </w:t>
      </w:r>
      <w:r w:rsidR="005A3783" w:rsidRPr="006935C5">
        <w:rPr>
          <w:rFonts w:asciiTheme="minorHAnsi" w:hAnsiTheme="minorHAnsi"/>
          <w:sz w:val="22"/>
          <w:szCs w:val="22"/>
        </w:rPr>
        <w:t xml:space="preserve">GSE138220 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 xml:space="preserve">for preliminary </w:t>
      </w:r>
      <w:r w:rsidR="005A3783" w:rsidRPr="006935C5">
        <w:rPr>
          <w:rFonts w:asciiTheme="minorHAnsi" w:hAnsiTheme="minorHAnsi"/>
          <w:i/>
          <w:iCs/>
          <w:sz w:val="22"/>
          <w:szCs w:val="22"/>
          <w:lang w:val="en-GB"/>
        </w:rPr>
        <w:t>simr-1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 xml:space="preserve"> small RNA and </w:t>
      </w:r>
      <w:r w:rsidR="005A3783" w:rsidRPr="006935C5">
        <w:rPr>
          <w:rFonts w:asciiTheme="minorHAnsi" w:hAnsiTheme="minorHAnsi"/>
          <w:i/>
          <w:iCs/>
          <w:sz w:val="22"/>
          <w:szCs w:val="22"/>
          <w:lang w:val="en-GB"/>
        </w:rPr>
        <w:t>simr-1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 xml:space="preserve"> mRNA sequencing data, </w:t>
      </w:r>
      <w:r w:rsidR="005A3783" w:rsidRPr="006935C5">
        <w:rPr>
          <w:rFonts w:asciiTheme="minorHAnsi" w:hAnsiTheme="minorHAnsi"/>
          <w:sz w:val="22"/>
          <w:szCs w:val="22"/>
        </w:rPr>
        <w:t>GSE134573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 xml:space="preserve"> for </w:t>
      </w:r>
      <w:r w:rsidR="005A3783" w:rsidRPr="006935C5">
        <w:rPr>
          <w:rFonts w:asciiTheme="minorHAnsi" w:hAnsiTheme="minorHAnsi"/>
          <w:i/>
          <w:iCs/>
          <w:sz w:val="22"/>
          <w:szCs w:val="22"/>
          <w:lang w:val="en-GB"/>
        </w:rPr>
        <w:t>mut-16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 xml:space="preserve"> small RNA and mRNA sequencing data, and </w:t>
      </w:r>
      <w:r w:rsidR="005A3783" w:rsidRPr="006935C5">
        <w:rPr>
          <w:rFonts w:asciiTheme="minorHAnsi" w:hAnsiTheme="minorHAnsi"/>
          <w:sz w:val="22"/>
          <w:szCs w:val="22"/>
        </w:rPr>
        <w:t>GSE145217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 xml:space="preserve"> for </w:t>
      </w:r>
      <w:r w:rsidR="005A3783" w:rsidRPr="006935C5">
        <w:rPr>
          <w:rFonts w:asciiTheme="minorHAnsi" w:hAnsiTheme="minorHAnsi"/>
          <w:i/>
          <w:iCs/>
          <w:sz w:val="22"/>
          <w:szCs w:val="22"/>
          <w:lang w:val="en-GB"/>
        </w:rPr>
        <w:t xml:space="preserve">prg-1 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>and</w:t>
      </w:r>
      <w:r w:rsidR="005A3783" w:rsidRPr="006935C5">
        <w:rPr>
          <w:rFonts w:asciiTheme="minorHAnsi" w:hAnsiTheme="minorHAnsi"/>
          <w:i/>
          <w:iCs/>
          <w:sz w:val="22"/>
          <w:szCs w:val="22"/>
          <w:lang w:val="en-GB"/>
        </w:rPr>
        <w:t xml:space="preserve"> ergo-1 </w:t>
      </w:r>
      <w:r w:rsidR="005A3783" w:rsidRPr="006935C5">
        <w:rPr>
          <w:rFonts w:asciiTheme="minorHAnsi" w:hAnsiTheme="minorHAnsi"/>
          <w:sz w:val="22"/>
          <w:szCs w:val="22"/>
          <w:lang w:val="en-GB"/>
        </w:rPr>
        <w:t>small RNA sequencing data</w:t>
      </w:r>
      <w:r w:rsidR="000A1C7C" w:rsidRPr="006935C5">
        <w:rPr>
          <w:rFonts w:asciiTheme="minorHAnsi" w:hAnsiTheme="minorHAnsi"/>
          <w:sz w:val="22"/>
          <w:szCs w:val="22"/>
          <w:lang w:val="en-GB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457A355" w:rsidR="0015519A" w:rsidRPr="00B059FC" w:rsidRDefault="00D275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59FC">
        <w:rPr>
          <w:rFonts w:asciiTheme="minorHAnsi" w:hAnsiTheme="minorHAnsi"/>
          <w:sz w:val="22"/>
          <w:szCs w:val="22"/>
        </w:rPr>
        <w:t>Information about statistical tests and p-</w:t>
      </w:r>
      <w:r w:rsidR="00027348" w:rsidRPr="00B059FC">
        <w:rPr>
          <w:rFonts w:asciiTheme="minorHAnsi" w:hAnsiTheme="minorHAnsi"/>
          <w:sz w:val="22"/>
          <w:szCs w:val="22"/>
        </w:rPr>
        <w:t xml:space="preserve">values can be found in figure legends, Materials and Methods, and </w:t>
      </w:r>
      <w:r w:rsidR="0031459C">
        <w:rPr>
          <w:rFonts w:asciiTheme="minorHAnsi" w:hAnsiTheme="minorHAnsi"/>
          <w:sz w:val="22"/>
          <w:szCs w:val="22"/>
        </w:rPr>
        <w:t xml:space="preserve">Supplementary File </w:t>
      </w:r>
      <w:r w:rsidR="0031459C">
        <w:rPr>
          <w:rFonts w:asciiTheme="minorHAnsi" w:hAnsiTheme="minorHAnsi"/>
          <w:sz w:val="22"/>
          <w:szCs w:val="22"/>
        </w:rPr>
        <w:t>8</w:t>
      </w:r>
      <w:r w:rsidR="00027348" w:rsidRPr="00B059FC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0CEF4F" w:rsidR="00BC3CCE" w:rsidRPr="00505C51" w:rsidRDefault="00F438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used in this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D412A2" w:rsidR="00BC3CCE" w:rsidRPr="00505C51" w:rsidRDefault="003145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File </w:t>
      </w:r>
      <w:r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</w:t>
      </w:r>
      <w:r w:rsidR="00FA1A06">
        <w:rPr>
          <w:rFonts w:asciiTheme="minorHAnsi" w:hAnsiTheme="minorHAnsi"/>
          <w:sz w:val="22"/>
          <w:szCs w:val="22"/>
        </w:rPr>
        <w:t xml:space="preserve">is a list of all proteins identified in the </w:t>
      </w:r>
      <w:r w:rsidR="00B059FC">
        <w:rPr>
          <w:rFonts w:asciiTheme="minorHAnsi" w:hAnsiTheme="minorHAnsi"/>
          <w:sz w:val="22"/>
          <w:szCs w:val="22"/>
        </w:rPr>
        <w:t>MUT-16 and control</w:t>
      </w:r>
      <w:r w:rsidR="00FA1A06">
        <w:rPr>
          <w:rFonts w:asciiTheme="minorHAnsi" w:hAnsiTheme="minorHAnsi"/>
          <w:sz w:val="22"/>
          <w:szCs w:val="22"/>
        </w:rPr>
        <w:t xml:space="preserve"> mass spec </w:t>
      </w:r>
      <w:r w:rsidR="00B059FC">
        <w:rPr>
          <w:rFonts w:asciiTheme="minorHAnsi" w:hAnsiTheme="minorHAnsi"/>
          <w:sz w:val="22"/>
          <w:szCs w:val="22"/>
        </w:rPr>
        <w:t>experiments</w:t>
      </w:r>
      <w:r w:rsidR="00FA1A06"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1E189" w14:textId="77777777" w:rsidR="006E3B7E" w:rsidRDefault="006E3B7E" w:rsidP="004215FE">
      <w:r>
        <w:separator/>
      </w:r>
    </w:p>
  </w:endnote>
  <w:endnote w:type="continuationSeparator" w:id="0">
    <w:p w14:paraId="081A768E" w14:textId="77777777" w:rsidR="006E3B7E" w:rsidRDefault="006E3B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0F1462" w:rsidRDefault="000F146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0F1462" w:rsidRDefault="000F146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0F1462" w:rsidRDefault="000F1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0F1462" w:rsidRPr="0009520A" w:rsidRDefault="000F146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239A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0F1462" w:rsidRPr="00062DBF" w:rsidRDefault="000F1462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AE606" w14:textId="77777777" w:rsidR="006E3B7E" w:rsidRDefault="006E3B7E" w:rsidP="004215FE">
      <w:r>
        <w:separator/>
      </w:r>
    </w:p>
  </w:footnote>
  <w:footnote w:type="continuationSeparator" w:id="0">
    <w:p w14:paraId="1E1CAB50" w14:textId="77777777" w:rsidR="006E3B7E" w:rsidRDefault="006E3B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0F1462" w:rsidRDefault="000F146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147"/>
    <w:rsid w:val="00022DC0"/>
    <w:rsid w:val="00027348"/>
    <w:rsid w:val="00062DBF"/>
    <w:rsid w:val="00083FE8"/>
    <w:rsid w:val="0009444E"/>
    <w:rsid w:val="0009520A"/>
    <w:rsid w:val="000A1C7C"/>
    <w:rsid w:val="000A32A6"/>
    <w:rsid w:val="000A38BC"/>
    <w:rsid w:val="000A78AE"/>
    <w:rsid w:val="000B2AEA"/>
    <w:rsid w:val="000C4C4F"/>
    <w:rsid w:val="000C773F"/>
    <w:rsid w:val="000D14EE"/>
    <w:rsid w:val="000D62F9"/>
    <w:rsid w:val="000F146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2BB9"/>
    <w:rsid w:val="002A068D"/>
    <w:rsid w:val="002A0ED1"/>
    <w:rsid w:val="002A7487"/>
    <w:rsid w:val="00307F5D"/>
    <w:rsid w:val="0031459C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3783"/>
    <w:rsid w:val="005B0A15"/>
    <w:rsid w:val="00605A12"/>
    <w:rsid w:val="00634AC7"/>
    <w:rsid w:val="00657587"/>
    <w:rsid w:val="00661DCC"/>
    <w:rsid w:val="00672545"/>
    <w:rsid w:val="00685CCF"/>
    <w:rsid w:val="006935C5"/>
    <w:rsid w:val="006A632B"/>
    <w:rsid w:val="006C06F5"/>
    <w:rsid w:val="006C7BC3"/>
    <w:rsid w:val="006E3B7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298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39A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9FC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751E"/>
    <w:rsid w:val="00D44612"/>
    <w:rsid w:val="00D50299"/>
    <w:rsid w:val="00D64BC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38C9"/>
    <w:rsid w:val="00F60CF4"/>
    <w:rsid w:val="00FA1A06"/>
    <w:rsid w:val="00FC1F40"/>
    <w:rsid w:val="00FC552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F882DF2-E1BA-BB45-9E31-68C1A77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CC228-73E9-ED4A-8A30-8DC5AF12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Carolyn Marie Phillips</cp:lastModifiedBy>
  <cp:revision>41</cp:revision>
  <dcterms:created xsi:type="dcterms:W3CDTF">2017-06-13T14:43:00Z</dcterms:created>
  <dcterms:modified xsi:type="dcterms:W3CDTF">2020-04-22T18:45:00Z</dcterms:modified>
</cp:coreProperties>
</file>