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proofErr w:type="gram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proofErr w:type="gram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D471BA" w:rsidRPr="00D471BA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D471BA" w:rsidRPr="00D471BA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ipervnculo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D471BA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ipervnculo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:rsidR="00605A12" w:rsidRDefault="00605A12" w:rsidP="00AF5736">
      <w:pPr>
        <w:rPr>
          <w:rFonts w:asciiTheme="minorHAnsi" w:hAnsiTheme="minorHAnsi"/>
          <w:bCs/>
        </w:rPr>
      </w:pPr>
    </w:p>
    <w:p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ipervnculo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:rsidR="00877644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:rsidR="00AF5736" w:rsidRPr="00505C51" w:rsidRDefault="00877644" w:rsidP="00877644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:rsidR="00402ADD" w:rsidRPr="00505C51" w:rsidDel="008669DA" w:rsidRDefault="00AF5736" w:rsidP="007B7AF0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:rsidR="00877644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:rsidR="006E7956" w:rsidRPr="00505C51" w:rsidRDefault="006E7956" w:rsidP="00877644">
      <w:pPr>
        <w:rPr>
          <w:rFonts w:asciiTheme="minorHAnsi" w:hAnsiTheme="minorHAnsi"/>
          <w:sz w:val="22"/>
          <w:szCs w:val="22"/>
          <w:lang w:val="en-GB"/>
        </w:rPr>
      </w:pPr>
    </w:p>
    <w:p w:rsidR="00877644" w:rsidRPr="00085D0B" w:rsidRDefault="00085D0B" w:rsidP="0078655E">
      <w:pPr>
        <w:framePr w:w="8111" w:h="1088" w:hSpace="180" w:wrap="around" w:vAnchor="text" w:hAnchor="page" w:x="1858" w:y="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t xml:space="preserve">The </w:t>
      </w:r>
      <w:r w:rsidR="00E037DB" w:rsidRPr="00085D0B">
        <w:rPr>
          <w:rFonts w:asciiTheme="minorHAnsi" w:hAnsiTheme="minorHAnsi"/>
          <w:sz w:val="22"/>
          <w:szCs w:val="22"/>
        </w:rPr>
        <w:t xml:space="preserve">sample size for each experiment was </w:t>
      </w:r>
      <w:r>
        <w:rPr>
          <w:rFonts w:asciiTheme="minorHAnsi" w:hAnsiTheme="minorHAnsi"/>
          <w:sz w:val="22"/>
          <w:szCs w:val="22"/>
        </w:rPr>
        <w:t xml:space="preserve">estimated on the basis of previous studies </w:t>
      </w:r>
      <w:r w:rsidR="00290EFD">
        <w:rPr>
          <w:rFonts w:asciiTheme="minorHAnsi" w:hAnsiTheme="minorHAnsi"/>
          <w:sz w:val="22"/>
          <w:szCs w:val="22"/>
        </w:rPr>
        <w:t xml:space="preserve">conducted </w:t>
      </w:r>
      <w:r>
        <w:rPr>
          <w:rFonts w:asciiTheme="minorHAnsi" w:hAnsiTheme="minorHAnsi"/>
          <w:sz w:val="22"/>
          <w:szCs w:val="22"/>
        </w:rPr>
        <w:t>by</w:t>
      </w:r>
      <w:r w:rsidR="00E037DB" w:rsidRPr="00085D0B">
        <w:rPr>
          <w:rFonts w:asciiTheme="minorHAnsi" w:hAnsiTheme="minorHAnsi"/>
          <w:sz w:val="22"/>
          <w:szCs w:val="22"/>
        </w:rPr>
        <w:t xml:space="preserve"> our laboratories using </w:t>
      </w:r>
      <w:r>
        <w:rPr>
          <w:rFonts w:asciiTheme="minorHAnsi" w:hAnsiTheme="minorHAnsi"/>
          <w:sz w:val="22"/>
          <w:szCs w:val="22"/>
        </w:rPr>
        <w:t>similar</w:t>
      </w:r>
      <w:r w:rsidR="00E037DB" w:rsidRPr="00085D0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cell culture, protein </w:t>
      </w:r>
      <w:r w:rsidR="006E7956">
        <w:rPr>
          <w:rFonts w:asciiTheme="minorHAnsi" w:hAnsiTheme="minorHAnsi"/>
          <w:sz w:val="22"/>
          <w:szCs w:val="22"/>
        </w:rPr>
        <w:t xml:space="preserve">marker </w:t>
      </w:r>
      <w:r>
        <w:rPr>
          <w:rFonts w:asciiTheme="minorHAnsi" w:hAnsiTheme="minorHAnsi"/>
          <w:sz w:val="22"/>
          <w:szCs w:val="22"/>
        </w:rPr>
        <w:t xml:space="preserve">and motor </w:t>
      </w:r>
      <w:r w:rsidR="00E77544">
        <w:rPr>
          <w:rFonts w:asciiTheme="minorHAnsi" w:hAnsiTheme="minorHAnsi"/>
          <w:sz w:val="22"/>
          <w:szCs w:val="22"/>
        </w:rPr>
        <w:t>behavior</w:t>
      </w:r>
      <w:r w:rsidR="00E037DB" w:rsidRPr="00085D0B">
        <w:rPr>
          <w:rFonts w:asciiTheme="minorHAnsi" w:hAnsiTheme="minorHAnsi"/>
          <w:sz w:val="22"/>
          <w:szCs w:val="22"/>
        </w:rPr>
        <w:t xml:space="preserve"> approaches (</w:t>
      </w:r>
      <w:r w:rsidRPr="00085D0B">
        <w:rPr>
          <w:rFonts w:asciiTheme="minorHAnsi" w:hAnsiTheme="minorHAnsi"/>
          <w:i/>
          <w:sz w:val="22"/>
          <w:szCs w:val="22"/>
        </w:rPr>
        <w:t>e.g.</w:t>
      </w:r>
      <w:r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E037DB" w:rsidRPr="00085D0B">
        <w:rPr>
          <w:rFonts w:asciiTheme="minorHAnsi" w:hAnsiTheme="minorHAnsi"/>
          <w:sz w:val="22"/>
          <w:szCs w:val="22"/>
        </w:rPr>
        <w:t>Bellocchio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085D0B">
        <w:rPr>
          <w:rFonts w:asciiTheme="minorHAnsi" w:hAnsiTheme="minorHAnsi"/>
          <w:i/>
          <w:sz w:val="22"/>
          <w:szCs w:val="22"/>
        </w:rPr>
        <w:t>et al.</w:t>
      </w:r>
      <w:r w:rsidR="00E037DB" w:rsidRPr="00085D0B">
        <w:rPr>
          <w:rFonts w:asciiTheme="minorHAnsi" w:hAnsiTheme="minorHAnsi"/>
          <w:sz w:val="22"/>
          <w:szCs w:val="22"/>
        </w:rPr>
        <w:t xml:space="preserve"> J </w:t>
      </w:r>
      <w:proofErr w:type="spellStart"/>
      <w:r w:rsidR="00E037DB" w:rsidRPr="00085D0B">
        <w:rPr>
          <w:rFonts w:asciiTheme="minorHAnsi" w:hAnsiTheme="minorHAnsi"/>
          <w:sz w:val="22"/>
          <w:szCs w:val="22"/>
        </w:rPr>
        <w:t>Neurosci</w:t>
      </w:r>
      <w:proofErr w:type="spellEnd"/>
      <w:r w:rsidR="00E037DB" w:rsidRPr="00085D0B">
        <w:rPr>
          <w:rFonts w:asciiTheme="minorHAnsi" w:hAnsiTheme="minorHAnsi"/>
          <w:sz w:val="22"/>
          <w:szCs w:val="22"/>
        </w:rPr>
        <w:t xml:space="preserve"> 2016; </w:t>
      </w:r>
      <w:proofErr w:type="spellStart"/>
      <w:r>
        <w:rPr>
          <w:rFonts w:asciiTheme="minorHAnsi" w:hAnsiTheme="minorHAnsi"/>
          <w:sz w:val="22"/>
          <w:szCs w:val="22"/>
        </w:rPr>
        <w:t>Blázquez</w:t>
      </w:r>
      <w:proofErr w:type="spellEnd"/>
      <w:r>
        <w:rPr>
          <w:rFonts w:asciiTheme="minorHAnsi" w:hAnsiTheme="minorHAnsi"/>
          <w:sz w:val="22"/>
          <w:szCs w:val="22"/>
        </w:rPr>
        <w:t xml:space="preserve"> </w:t>
      </w:r>
      <w:r w:rsidRPr="00085D0B">
        <w:rPr>
          <w:rFonts w:asciiTheme="minorHAnsi" w:hAnsiTheme="minorHAnsi"/>
          <w:i/>
          <w:sz w:val="22"/>
          <w:szCs w:val="22"/>
        </w:rPr>
        <w:t>et al.</w:t>
      </w:r>
      <w:r>
        <w:rPr>
          <w:rFonts w:asciiTheme="minorHAnsi" w:hAnsiTheme="minorHAnsi"/>
          <w:sz w:val="22"/>
          <w:szCs w:val="22"/>
        </w:rPr>
        <w:t xml:space="preserve"> Brain 2011; </w:t>
      </w:r>
      <w:proofErr w:type="spellStart"/>
      <w:r>
        <w:rPr>
          <w:rFonts w:asciiTheme="minorHAnsi" w:hAnsiTheme="minorHAnsi"/>
          <w:sz w:val="22"/>
          <w:szCs w:val="22"/>
        </w:rPr>
        <w:t>Blá</w:t>
      </w:r>
      <w:r w:rsidR="00E037DB" w:rsidRPr="00085D0B">
        <w:rPr>
          <w:rFonts w:asciiTheme="minorHAnsi" w:hAnsiTheme="minorHAnsi"/>
          <w:sz w:val="22"/>
          <w:szCs w:val="22"/>
        </w:rPr>
        <w:t>zquez</w:t>
      </w:r>
      <w:proofErr w:type="spellEnd"/>
      <w:r w:rsidR="00E037DB" w:rsidRPr="00085D0B">
        <w:rPr>
          <w:rFonts w:asciiTheme="minorHAnsi" w:hAnsiTheme="minorHAnsi"/>
          <w:sz w:val="22"/>
          <w:szCs w:val="22"/>
        </w:rPr>
        <w:t xml:space="preserve"> </w:t>
      </w:r>
      <w:r w:rsidR="00E037DB" w:rsidRPr="00085D0B">
        <w:rPr>
          <w:rFonts w:asciiTheme="minorHAnsi" w:hAnsiTheme="minorHAnsi"/>
          <w:i/>
          <w:sz w:val="22"/>
          <w:szCs w:val="22"/>
        </w:rPr>
        <w:t>et al.</w:t>
      </w:r>
      <w:r w:rsidR="00E037DB" w:rsidRPr="00085D0B">
        <w:rPr>
          <w:rFonts w:asciiTheme="minorHAnsi" w:hAnsiTheme="minorHAnsi"/>
          <w:sz w:val="22"/>
          <w:szCs w:val="22"/>
        </w:rPr>
        <w:t xml:space="preserve"> Cell Death Differ 2015; </w:t>
      </w:r>
      <w:proofErr w:type="spellStart"/>
      <w:r w:rsidR="00E037DB" w:rsidRPr="00085D0B">
        <w:rPr>
          <w:rFonts w:asciiTheme="minorHAnsi" w:hAnsiTheme="minorHAnsi"/>
          <w:sz w:val="22"/>
          <w:szCs w:val="22"/>
        </w:rPr>
        <w:t>Chiarlone</w:t>
      </w:r>
      <w:proofErr w:type="spellEnd"/>
      <w:r w:rsidR="00E037DB" w:rsidRPr="00085D0B">
        <w:rPr>
          <w:rFonts w:asciiTheme="minorHAnsi" w:hAnsiTheme="minorHAnsi"/>
          <w:i/>
          <w:sz w:val="22"/>
          <w:szCs w:val="22"/>
        </w:rPr>
        <w:t xml:space="preserve"> et al.</w:t>
      </w:r>
      <w:r w:rsidR="00E037DB" w:rsidRPr="00085D0B">
        <w:rPr>
          <w:rFonts w:asciiTheme="minorHAnsi" w:hAnsiTheme="minorHAnsi"/>
          <w:sz w:val="22"/>
          <w:szCs w:val="22"/>
        </w:rPr>
        <w:t xml:space="preserve"> PNAS 2014</w:t>
      </w:r>
      <w:r w:rsidR="00546B9D">
        <w:rPr>
          <w:rFonts w:asciiTheme="minorHAnsi" w:hAnsiTheme="minorHAnsi"/>
          <w:sz w:val="22"/>
          <w:szCs w:val="22"/>
        </w:rPr>
        <w:t>; Ruiz-</w:t>
      </w:r>
      <w:proofErr w:type="spellStart"/>
      <w:r w:rsidR="00546B9D">
        <w:rPr>
          <w:rFonts w:asciiTheme="minorHAnsi" w:hAnsiTheme="minorHAnsi"/>
          <w:sz w:val="22"/>
          <w:szCs w:val="22"/>
        </w:rPr>
        <w:t>Calvo</w:t>
      </w:r>
      <w:proofErr w:type="spellEnd"/>
      <w:r w:rsidR="00546B9D">
        <w:rPr>
          <w:rFonts w:asciiTheme="minorHAnsi" w:hAnsiTheme="minorHAnsi"/>
          <w:sz w:val="22"/>
          <w:szCs w:val="22"/>
        </w:rPr>
        <w:t xml:space="preserve"> </w:t>
      </w:r>
      <w:r w:rsidR="00546B9D" w:rsidRPr="00546B9D">
        <w:rPr>
          <w:rFonts w:asciiTheme="minorHAnsi" w:hAnsiTheme="minorHAnsi"/>
          <w:i/>
          <w:sz w:val="22"/>
          <w:szCs w:val="22"/>
        </w:rPr>
        <w:t>et al.</w:t>
      </w:r>
      <w:r w:rsidR="00546B9D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546B9D">
        <w:rPr>
          <w:rFonts w:asciiTheme="minorHAnsi" w:hAnsiTheme="minorHAnsi"/>
          <w:sz w:val="22"/>
          <w:szCs w:val="22"/>
        </w:rPr>
        <w:t>Cereb</w:t>
      </w:r>
      <w:proofErr w:type="spellEnd"/>
      <w:r w:rsidR="00546B9D">
        <w:rPr>
          <w:rFonts w:asciiTheme="minorHAnsi" w:hAnsiTheme="minorHAnsi"/>
          <w:sz w:val="22"/>
          <w:szCs w:val="22"/>
        </w:rPr>
        <w:t xml:space="preserve"> Cortex 2018</w:t>
      </w:r>
      <w:r w:rsidR="00E037DB" w:rsidRPr="00085D0B">
        <w:rPr>
          <w:rFonts w:asciiTheme="minorHAnsi" w:hAnsiTheme="minorHAnsi"/>
          <w:sz w:val="22"/>
          <w:szCs w:val="22"/>
        </w:rPr>
        <w:t>). Subsequent power anal</w:t>
      </w:r>
      <w:r>
        <w:rPr>
          <w:rFonts w:asciiTheme="minorHAnsi" w:hAnsiTheme="minorHAnsi"/>
          <w:sz w:val="22"/>
          <w:szCs w:val="22"/>
        </w:rPr>
        <w:t>ysis was conducted for each parameter</w:t>
      </w:r>
      <w:r w:rsidR="0078655E">
        <w:rPr>
          <w:rFonts w:asciiTheme="minorHAnsi" w:hAnsiTheme="minorHAnsi"/>
          <w:sz w:val="22"/>
          <w:szCs w:val="22"/>
        </w:rPr>
        <w:t xml:space="preserve"> by using </w:t>
      </w:r>
      <w:r w:rsidR="0078655E" w:rsidRPr="0078655E">
        <w:rPr>
          <w:rFonts w:asciiTheme="minorHAnsi" w:hAnsiTheme="minorHAnsi"/>
          <w:sz w:val="22"/>
          <w:szCs w:val="22"/>
        </w:rPr>
        <w:t>IBM SPSS software (IBM France, Bois-Colombes, France)</w:t>
      </w:r>
      <w:r w:rsidR="0078655E">
        <w:rPr>
          <w:rFonts w:asciiTheme="minorHAnsi" w:hAnsiTheme="minorHAnsi"/>
          <w:sz w:val="22"/>
          <w:szCs w:val="22"/>
        </w:rPr>
        <w:t xml:space="preserve">, as mentioned </w:t>
      </w:r>
      <w:r w:rsidR="0078655E" w:rsidRPr="00E037DB">
        <w:rPr>
          <w:rFonts w:asciiTheme="minorHAnsi" w:hAnsiTheme="minorHAnsi"/>
          <w:sz w:val="22"/>
          <w:szCs w:val="22"/>
        </w:rPr>
        <w:t>in the Statistics subsection of the</w:t>
      </w:r>
      <w:r w:rsidR="0078655E">
        <w:rPr>
          <w:rFonts w:asciiTheme="minorHAnsi" w:hAnsiTheme="minorHAnsi"/>
          <w:sz w:val="22"/>
          <w:szCs w:val="22"/>
        </w:rPr>
        <w:t xml:space="preserve"> </w:t>
      </w:r>
      <w:r w:rsidR="0078655E" w:rsidRPr="00E037DB">
        <w:rPr>
          <w:rFonts w:asciiTheme="minorHAnsi" w:hAnsiTheme="minorHAnsi"/>
          <w:sz w:val="22"/>
          <w:szCs w:val="22"/>
        </w:rPr>
        <w:t>Materials and Methods section</w:t>
      </w:r>
      <w:r w:rsidR="002D48F1">
        <w:rPr>
          <w:rFonts w:asciiTheme="minorHAnsi" w:hAnsiTheme="minorHAnsi"/>
          <w:sz w:val="22"/>
          <w:szCs w:val="22"/>
        </w:rPr>
        <w:t xml:space="preserve"> and in the Key Resources Table</w:t>
      </w:r>
      <w:r w:rsidR="0078655E">
        <w:rPr>
          <w:rFonts w:asciiTheme="minorHAnsi" w:hAnsiTheme="minorHAnsi"/>
          <w:sz w:val="22"/>
          <w:szCs w:val="22"/>
        </w:rPr>
        <w:t>.</w:t>
      </w:r>
      <w:r>
        <w:rPr>
          <w:rFonts w:asciiTheme="minorHAnsi" w:hAnsiTheme="minorHAnsi"/>
          <w:sz w:val="22"/>
          <w:szCs w:val="22"/>
        </w:rPr>
        <w:t xml:space="preserve"> This information can be found </w:t>
      </w:r>
      <w:r w:rsidR="00E037DB" w:rsidRPr="00085D0B">
        <w:rPr>
          <w:rFonts w:asciiTheme="minorHAnsi" w:hAnsiTheme="minorHAnsi"/>
          <w:sz w:val="22"/>
          <w:szCs w:val="22"/>
        </w:rPr>
        <w:t xml:space="preserve">in the </w:t>
      </w:r>
      <w:r>
        <w:rPr>
          <w:rFonts w:asciiTheme="minorHAnsi" w:hAnsiTheme="minorHAnsi"/>
          <w:sz w:val="22"/>
          <w:szCs w:val="22"/>
        </w:rPr>
        <w:t>respective s</w:t>
      </w:r>
      <w:r w:rsidR="00E037DB" w:rsidRPr="00085D0B">
        <w:rPr>
          <w:rFonts w:asciiTheme="minorHAnsi" w:hAnsiTheme="minorHAnsi"/>
          <w:sz w:val="22"/>
          <w:szCs w:val="22"/>
        </w:rPr>
        <w:t xml:space="preserve">ource </w:t>
      </w:r>
      <w:r>
        <w:rPr>
          <w:rFonts w:asciiTheme="minorHAnsi" w:hAnsiTheme="minorHAnsi"/>
          <w:sz w:val="22"/>
          <w:szCs w:val="22"/>
        </w:rPr>
        <w:t>d</w:t>
      </w:r>
      <w:r w:rsidR="00E037DB" w:rsidRPr="00085D0B">
        <w:rPr>
          <w:rFonts w:asciiTheme="minorHAnsi" w:hAnsiTheme="minorHAnsi"/>
          <w:sz w:val="22"/>
          <w:szCs w:val="22"/>
        </w:rPr>
        <w:t xml:space="preserve">ata </w:t>
      </w:r>
      <w:r>
        <w:rPr>
          <w:rFonts w:asciiTheme="minorHAnsi" w:hAnsiTheme="minorHAnsi"/>
          <w:sz w:val="22"/>
          <w:szCs w:val="22"/>
        </w:rPr>
        <w:t>f</w:t>
      </w:r>
      <w:r w:rsidR="00E037DB" w:rsidRPr="00085D0B">
        <w:rPr>
          <w:rFonts w:asciiTheme="minorHAnsi" w:hAnsiTheme="minorHAnsi"/>
          <w:sz w:val="22"/>
          <w:szCs w:val="22"/>
        </w:rPr>
        <w:t>iles.</w:t>
      </w:r>
    </w:p>
    <w:p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:rsidR="00125190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:rsidR="00C52A77" w:rsidRPr="00505C51" w:rsidRDefault="00C52A77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:rsidR="00C1184B" w:rsidRPr="00505C51" w:rsidRDefault="00B330BD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:rsidR="006E6B2A" w:rsidRPr="00505C51" w:rsidRDefault="006E6B2A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:rsidR="002A0ED1" w:rsidRPr="00505C51" w:rsidRDefault="002A0ED1" w:rsidP="00125190">
      <w:pPr>
        <w:pStyle w:val="Prrafodelista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:rsidR="00B330BD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6E7956" w:rsidRPr="00505C51" w:rsidRDefault="006E7956" w:rsidP="00B330BD">
      <w:pPr>
        <w:rPr>
          <w:rFonts w:asciiTheme="minorHAnsi" w:hAnsiTheme="minorHAnsi"/>
          <w:sz w:val="22"/>
          <w:szCs w:val="22"/>
          <w:lang w:val="en-GB"/>
        </w:rPr>
      </w:pPr>
    </w:p>
    <w:p w:rsidR="00B330BD" w:rsidRPr="004B2B83" w:rsidRDefault="004B2B83" w:rsidP="0078655E">
      <w:pPr>
        <w:framePr w:w="8081" w:h="1088" w:hSpace="180" w:wrap="around" w:vAnchor="text" w:hAnchor="page" w:x="1858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  <w:lang w:val="en-GB"/>
        </w:rPr>
        <w:lastRenderedPageBreak/>
        <w:t xml:space="preserve">The </w:t>
      </w:r>
      <w:r w:rsidRPr="004B2B83">
        <w:rPr>
          <w:rFonts w:asciiTheme="minorHAnsi" w:hAnsiTheme="minorHAnsi"/>
          <w:sz w:val="22"/>
          <w:szCs w:val="22"/>
        </w:rPr>
        <w:t>number</w:t>
      </w:r>
      <w:r w:rsidR="00E037DB" w:rsidRPr="004B2B83">
        <w:rPr>
          <w:rFonts w:asciiTheme="minorHAnsi" w:hAnsiTheme="minorHAnsi"/>
          <w:sz w:val="22"/>
          <w:szCs w:val="22"/>
        </w:rPr>
        <w:t xml:space="preserve"> of biological replicates (</w:t>
      </w:r>
      <w:r>
        <w:rPr>
          <w:rFonts w:asciiTheme="minorHAnsi" w:hAnsiTheme="minorHAnsi"/>
          <w:sz w:val="22"/>
          <w:szCs w:val="22"/>
        </w:rPr>
        <w:t xml:space="preserve">number of </w:t>
      </w:r>
      <w:r w:rsidR="00E037DB" w:rsidRPr="004B2B83">
        <w:rPr>
          <w:rFonts w:asciiTheme="minorHAnsi" w:hAnsiTheme="minorHAnsi"/>
          <w:sz w:val="22"/>
          <w:szCs w:val="22"/>
        </w:rPr>
        <w:t>mice</w:t>
      </w:r>
      <w:r>
        <w:rPr>
          <w:rFonts w:asciiTheme="minorHAnsi" w:hAnsiTheme="minorHAnsi"/>
          <w:sz w:val="22"/>
          <w:szCs w:val="22"/>
        </w:rPr>
        <w:t>, number of primary neuron preparation</w:t>
      </w:r>
      <w:r w:rsidR="00E037DB" w:rsidRPr="004B2B83">
        <w:rPr>
          <w:rFonts w:asciiTheme="minorHAnsi" w:hAnsiTheme="minorHAnsi"/>
          <w:sz w:val="22"/>
          <w:szCs w:val="22"/>
        </w:rPr>
        <w:t xml:space="preserve">s) </w:t>
      </w:r>
      <w:r w:rsidR="007340CB">
        <w:rPr>
          <w:rFonts w:asciiTheme="minorHAnsi" w:hAnsiTheme="minorHAnsi"/>
          <w:sz w:val="22"/>
          <w:szCs w:val="22"/>
        </w:rPr>
        <w:t xml:space="preserve">is </w:t>
      </w:r>
      <w:r w:rsidR="003665C7">
        <w:rPr>
          <w:rFonts w:asciiTheme="minorHAnsi" w:hAnsiTheme="minorHAnsi"/>
          <w:sz w:val="22"/>
          <w:szCs w:val="22"/>
        </w:rPr>
        <w:t>provided</w:t>
      </w:r>
      <w:r w:rsidR="007340CB">
        <w:rPr>
          <w:rFonts w:asciiTheme="minorHAnsi" w:hAnsiTheme="minorHAnsi"/>
          <w:sz w:val="22"/>
          <w:szCs w:val="22"/>
        </w:rPr>
        <w:t xml:space="preserve"> </w:t>
      </w:r>
      <w:r w:rsidR="003665C7">
        <w:rPr>
          <w:rFonts w:asciiTheme="minorHAnsi" w:hAnsiTheme="minorHAnsi"/>
          <w:sz w:val="22"/>
          <w:szCs w:val="22"/>
        </w:rPr>
        <w:t>i</w:t>
      </w:r>
      <w:r w:rsidR="007340CB">
        <w:rPr>
          <w:rFonts w:asciiTheme="minorHAnsi" w:hAnsiTheme="minorHAnsi"/>
          <w:sz w:val="22"/>
          <w:szCs w:val="22"/>
        </w:rPr>
        <w:t>n the corresponding figure legend</w:t>
      </w:r>
      <w:r w:rsidR="00036159">
        <w:rPr>
          <w:rFonts w:asciiTheme="minorHAnsi" w:hAnsiTheme="minorHAnsi"/>
          <w:sz w:val="22"/>
          <w:szCs w:val="22"/>
        </w:rPr>
        <w:t>s</w:t>
      </w:r>
      <w:r w:rsidR="007340CB">
        <w:rPr>
          <w:rFonts w:asciiTheme="minorHAnsi" w:hAnsiTheme="minorHAnsi"/>
          <w:sz w:val="22"/>
          <w:szCs w:val="22"/>
        </w:rPr>
        <w:t>. The number of</w:t>
      </w:r>
      <w:r w:rsidR="00E037DB" w:rsidRPr="004B2B83">
        <w:rPr>
          <w:rFonts w:asciiTheme="minorHAnsi" w:hAnsiTheme="minorHAnsi"/>
          <w:sz w:val="22"/>
          <w:szCs w:val="22"/>
        </w:rPr>
        <w:t xml:space="preserve"> technical replicates (number of </w:t>
      </w:r>
      <w:r>
        <w:rPr>
          <w:rFonts w:asciiTheme="minorHAnsi" w:hAnsiTheme="minorHAnsi"/>
          <w:sz w:val="22"/>
          <w:szCs w:val="22"/>
        </w:rPr>
        <w:t xml:space="preserve">incubations within each </w:t>
      </w:r>
      <w:r w:rsidR="007340CB">
        <w:rPr>
          <w:rFonts w:asciiTheme="minorHAnsi" w:hAnsiTheme="minorHAnsi"/>
          <w:sz w:val="22"/>
          <w:szCs w:val="22"/>
        </w:rPr>
        <w:t>primary neuron</w:t>
      </w:r>
      <w:r w:rsidR="00036159">
        <w:rPr>
          <w:rFonts w:asciiTheme="minorHAnsi" w:hAnsiTheme="minorHAnsi"/>
          <w:sz w:val="22"/>
          <w:szCs w:val="22"/>
        </w:rPr>
        <w:t xml:space="preserve"> preparation</w:t>
      </w:r>
      <w:r w:rsidR="007340CB">
        <w:rPr>
          <w:rFonts w:asciiTheme="minorHAnsi" w:hAnsiTheme="minorHAnsi"/>
          <w:sz w:val="22"/>
          <w:szCs w:val="22"/>
        </w:rPr>
        <w:t xml:space="preserve">, number of </w:t>
      </w:r>
      <w:r w:rsidR="00E037DB" w:rsidRPr="004B2B83">
        <w:rPr>
          <w:rFonts w:asciiTheme="minorHAnsi" w:hAnsiTheme="minorHAnsi"/>
          <w:sz w:val="22"/>
          <w:szCs w:val="22"/>
        </w:rPr>
        <w:t xml:space="preserve">sections </w:t>
      </w:r>
      <w:r w:rsidR="002D48F1">
        <w:rPr>
          <w:rFonts w:asciiTheme="minorHAnsi" w:hAnsiTheme="minorHAnsi"/>
          <w:sz w:val="22"/>
          <w:szCs w:val="22"/>
        </w:rPr>
        <w:t xml:space="preserve">and fields </w:t>
      </w:r>
      <w:r w:rsidR="00036159">
        <w:rPr>
          <w:rFonts w:asciiTheme="minorHAnsi" w:hAnsiTheme="minorHAnsi"/>
          <w:sz w:val="22"/>
          <w:szCs w:val="22"/>
        </w:rPr>
        <w:t xml:space="preserve">microscopically </w:t>
      </w:r>
      <w:r w:rsidR="007340CB">
        <w:rPr>
          <w:rFonts w:asciiTheme="minorHAnsi" w:hAnsiTheme="minorHAnsi"/>
          <w:sz w:val="22"/>
          <w:szCs w:val="22"/>
        </w:rPr>
        <w:t xml:space="preserve">analyzed per mouse brain, number of </w:t>
      </w:r>
      <w:r w:rsidR="00E77544">
        <w:rPr>
          <w:rFonts w:asciiTheme="minorHAnsi" w:hAnsiTheme="minorHAnsi"/>
          <w:sz w:val="22"/>
          <w:szCs w:val="22"/>
        </w:rPr>
        <w:t>motor coordination</w:t>
      </w:r>
      <w:r w:rsidR="007340CB">
        <w:rPr>
          <w:rFonts w:asciiTheme="minorHAnsi" w:hAnsiTheme="minorHAnsi"/>
          <w:sz w:val="22"/>
          <w:szCs w:val="22"/>
        </w:rPr>
        <w:t xml:space="preserve"> trials</w:t>
      </w:r>
      <w:r w:rsidR="00E77544">
        <w:rPr>
          <w:rFonts w:asciiTheme="minorHAnsi" w:hAnsiTheme="minorHAnsi"/>
          <w:sz w:val="22"/>
          <w:szCs w:val="22"/>
        </w:rPr>
        <w:t xml:space="preserve"> per mouse, number of motor activity</w:t>
      </w:r>
      <w:r w:rsidR="00036159">
        <w:rPr>
          <w:rFonts w:asciiTheme="minorHAnsi" w:hAnsiTheme="minorHAnsi"/>
          <w:sz w:val="22"/>
          <w:szCs w:val="22"/>
        </w:rPr>
        <w:t xml:space="preserve"> trials per mouse</w:t>
      </w:r>
      <w:r w:rsidR="00E037DB" w:rsidRPr="004B2B83">
        <w:rPr>
          <w:rFonts w:asciiTheme="minorHAnsi" w:hAnsiTheme="minorHAnsi"/>
          <w:sz w:val="22"/>
          <w:szCs w:val="22"/>
        </w:rPr>
        <w:t xml:space="preserve">) </w:t>
      </w:r>
      <w:r w:rsidR="00290EFD">
        <w:rPr>
          <w:rFonts w:asciiTheme="minorHAnsi" w:hAnsiTheme="minorHAnsi"/>
          <w:sz w:val="22"/>
          <w:szCs w:val="22"/>
        </w:rPr>
        <w:t>is</w:t>
      </w:r>
      <w:r w:rsidR="00E037DB" w:rsidRPr="004B2B83">
        <w:rPr>
          <w:rFonts w:asciiTheme="minorHAnsi" w:hAnsiTheme="minorHAnsi"/>
          <w:sz w:val="22"/>
          <w:szCs w:val="22"/>
        </w:rPr>
        <w:t xml:space="preserve"> specified in </w:t>
      </w:r>
      <w:r w:rsidR="00E77544">
        <w:rPr>
          <w:rFonts w:asciiTheme="minorHAnsi" w:hAnsiTheme="minorHAnsi"/>
          <w:sz w:val="22"/>
          <w:szCs w:val="22"/>
        </w:rPr>
        <w:t xml:space="preserve">the respective subsections of </w:t>
      </w:r>
      <w:r w:rsidR="00E037DB" w:rsidRPr="004B2B83">
        <w:rPr>
          <w:rFonts w:asciiTheme="minorHAnsi" w:hAnsiTheme="minorHAnsi"/>
          <w:sz w:val="22"/>
          <w:szCs w:val="22"/>
        </w:rPr>
        <w:t xml:space="preserve">the Materials and Methods section. </w:t>
      </w:r>
      <w:r w:rsidR="00290EFD">
        <w:rPr>
          <w:rFonts w:asciiTheme="minorHAnsi" w:hAnsiTheme="minorHAnsi"/>
          <w:sz w:val="22"/>
          <w:szCs w:val="22"/>
        </w:rPr>
        <w:t>The s</w:t>
      </w:r>
      <w:r w:rsidR="00036159" w:rsidRPr="00036159">
        <w:rPr>
          <w:rFonts w:asciiTheme="minorHAnsi" w:hAnsiTheme="minorHAnsi"/>
          <w:sz w:val="22"/>
          <w:szCs w:val="22"/>
        </w:rPr>
        <w:t xml:space="preserve">ource data files </w:t>
      </w:r>
      <w:r w:rsidR="00290EFD">
        <w:rPr>
          <w:rFonts w:asciiTheme="minorHAnsi" w:hAnsiTheme="minorHAnsi"/>
          <w:sz w:val="22"/>
          <w:szCs w:val="22"/>
        </w:rPr>
        <w:t>include</w:t>
      </w:r>
      <w:r w:rsidR="00036159" w:rsidRPr="00036159">
        <w:rPr>
          <w:rFonts w:asciiTheme="minorHAnsi" w:hAnsiTheme="minorHAnsi"/>
          <w:sz w:val="22"/>
          <w:szCs w:val="22"/>
        </w:rPr>
        <w:t xml:space="preserve"> raw numerical data and details of statistical analyses.</w:t>
      </w:r>
      <w:r w:rsidR="00036159">
        <w:rPr>
          <w:rFonts w:asciiTheme="minorHAnsi" w:hAnsiTheme="minorHAnsi"/>
          <w:sz w:val="22"/>
          <w:szCs w:val="22"/>
        </w:rPr>
        <w:t xml:space="preserve"> </w:t>
      </w:r>
      <w:r w:rsidR="00E037DB" w:rsidRPr="004B2B83">
        <w:rPr>
          <w:rFonts w:asciiTheme="minorHAnsi" w:hAnsiTheme="minorHAnsi"/>
          <w:sz w:val="22"/>
          <w:szCs w:val="22"/>
        </w:rPr>
        <w:t>No outliers were excluded for the statistical</w:t>
      </w:r>
      <w:r w:rsidR="00036159">
        <w:rPr>
          <w:rFonts w:asciiTheme="minorHAnsi" w:hAnsiTheme="minorHAnsi"/>
          <w:sz w:val="22"/>
          <w:szCs w:val="22"/>
        </w:rPr>
        <w:t xml:space="preserve"> analyse</w:t>
      </w:r>
      <w:r w:rsidR="00E037DB" w:rsidRPr="004B2B83">
        <w:rPr>
          <w:rFonts w:asciiTheme="minorHAnsi" w:hAnsiTheme="minorHAnsi"/>
          <w:sz w:val="22"/>
          <w:szCs w:val="22"/>
        </w:rPr>
        <w:t>s.</w:t>
      </w:r>
      <w:r w:rsidR="00036159">
        <w:rPr>
          <w:rFonts w:asciiTheme="minorHAnsi" w:hAnsiTheme="minorHAnsi"/>
          <w:sz w:val="22"/>
          <w:szCs w:val="22"/>
        </w:rPr>
        <w:t xml:space="preserve"> This study does not </w:t>
      </w:r>
      <w:r w:rsidR="00290EFD">
        <w:rPr>
          <w:rFonts w:asciiTheme="minorHAnsi" w:hAnsiTheme="minorHAnsi"/>
          <w:sz w:val="22"/>
          <w:szCs w:val="22"/>
        </w:rPr>
        <w:t>comprise</w:t>
      </w:r>
      <w:r w:rsidR="00036159">
        <w:rPr>
          <w:rFonts w:asciiTheme="minorHAnsi" w:hAnsiTheme="minorHAnsi"/>
          <w:sz w:val="22"/>
          <w:szCs w:val="22"/>
        </w:rPr>
        <w:t xml:space="preserve"> h</w:t>
      </w:r>
      <w:r w:rsidR="00036159" w:rsidRPr="00505C51">
        <w:rPr>
          <w:rFonts w:asciiTheme="minorHAnsi" w:hAnsiTheme="minorHAnsi"/>
          <w:sz w:val="22"/>
          <w:szCs w:val="22"/>
        </w:rPr>
        <w:t>igh-throughput sequence data</w:t>
      </w:r>
      <w:r w:rsidR="00036159">
        <w:rPr>
          <w:rFonts w:asciiTheme="minorHAnsi" w:hAnsiTheme="minorHAnsi"/>
          <w:sz w:val="22"/>
          <w:szCs w:val="22"/>
        </w:rPr>
        <w:t>.</w:t>
      </w:r>
    </w:p>
    <w:p w:rsidR="00FF5ED7" w:rsidRDefault="00FF5ED7" w:rsidP="00FF5ED7">
      <w:pPr>
        <w:rPr>
          <w:rFonts w:asciiTheme="minorHAnsi" w:hAnsiTheme="minorHAnsi"/>
          <w:b/>
          <w:bCs/>
        </w:rPr>
      </w:pPr>
    </w:p>
    <w:p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Statistical reporting</w:t>
      </w:r>
    </w:p>
    <w:p w:rsidR="00125190" w:rsidRPr="00505C51" w:rsidRDefault="00125190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:rsidR="00125190" w:rsidRPr="00505C51" w:rsidRDefault="00441726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:rsidR="00AF5736" w:rsidRPr="00505C51" w:rsidRDefault="00B64119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:rsidR="00C21D14" w:rsidRPr="00505C51" w:rsidRDefault="00C21D14" w:rsidP="00125190">
      <w:pPr>
        <w:pStyle w:val="Prrafodelista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:rsidR="00290EFD" w:rsidRPr="00505C51" w:rsidRDefault="00290EFD" w:rsidP="0078655E">
      <w:pPr>
        <w:framePr w:w="8031" w:h="1088" w:hSpace="180" w:wrap="around" w:vAnchor="text" w:hAnchor="page" w:x="1961" w:y="94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 w:rsidRPr="00E037DB">
        <w:rPr>
          <w:rFonts w:asciiTheme="minorHAnsi" w:hAnsiTheme="minorHAnsi"/>
          <w:sz w:val="22"/>
          <w:szCs w:val="22"/>
        </w:rPr>
        <w:t xml:space="preserve">Details of the statistical tests used </w:t>
      </w:r>
      <w:r w:rsidR="003665C7">
        <w:rPr>
          <w:rFonts w:asciiTheme="minorHAnsi" w:hAnsiTheme="minorHAnsi"/>
          <w:sz w:val="22"/>
          <w:szCs w:val="22"/>
        </w:rPr>
        <w:t>can be found</w:t>
      </w:r>
      <w:r w:rsidRPr="00E037DB">
        <w:rPr>
          <w:rFonts w:asciiTheme="minorHAnsi" w:hAnsiTheme="minorHAnsi"/>
          <w:sz w:val="22"/>
          <w:szCs w:val="22"/>
        </w:rPr>
        <w:t xml:space="preserve"> in the Statistics subsection of the</w:t>
      </w:r>
      <w:r>
        <w:rPr>
          <w:rFonts w:asciiTheme="minorHAnsi" w:hAnsiTheme="minorHAnsi"/>
          <w:sz w:val="22"/>
          <w:szCs w:val="22"/>
        </w:rPr>
        <w:t xml:space="preserve"> </w:t>
      </w:r>
      <w:r w:rsidRPr="00E037DB">
        <w:rPr>
          <w:rFonts w:asciiTheme="minorHAnsi" w:hAnsiTheme="minorHAnsi"/>
          <w:sz w:val="22"/>
          <w:szCs w:val="22"/>
        </w:rPr>
        <w:t>Materials and Methods section</w:t>
      </w:r>
      <w:r w:rsidR="003665C7">
        <w:rPr>
          <w:rFonts w:asciiTheme="minorHAnsi" w:hAnsiTheme="minorHAnsi"/>
          <w:sz w:val="22"/>
          <w:szCs w:val="22"/>
        </w:rPr>
        <w:t xml:space="preserve">, as well as in the corresponding figure legends and source data files. </w:t>
      </w:r>
      <w:r w:rsidRPr="00E037DB">
        <w:rPr>
          <w:rFonts w:asciiTheme="minorHAnsi" w:hAnsiTheme="minorHAnsi"/>
          <w:sz w:val="22"/>
          <w:szCs w:val="22"/>
        </w:rPr>
        <w:t>Mean, SEM and significance level</w:t>
      </w:r>
      <w:r w:rsidR="003665C7">
        <w:rPr>
          <w:rFonts w:asciiTheme="minorHAnsi" w:hAnsiTheme="minorHAnsi"/>
          <w:sz w:val="22"/>
          <w:szCs w:val="22"/>
        </w:rPr>
        <w:t>s</w:t>
      </w:r>
      <w:r w:rsidRPr="00E037DB">
        <w:rPr>
          <w:rFonts w:asciiTheme="minorHAnsi" w:hAnsiTheme="minorHAnsi"/>
          <w:sz w:val="22"/>
          <w:szCs w:val="22"/>
        </w:rPr>
        <w:t xml:space="preserve"> are shown, together with the individual data points</w:t>
      </w:r>
      <w:r>
        <w:rPr>
          <w:rFonts w:asciiTheme="minorHAnsi" w:hAnsiTheme="minorHAnsi"/>
          <w:sz w:val="22"/>
          <w:szCs w:val="22"/>
        </w:rPr>
        <w:t xml:space="preserve"> </w:t>
      </w:r>
      <w:r w:rsidR="00E77544">
        <w:rPr>
          <w:rFonts w:asciiTheme="minorHAnsi" w:hAnsiTheme="minorHAnsi"/>
          <w:sz w:val="22"/>
          <w:szCs w:val="22"/>
        </w:rPr>
        <w:t>(dot plots)</w:t>
      </w:r>
      <w:r w:rsidRPr="00E037DB">
        <w:rPr>
          <w:rFonts w:asciiTheme="minorHAnsi" w:hAnsiTheme="minorHAnsi"/>
          <w:sz w:val="22"/>
          <w:szCs w:val="22"/>
        </w:rPr>
        <w:t xml:space="preserve">. </w:t>
      </w:r>
      <w:r w:rsidR="003665C7" w:rsidRPr="003665C7">
        <w:rPr>
          <w:rFonts w:asciiTheme="minorHAnsi" w:hAnsiTheme="minorHAnsi"/>
          <w:sz w:val="22"/>
          <w:szCs w:val="22"/>
        </w:rPr>
        <w:t xml:space="preserve">For clarity, only </w:t>
      </w:r>
      <w:r w:rsidR="003665C7" w:rsidRPr="003665C7">
        <w:rPr>
          <w:rFonts w:asciiTheme="minorHAnsi" w:hAnsiTheme="minorHAnsi"/>
          <w:i/>
          <w:sz w:val="22"/>
          <w:szCs w:val="22"/>
        </w:rPr>
        <w:t>p</w:t>
      </w:r>
      <w:r w:rsidR="003665C7" w:rsidRPr="003665C7">
        <w:rPr>
          <w:rFonts w:asciiTheme="minorHAnsi" w:hAnsiTheme="minorHAnsi"/>
          <w:sz w:val="22"/>
          <w:szCs w:val="22"/>
        </w:rPr>
        <w:t xml:space="preserve"> values lower than 0.05 we</w:t>
      </w:r>
      <w:r w:rsidR="00E77544">
        <w:rPr>
          <w:rFonts w:asciiTheme="minorHAnsi" w:hAnsiTheme="minorHAnsi"/>
          <w:sz w:val="22"/>
          <w:szCs w:val="22"/>
        </w:rPr>
        <w:t>re considered statistically significant</w:t>
      </w:r>
      <w:r w:rsidR="00F015ED">
        <w:rPr>
          <w:rFonts w:asciiTheme="minorHAnsi" w:hAnsiTheme="minorHAnsi"/>
          <w:sz w:val="22"/>
          <w:szCs w:val="22"/>
        </w:rPr>
        <w:t>,</w:t>
      </w:r>
      <w:r w:rsidR="00E77544">
        <w:rPr>
          <w:rFonts w:asciiTheme="minorHAnsi" w:hAnsiTheme="minorHAnsi"/>
          <w:sz w:val="22"/>
          <w:szCs w:val="22"/>
        </w:rPr>
        <w:t xml:space="preserve"> and </w:t>
      </w:r>
      <w:r w:rsidR="00F015ED">
        <w:rPr>
          <w:rFonts w:asciiTheme="minorHAnsi" w:hAnsiTheme="minorHAnsi"/>
          <w:sz w:val="22"/>
          <w:szCs w:val="22"/>
        </w:rPr>
        <w:t xml:space="preserve">the most relevant of them </w:t>
      </w:r>
      <w:r w:rsidR="00E77544">
        <w:rPr>
          <w:rFonts w:asciiTheme="minorHAnsi" w:hAnsiTheme="minorHAnsi"/>
          <w:sz w:val="22"/>
          <w:szCs w:val="22"/>
        </w:rPr>
        <w:t>a</w:t>
      </w:r>
      <w:r w:rsidR="003665C7" w:rsidRPr="003665C7">
        <w:rPr>
          <w:rFonts w:asciiTheme="minorHAnsi" w:hAnsiTheme="minorHAnsi"/>
          <w:sz w:val="22"/>
          <w:szCs w:val="22"/>
        </w:rPr>
        <w:t xml:space="preserve">re </w:t>
      </w:r>
      <w:r w:rsidR="00E77544">
        <w:rPr>
          <w:rFonts w:asciiTheme="minorHAnsi" w:hAnsiTheme="minorHAnsi"/>
          <w:sz w:val="22"/>
          <w:szCs w:val="22"/>
        </w:rPr>
        <w:t>remarked</w:t>
      </w:r>
      <w:r w:rsidR="003665C7" w:rsidRPr="003665C7">
        <w:rPr>
          <w:rFonts w:asciiTheme="minorHAnsi" w:hAnsiTheme="minorHAnsi"/>
          <w:sz w:val="22"/>
          <w:szCs w:val="22"/>
        </w:rPr>
        <w:t xml:space="preserve"> in the figures. The source data files include </w:t>
      </w:r>
      <w:r w:rsidR="00E77544">
        <w:rPr>
          <w:rFonts w:asciiTheme="minorHAnsi" w:hAnsiTheme="minorHAnsi"/>
          <w:sz w:val="22"/>
          <w:szCs w:val="22"/>
        </w:rPr>
        <w:t>al</w:t>
      </w:r>
      <w:r w:rsidR="00344689">
        <w:rPr>
          <w:rFonts w:asciiTheme="minorHAnsi" w:hAnsiTheme="minorHAnsi"/>
          <w:sz w:val="22"/>
          <w:szCs w:val="22"/>
        </w:rPr>
        <w:t>l raw numerical data as well as</w:t>
      </w:r>
      <w:r w:rsidR="003665C7" w:rsidRPr="003665C7">
        <w:rPr>
          <w:rFonts w:asciiTheme="minorHAnsi" w:hAnsiTheme="minorHAnsi"/>
          <w:sz w:val="22"/>
          <w:szCs w:val="22"/>
        </w:rPr>
        <w:t xml:space="preserve"> further details of statistical analyses</w:t>
      </w:r>
      <w:r w:rsidR="003665C7">
        <w:rPr>
          <w:rFonts w:asciiTheme="minorHAnsi" w:hAnsiTheme="minorHAnsi"/>
          <w:sz w:val="22"/>
          <w:szCs w:val="22"/>
        </w:rPr>
        <w:t xml:space="preserve"> (</w:t>
      </w:r>
      <w:r w:rsidR="00AD24ED" w:rsidRPr="00AD24ED">
        <w:rPr>
          <w:rFonts w:asciiTheme="minorHAnsi" w:hAnsiTheme="minorHAnsi"/>
          <w:i/>
          <w:sz w:val="22"/>
          <w:szCs w:val="22"/>
        </w:rPr>
        <w:t>e.g.</w:t>
      </w:r>
      <w:r w:rsidR="00AD24ED">
        <w:rPr>
          <w:rFonts w:asciiTheme="minorHAnsi" w:hAnsiTheme="minorHAnsi"/>
          <w:sz w:val="22"/>
          <w:szCs w:val="22"/>
        </w:rPr>
        <w:t xml:space="preserve">, </w:t>
      </w:r>
      <w:r w:rsidRPr="00E037DB">
        <w:rPr>
          <w:rFonts w:asciiTheme="minorHAnsi" w:hAnsiTheme="minorHAnsi"/>
          <w:sz w:val="22"/>
          <w:szCs w:val="22"/>
        </w:rPr>
        <w:t>confide</w:t>
      </w:r>
      <w:r w:rsidR="003665C7">
        <w:rPr>
          <w:rFonts w:asciiTheme="minorHAnsi" w:hAnsiTheme="minorHAnsi"/>
          <w:sz w:val="22"/>
          <w:szCs w:val="22"/>
        </w:rPr>
        <w:t xml:space="preserve">nce intervals, exact values of </w:t>
      </w:r>
      <w:r w:rsidR="003665C7" w:rsidRPr="003665C7">
        <w:rPr>
          <w:rFonts w:asciiTheme="minorHAnsi" w:hAnsiTheme="minorHAnsi"/>
          <w:i/>
          <w:sz w:val="22"/>
          <w:szCs w:val="22"/>
        </w:rPr>
        <w:t>n</w:t>
      </w:r>
      <w:r w:rsidRPr="00E037DB">
        <w:rPr>
          <w:rFonts w:asciiTheme="minorHAnsi" w:hAnsiTheme="minorHAnsi"/>
          <w:sz w:val="22"/>
          <w:szCs w:val="22"/>
        </w:rPr>
        <w:t xml:space="preserve">, exact </w:t>
      </w:r>
      <w:r w:rsidRPr="003665C7">
        <w:rPr>
          <w:rFonts w:asciiTheme="minorHAnsi" w:hAnsiTheme="minorHAnsi"/>
          <w:i/>
          <w:sz w:val="22"/>
          <w:szCs w:val="22"/>
        </w:rPr>
        <w:t>p</w:t>
      </w:r>
      <w:r w:rsidRPr="00E037DB">
        <w:rPr>
          <w:rFonts w:asciiTheme="minorHAnsi" w:hAnsiTheme="minorHAnsi"/>
          <w:sz w:val="22"/>
          <w:szCs w:val="22"/>
        </w:rPr>
        <w:t xml:space="preserve">-values, </w:t>
      </w:r>
      <w:r w:rsidR="003665C7">
        <w:rPr>
          <w:rFonts w:asciiTheme="minorHAnsi" w:hAnsiTheme="minorHAnsi"/>
          <w:sz w:val="22"/>
          <w:szCs w:val="22"/>
        </w:rPr>
        <w:t>data</w:t>
      </w:r>
      <w:r w:rsidRPr="00E037DB">
        <w:rPr>
          <w:rFonts w:asciiTheme="minorHAnsi" w:hAnsiTheme="minorHAnsi"/>
          <w:sz w:val="22"/>
          <w:szCs w:val="22"/>
        </w:rPr>
        <w:t xml:space="preserve"> of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spellStart"/>
      <w:r>
        <w:rPr>
          <w:rFonts w:asciiTheme="minorHAnsi" w:hAnsiTheme="minorHAnsi"/>
          <w:sz w:val="22"/>
          <w:szCs w:val="22"/>
        </w:rPr>
        <w:t>Tukey</w:t>
      </w:r>
      <w:r w:rsidR="00BB18E7">
        <w:rPr>
          <w:rFonts w:asciiTheme="minorHAnsi" w:hAnsiTheme="minorHAnsi"/>
          <w:sz w:val="22"/>
          <w:szCs w:val="22"/>
        </w:rPr>
        <w:t>’s</w:t>
      </w:r>
      <w:proofErr w:type="spellEnd"/>
      <w:r w:rsidRPr="00E037DB">
        <w:rPr>
          <w:rFonts w:asciiTheme="minorHAnsi" w:hAnsiTheme="minorHAnsi"/>
          <w:sz w:val="22"/>
          <w:szCs w:val="22"/>
        </w:rPr>
        <w:t xml:space="preserve"> correction when appropriate, </w:t>
      </w:r>
      <w:proofErr w:type="gramStart"/>
      <w:r w:rsidRPr="00E037DB">
        <w:rPr>
          <w:rFonts w:asciiTheme="minorHAnsi" w:hAnsiTheme="minorHAnsi"/>
          <w:sz w:val="22"/>
          <w:szCs w:val="22"/>
        </w:rPr>
        <w:t>measures</w:t>
      </w:r>
      <w:proofErr w:type="gramEnd"/>
      <w:r w:rsidRPr="00E037DB">
        <w:rPr>
          <w:rFonts w:asciiTheme="minorHAnsi" w:hAnsiTheme="minorHAnsi"/>
          <w:sz w:val="22"/>
          <w:szCs w:val="22"/>
        </w:rPr>
        <w:t xml:space="preserve"> of power and effect size</w:t>
      </w:r>
      <w:r w:rsidR="003665C7">
        <w:rPr>
          <w:rFonts w:asciiTheme="minorHAnsi" w:hAnsiTheme="minorHAnsi"/>
          <w:sz w:val="22"/>
          <w:szCs w:val="22"/>
        </w:rPr>
        <w:t>)</w:t>
      </w:r>
      <w:r w:rsidRPr="00E037DB">
        <w:rPr>
          <w:rFonts w:asciiTheme="minorHAnsi" w:hAnsiTheme="minorHAnsi"/>
          <w:sz w:val="22"/>
          <w:szCs w:val="22"/>
        </w:rPr>
        <w:t>.</w:t>
      </w:r>
    </w:p>
    <w:p w:rsidR="00290EFD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:rsidR="00290EFD" w:rsidRDefault="00290EFD" w:rsidP="00550F13">
      <w:pPr>
        <w:rPr>
          <w:rFonts w:asciiTheme="minorHAnsi" w:hAnsiTheme="minorHAnsi"/>
          <w:bCs/>
          <w:sz w:val="22"/>
          <w:szCs w:val="22"/>
        </w:rPr>
      </w:pPr>
    </w:p>
    <w:p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:rsidR="00BC3CCE" w:rsidRDefault="00BC3CCE" w:rsidP="00FF5ED7">
      <w:pPr>
        <w:rPr>
          <w:rFonts w:asciiTheme="minorHAnsi" w:hAnsiTheme="minorHAnsi"/>
          <w:b/>
        </w:rPr>
      </w:pPr>
    </w:p>
    <w:p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:rsidR="008669DA" w:rsidRPr="00505C51" w:rsidRDefault="008669DA" w:rsidP="008669DA">
      <w:pPr>
        <w:pStyle w:val="Prrafodelista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:rsidR="008669DA" w:rsidRPr="00505C51" w:rsidRDefault="008669DA" w:rsidP="00FE48C0">
      <w:pPr>
        <w:pStyle w:val="Prrafodelista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:rsidR="003E48F0" w:rsidRPr="00505C51" w:rsidRDefault="003E48F0" w:rsidP="0078655E">
      <w:pPr>
        <w:framePr w:w="8081" w:h="1088" w:hSpace="180" w:wrap="around" w:vAnchor="text" w:hAnchor="page" w:x="1891" w:y="266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Animals </w:t>
      </w:r>
      <w:r w:rsidRPr="003E48F0">
        <w:rPr>
          <w:rFonts w:asciiTheme="minorHAnsi" w:hAnsiTheme="minorHAnsi"/>
          <w:sz w:val="22"/>
          <w:szCs w:val="22"/>
        </w:rPr>
        <w:t>were assigned randomly to the different treatment groups, and all experiments were performed in a blinded manner for genotype, pharmacological</w:t>
      </w:r>
      <w:r w:rsidR="004F3970">
        <w:rPr>
          <w:rFonts w:asciiTheme="minorHAnsi" w:hAnsiTheme="minorHAnsi"/>
          <w:sz w:val="22"/>
          <w:szCs w:val="22"/>
        </w:rPr>
        <w:t xml:space="preserve"> treatment and viral injection</w:t>
      </w:r>
      <w:r w:rsidRPr="00E037DB">
        <w:rPr>
          <w:rFonts w:asciiTheme="minorHAnsi" w:hAnsiTheme="minorHAnsi"/>
          <w:sz w:val="22"/>
          <w:szCs w:val="22"/>
        </w:rPr>
        <w:t xml:space="preserve">, as </w:t>
      </w:r>
      <w:r>
        <w:rPr>
          <w:rFonts w:asciiTheme="minorHAnsi" w:hAnsiTheme="minorHAnsi"/>
          <w:sz w:val="22"/>
          <w:szCs w:val="22"/>
        </w:rPr>
        <w:t>mentioned</w:t>
      </w:r>
      <w:r w:rsidRPr="00E037DB">
        <w:rPr>
          <w:rFonts w:asciiTheme="minorHAnsi" w:hAnsiTheme="minorHAnsi"/>
          <w:sz w:val="22"/>
          <w:szCs w:val="22"/>
        </w:rPr>
        <w:t xml:space="preserve"> in the</w:t>
      </w:r>
      <w:r>
        <w:rPr>
          <w:rFonts w:asciiTheme="minorHAnsi" w:hAnsiTheme="minorHAnsi"/>
          <w:sz w:val="22"/>
          <w:szCs w:val="22"/>
        </w:rPr>
        <w:t xml:space="preserve"> </w:t>
      </w:r>
      <w:bookmarkStart w:id="0" w:name="_GoBack"/>
      <w:bookmarkEnd w:id="0"/>
      <w:r>
        <w:rPr>
          <w:rFonts w:asciiTheme="minorHAnsi" w:hAnsiTheme="minorHAnsi"/>
          <w:sz w:val="22"/>
          <w:szCs w:val="22"/>
        </w:rPr>
        <w:t>Animals subsection of the Materials and M</w:t>
      </w:r>
      <w:r w:rsidRPr="00E037DB">
        <w:rPr>
          <w:rFonts w:asciiTheme="minorHAnsi" w:hAnsiTheme="minorHAnsi"/>
          <w:sz w:val="22"/>
          <w:szCs w:val="22"/>
        </w:rPr>
        <w:t>ethods section.</w:t>
      </w:r>
    </w:p>
    <w:p w:rsidR="003E48F0" w:rsidRDefault="003E48F0" w:rsidP="00FF5ED7">
      <w:pPr>
        <w:rPr>
          <w:rFonts w:asciiTheme="minorHAnsi" w:hAnsiTheme="minorHAnsi"/>
          <w:sz w:val="22"/>
          <w:szCs w:val="22"/>
          <w:lang w:val="en-GB"/>
        </w:rPr>
      </w:pPr>
    </w:p>
    <w:p w:rsidR="00BB55EC" w:rsidRPr="00FF5ED7" w:rsidRDefault="00BB55EC" w:rsidP="00FF5ED7">
      <w:pPr>
        <w:rPr>
          <w:rFonts w:asciiTheme="minorHAnsi" w:hAnsiTheme="minorHAnsi"/>
          <w:b/>
        </w:rPr>
      </w:pPr>
    </w:p>
    <w:p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:rsidR="00661DCC" w:rsidRPr="00505C51" w:rsidRDefault="00877644" w:rsidP="00877644">
      <w:pPr>
        <w:pStyle w:val="Prrafodelista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:rsidR="00877644" w:rsidRPr="00505C51" w:rsidRDefault="00877644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:rsidR="006E6B2A" w:rsidRPr="00505C51" w:rsidRDefault="006E6B2A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:rsidR="006E6B2A" w:rsidRDefault="00BA5BB7" w:rsidP="00877644">
      <w:pPr>
        <w:pStyle w:val="Prrafodelista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:rsidR="0070542C" w:rsidRDefault="0070542C" w:rsidP="00A62B52">
      <w:pPr>
        <w:rPr>
          <w:rFonts w:asciiTheme="minorHAnsi" w:hAnsiTheme="minorHAnsi"/>
          <w:sz w:val="22"/>
          <w:szCs w:val="22"/>
        </w:rPr>
      </w:pPr>
    </w:p>
    <w:p w:rsidR="00BC3CCE" w:rsidRPr="00505C51" w:rsidRDefault="0070542C" w:rsidP="0078655E">
      <w:pPr>
        <w:framePr w:w="8111" w:h="1088" w:hSpace="180" w:wrap="around" w:vAnchor="text" w:hAnchor="page" w:x="1904" w:y="2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Source d</w:t>
      </w:r>
      <w:r w:rsidR="00E037DB" w:rsidRPr="00E037DB">
        <w:rPr>
          <w:rFonts w:asciiTheme="minorHAnsi" w:hAnsiTheme="minorHAnsi"/>
          <w:sz w:val="22"/>
          <w:szCs w:val="22"/>
        </w:rPr>
        <w:t>ata files</w:t>
      </w:r>
      <w:r>
        <w:rPr>
          <w:rFonts w:asciiTheme="minorHAnsi" w:hAnsiTheme="minorHAnsi"/>
          <w:sz w:val="22"/>
          <w:szCs w:val="22"/>
        </w:rPr>
        <w:t xml:space="preserve"> are provided</w:t>
      </w:r>
      <w:r w:rsidR="00E037DB" w:rsidRPr="00E037DB">
        <w:rPr>
          <w:rFonts w:asciiTheme="minorHAnsi" w:hAnsiTheme="minorHAnsi"/>
          <w:sz w:val="22"/>
          <w:szCs w:val="22"/>
        </w:rPr>
        <w:t xml:space="preserve"> for </w:t>
      </w:r>
      <w:r w:rsidR="009C3A24" w:rsidRPr="00E037DB">
        <w:rPr>
          <w:rFonts w:asciiTheme="minorHAnsi" w:hAnsiTheme="minorHAnsi"/>
          <w:sz w:val="22"/>
          <w:szCs w:val="22"/>
        </w:rPr>
        <w:t>all</w:t>
      </w:r>
      <w:r w:rsidR="00E037DB" w:rsidRPr="00E037DB">
        <w:rPr>
          <w:rFonts w:asciiTheme="minorHAnsi" w:hAnsiTheme="minorHAnsi"/>
          <w:sz w:val="22"/>
          <w:szCs w:val="22"/>
        </w:rPr>
        <w:t xml:space="preserve"> figure</w:t>
      </w:r>
      <w:r w:rsidR="009C3A24">
        <w:rPr>
          <w:rFonts w:asciiTheme="minorHAnsi" w:hAnsiTheme="minorHAnsi"/>
          <w:sz w:val="22"/>
          <w:szCs w:val="22"/>
        </w:rPr>
        <w:t>s</w:t>
      </w:r>
      <w:r w:rsidR="00501E30">
        <w:rPr>
          <w:rFonts w:asciiTheme="minorHAnsi" w:hAnsiTheme="minorHAnsi"/>
          <w:sz w:val="22"/>
          <w:szCs w:val="22"/>
        </w:rPr>
        <w:t xml:space="preserve"> in </w:t>
      </w:r>
      <w:r w:rsidR="00AD24ED">
        <w:rPr>
          <w:rFonts w:asciiTheme="minorHAnsi" w:hAnsiTheme="minorHAnsi"/>
          <w:sz w:val="22"/>
          <w:szCs w:val="22"/>
        </w:rPr>
        <w:t>a user-friendly (</w:t>
      </w:r>
      <w:r w:rsidR="00501E30">
        <w:rPr>
          <w:rFonts w:asciiTheme="minorHAnsi" w:hAnsiTheme="minorHAnsi"/>
          <w:sz w:val="22"/>
          <w:szCs w:val="22"/>
        </w:rPr>
        <w:t>Excel</w:t>
      </w:r>
      <w:r w:rsidR="00AD24ED">
        <w:rPr>
          <w:rFonts w:asciiTheme="minorHAnsi" w:hAnsiTheme="minorHAnsi"/>
          <w:sz w:val="22"/>
          <w:szCs w:val="22"/>
        </w:rPr>
        <w:t>)</w:t>
      </w:r>
      <w:r w:rsidR="00501E30">
        <w:rPr>
          <w:rFonts w:asciiTheme="minorHAnsi" w:hAnsiTheme="minorHAnsi"/>
          <w:sz w:val="22"/>
          <w:szCs w:val="22"/>
        </w:rPr>
        <w:t xml:space="preserve"> format</w:t>
      </w:r>
      <w:r>
        <w:rPr>
          <w:rFonts w:asciiTheme="minorHAnsi" w:hAnsiTheme="minorHAnsi"/>
          <w:sz w:val="22"/>
          <w:szCs w:val="22"/>
        </w:rPr>
        <w:t>. These files</w:t>
      </w:r>
      <w:r w:rsidR="00E037DB" w:rsidRPr="00E037D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contain </w:t>
      </w:r>
      <w:r w:rsidR="00E77544">
        <w:rPr>
          <w:rFonts w:asciiTheme="minorHAnsi" w:hAnsiTheme="minorHAnsi"/>
          <w:sz w:val="22"/>
          <w:szCs w:val="22"/>
        </w:rPr>
        <w:t xml:space="preserve">all </w:t>
      </w:r>
      <w:r w:rsidR="00E037DB" w:rsidRPr="00E037DB">
        <w:rPr>
          <w:rFonts w:asciiTheme="minorHAnsi" w:hAnsiTheme="minorHAnsi"/>
          <w:sz w:val="22"/>
          <w:szCs w:val="22"/>
        </w:rPr>
        <w:t xml:space="preserve">raw </w:t>
      </w:r>
      <w:r w:rsidR="009C3A24">
        <w:rPr>
          <w:rFonts w:asciiTheme="minorHAnsi" w:hAnsiTheme="minorHAnsi"/>
          <w:sz w:val="22"/>
          <w:szCs w:val="22"/>
        </w:rPr>
        <w:t xml:space="preserve">numerical </w:t>
      </w:r>
      <w:r w:rsidR="00344689">
        <w:rPr>
          <w:rFonts w:asciiTheme="minorHAnsi" w:hAnsiTheme="minorHAnsi"/>
          <w:sz w:val="22"/>
          <w:szCs w:val="22"/>
        </w:rPr>
        <w:t>data as well as</w:t>
      </w:r>
      <w:r w:rsidR="00E037DB" w:rsidRPr="00E037DB">
        <w:rPr>
          <w:rFonts w:asciiTheme="minorHAnsi" w:hAnsiTheme="minorHAnsi"/>
          <w:sz w:val="22"/>
          <w:szCs w:val="22"/>
        </w:rPr>
        <w:t xml:space="preserve"> </w:t>
      </w:r>
      <w:r w:rsidR="009C3A24">
        <w:rPr>
          <w:rFonts w:asciiTheme="minorHAnsi" w:hAnsiTheme="minorHAnsi"/>
          <w:sz w:val="22"/>
          <w:szCs w:val="22"/>
        </w:rPr>
        <w:t xml:space="preserve">details of the </w:t>
      </w:r>
      <w:r w:rsidR="00E037DB" w:rsidRPr="00E037DB">
        <w:rPr>
          <w:rFonts w:asciiTheme="minorHAnsi" w:hAnsiTheme="minorHAnsi"/>
          <w:sz w:val="22"/>
          <w:szCs w:val="22"/>
        </w:rPr>
        <w:t>statistical analyses</w:t>
      </w:r>
      <w:r>
        <w:rPr>
          <w:rFonts w:asciiTheme="minorHAnsi" w:hAnsiTheme="minorHAnsi"/>
          <w:sz w:val="22"/>
          <w:szCs w:val="22"/>
        </w:rPr>
        <w:t>, which were</w:t>
      </w:r>
      <w:r w:rsidR="004B21BC">
        <w:rPr>
          <w:rFonts w:asciiTheme="minorHAnsi" w:hAnsiTheme="minorHAnsi"/>
          <w:sz w:val="22"/>
          <w:szCs w:val="22"/>
        </w:rPr>
        <w:t xml:space="preserve"> </w:t>
      </w:r>
      <w:r w:rsidR="00AD24ED">
        <w:rPr>
          <w:rFonts w:asciiTheme="minorHAnsi" w:hAnsiTheme="minorHAnsi"/>
          <w:sz w:val="22"/>
          <w:szCs w:val="22"/>
        </w:rPr>
        <w:t>carried out with</w:t>
      </w:r>
      <w:r>
        <w:rPr>
          <w:rFonts w:asciiTheme="minorHAnsi" w:hAnsiTheme="minorHAnsi"/>
          <w:sz w:val="22"/>
          <w:szCs w:val="22"/>
        </w:rPr>
        <w:t xml:space="preserve"> the </w:t>
      </w:r>
      <w:proofErr w:type="spellStart"/>
      <w:r>
        <w:rPr>
          <w:rFonts w:asciiTheme="minorHAnsi" w:hAnsiTheme="minorHAnsi"/>
          <w:sz w:val="22"/>
          <w:szCs w:val="22"/>
        </w:rPr>
        <w:t>GraphPad</w:t>
      </w:r>
      <w:proofErr w:type="spellEnd"/>
      <w:r>
        <w:rPr>
          <w:rFonts w:asciiTheme="minorHAnsi" w:hAnsiTheme="minorHAnsi"/>
          <w:sz w:val="22"/>
          <w:szCs w:val="22"/>
        </w:rPr>
        <w:t xml:space="preserve"> P</w:t>
      </w:r>
      <w:r w:rsidR="00E037DB">
        <w:rPr>
          <w:rFonts w:asciiTheme="minorHAnsi" w:hAnsiTheme="minorHAnsi"/>
          <w:sz w:val="22"/>
          <w:szCs w:val="22"/>
        </w:rPr>
        <w:t xml:space="preserve">rism </w:t>
      </w:r>
      <w:r w:rsidR="001628BC">
        <w:rPr>
          <w:rFonts w:asciiTheme="minorHAnsi" w:hAnsiTheme="minorHAnsi"/>
          <w:sz w:val="22"/>
          <w:szCs w:val="22"/>
        </w:rPr>
        <w:t xml:space="preserve">8.0 </w:t>
      </w:r>
      <w:r>
        <w:rPr>
          <w:rFonts w:asciiTheme="minorHAnsi" w:hAnsiTheme="minorHAnsi"/>
          <w:sz w:val="22"/>
          <w:szCs w:val="22"/>
        </w:rPr>
        <w:t xml:space="preserve">software </w:t>
      </w:r>
      <w:r w:rsidR="001628BC">
        <w:rPr>
          <w:rFonts w:asciiTheme="minorHAnsi" w:hAnsiTheme="minorHAnsi"/>
          <w:sz w:val="22"/>
          <w:szCs w:val="22"/>
        </w:rPr>
        <w:t>(San Diego, CA</w:t>
      </w:r>
      <w:r>
        <w:rPr>
          <w:rFonts w:asciiTheme="minorHAnsi" w:hAnsiTheme="minorHAnsi"/>
          <w:sz w:val="22"/>
          <w:szCs w:val="22"/>
        </w:rPr>
        <w:t>, USA)</w:t>
      </w:r>
      <w:r w:rsidR="00AD24ED">
        <w:rPr>
          <w:rFonts w:asciiTheme="minorHAnsi" w:hAnsiTheme="minorHAnsi"/>
          <w:sz w:val="22"/>
          <w:szCs w:val="22"/>
        </w:rPr>
        <w:t xml:space="preserve">, as mentioned </w:t>
      </w:r>
      <w:r w:rsidR="00AD24ED" w:rsidRPr="00E037DB">
        <w:rPr>
          <w:rFonts w:asciiTheme="minorHAnsi" w:hAnsiTheme="minorHAnsi"/>
          <w:sz w:val="22"/>
          <w:szCs w:val="22"/>
        </w:rPr>
        <w:t>in the Statistics subsection of the</w:t>
      </w:r>
      <w:r w:rsidR="00AD24ED">
        <w:rPr>
          <w:rFonts w:asciiTheme="minorHAnsi" w:hAnsiTheme="minorHAnsi"/>
          <w:sz w:val="22"/>
          <w:szCs w:val="22"/>
        </w:rPr>
        <w:t xml:space="preserve"> </w:t>
      </w:r>
      <w:r w:rsidR="00AD24ED" w:rsidRPr="00E037DB">
        <w:rPr>
          <w:rFonts w:asciiTheme="minorHAnsi" w:hAnsiTheme="minorHAnsi"/>
          <w:sz w:val="22"/>
          <w:szCs w:val="22"/>
        </w:rPr>
        <w:t>Materials and Methods section</w:t>
      </w:r>
      <w:r w:rsidR="002D48F1">
        <w:rPr>
          <w:rFonts w:asciiTheme="minorHAnsi" w:hAnsiTheme="minorHAnsi"/>
          <w:sz w:val="22"/>
          <w:szCs w:val="22"/>
        </w:rPr>
        <w:t xml:space="preserve"> and in the Key Resources Table</w:t>
      </w:r>
      <w:r>
        <w:rPr>
          <w:rFonts w:asciiTheme="minorHAnsi" w:hAnsiTheme="minorHAnsi"/>
          <w:sz w:val="22"/>
          <w:szCs w:val="22"/>
        </w:rPr>
        <w:t>.</w:t>
      </w:r>
    </w:p>
    <w:p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14C6" w:rsidRDefault="002714C6" w:rsidP="004215FE">
      <w:r>
        <w:separator/>
      </w:r>
    </w:p>
  </w:endnote>
  <w:endnote w:type="continuationSeparator" w:id="0">
    <w:p w:rsidR="002714C6" w:rsidRDefault="002714C6" w:rsidP="004215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D471BA" w:rsidP="0009520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BC3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D471BA" w:rsidP="0009520A">
    <w:pPr>
      <w:pStyle w:val="Piedepgina"/>
      <w:framePr w:wrap="around" w:vAnchor="text" w:hAnchor="margin" w:xAlign="center" w:y="1"/>
      <w:ind w:right="360"/>
      <w:rPr>
        <w:rStyle w:val="Nmerodepgina"/>
      </w:rPr>
    </w:pPr>
    <w:r>
      <w:rPr>
        <w:rStyle w:val="Nmerodepgina"/>
      </w:rPr>
      <w:fldChar w:fldCharType="begin"/>
    </w:r>
    <w:r w:rsidR="00BC3CCE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BC3CCE" w:rsidRDefault="00BC3CC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Pr="0009520A" w:rsidRDefault="00D471BA" w:rsidP="0009520A">
    <w:pPr>
      <w:pStyle w:val="Piedepgina"/>
      <w:framePr w:wrap="around" w:vAnchor="text" w:hAnchor="page" w:x="9943" w:y="195"/>
      <w:rPr>
        <w:rStyle w:val="Nmerodepgina"/>
      </w:rPr>
    </w:pPr>
    <w:r w:rsidRPr="0009520A">
      <w:rPr>
        <w:rStyle w:val="Nmerodepgina"/>
        <w:rFonts w:asciiTheme="minorHAnsi" w:hAnsiTheme="minorHAnsi"/>
        <w:sz w:val="20"/>
        <w:szCs w:val="20"/>
      </w:rPr>
      <w:fldChar w:fldCharType="begin"/>
    </w:r>
    <w:r w:rsidR="00BC3CCE" w:rsidRPr="0009520A">
      <w:rPr>
        <w:rStyle w:val="Nmerodepgina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Nmerodepgina"/>
        <w:rFonts w:asciiTheme="minorHAnsi" w:hAnsiTheme="minorHAnsi"/>
        <w:sz w:val="20"/>
        <w:szCs w:val="20"/>
      </w:rPr>
      <w:fldChar w:fldCharType="separate"/>
    </w:r>
    <w:r w:rsidR="002D48F1">
      <w:rPr>
        <w:rStyle w:val="Nmerodepgina"/>
        <w:rFonts w:asciiTheme="minorHAnsi" w:hAnsiTheme="minorHAnsi"/>
        <w:noProof/>
        <w:sz w:val="20"/>
        <w:szCs w:val="20"/>
      </w:rPr>
      <w:t>3</w:t>
    </w:r>
    <w:r w:rsidRPr="0009520A">
      <w:rPr>
        <w:rStyle w:val="Nmerodepgina"/>
        <w:rFonts w:asciiTheme="minorHAnsi" w:hAnsiTheme="minorHAnsi"/>
        <w:sz w:val="20"/>
        <w:szCs w:val="20"/>
      </w:rPr>
      <w:fldChar w:fldCharType="end"/>
    </w:r>
  </w:p>
  <w:p w:rsidR="00BC3CCE" w:rsidRPr="00062DBF" w:rsidRDefault="00BC3CCE" w:rsidP="0009520A">
    <w:pPr>
      <w:pStyle w:val="Piedepgina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14C6" w:rsidRDefault="002714C6" w:rsidP="004215FE">
      <w:r>
        <w:separator/>
      </w:r>
    </w:p>
  </w:footnote>
  <w:footnote w:type="continuationSeparator" w:id="0">
    <w:p w:rsidR="002714C6" w:rsidRDefault="002714C6" w:rsidP="004215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CE" w:rsidRDefault="00BC3CCE" w:rsidP="004215FE">
    <w:pPr>
      <w:pStyle w:val="Encabezado"/>
      <w:ind w:left="-1134"/>
    </w:pPr>
    <w:r>
      <w:rPr>
        <w:noProof/>
        <w:lang w:val="es-ES" w:eastAsia="es-ES"/>
      </w:rPr>
      <w:drawing>
        <wp:inline distT="0" distB="0" distL="0" distR="0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hyphenationZone w:val="425"/>
  <w:drawingGridHorizontalSpacing w:val="181"/>
  <w:drawingGridVerticalSpacing w:val="181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4215FE"/>
    <w:rsid w:val="00004579"/>
    <w:rsid w:val="00022DC0"/>
    <w:rsid w:val="00036159"/>
    <w:rsid w:val="00062DBF"/>
    <w:rsid w:val="00083FE8"/>
    <w:rsid w:val="00085D0B"/>
    <w:rsid w:val="0009444E"/>
    <w:rsid w:val="0009520A"/>
    <w:rsid w:val="000A32A6"/>
    <w:rsid w:val="000A38BC"/>
    <w:rsid w:val="000B1EDB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628BC"/>
    <w:rsid w:val="00175192"/>
    <w:rsid w:val="001C2E29"/>
    <w:rsid w:val="001E1D59"/>
    <w:rsid w:val="001E5A75"/>
    <w:rsid w:val="00212F30"/>
    <w:rsid w:val="00217B9E"/>
    <w:rsid w:val="002336C6"/>
    <w:rsid w:val="00241081"/>
    <w:rsid w:val="00266462"/>
    <w:rsid w:val="002714C6"/>
    <w:rsid w:val="00290EFD"/>
    <w:rsid w:val="002A068D"/>
    <w:rsid w:val="002A0ED1"/>
    <w:rsid w:val="002A7487"/>
    <w:rsid w:val="002A7E15"/>
    <w:rsid w:val="002D48F1"/>
    <w:rsid w:val="00307F5D"/>
    <w:rsid w:val="003248ED"/>
    <w:rsid w:val="00344689"/>
    <w:rsid w:val="003665C7"/>
    <w:rsid w:val="00370080"/>
    <w:rsid w:val="003E48F0"/>
    <w:rsid w:val="003F19A6"/>
    <w:rsid w:val="00402ADD"/>
    <w:rsid w:val="00406FF4"/>
    <w:rsid w:val="004075BB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7669D"/>
    <w:rsid w:val="004A5C32"/>
    <w:rsid w:val="004B21BC"/>
    <w:rsid w:val="004B2B83"/>
    <w:rsid w:val="004B41D4"/>
    <w:rsid w:val="004D5E59"/>
    <w:rsid w:val="004D602A"/>
    <w:rsid w:val="004D73CF"/>
    <w:rsid w:val="004E4945"/>
    <w:rsid w:val="004E4EF7"/>
    <w:rsid w:val="004F3970"/>
    <w:rsid w:val="004F451D"/>
    <w:rsid w:val="00501E30"/>
    <w:rsid w:val="00505C51"/>
    <w:rsid w:val="00516A01"/>
    <w:rsid w:val="0053000A"/>
    <w:rsid w:val="00546B9D"/>
    <w:rsid w:val="00550F13"/>
    <w:rsid w:val="005530AE"/>
    <w:rsid w:val="00555F44"/>
    <w:rsid w:val="00566103"/>
    <w:rsid w:val="00573F3C"/>
    <w:rsid w:val="005B0A15"/>
    <w:rsid w:val="00605A12"/>
    <w:rsid w:val="00634AC7"/>
    <w:rsid w:val="00657587"/>
    <w:rsid w:val="00661DCC"/>
    <w:rsid w:val="00672545"/>
    <w:rsid w:val="00685CCF"/>
    <w:rsid w:val="006A632B"/>
    <w:rsid w:val="006B659A"/>
    <w:rsid w:val="006C06F5"/>
    <w:rsid w:val="006C7BC3"/>
    <w:rsid w:val="006E4A6C"/>
    <w:rsid w:val="006E6B2A"/>
    <w:rsid w:val="006E7956"/>
    <w:rsid w:val="00700103"/>
    <w:rsid w:val="0070542C"/>
    <w:rsid w:val="007137E1"/>
    <w:rsid w:val="00714C2B"/>
    <w:rsid w:val="00731268"/>
    <w:rsid w:val="007340CB"/>
    <w:rsid w:val="00762B36"/>
    <w:rsid w:val="00763BA5"/>
    <w:rsid w:val="0076524F"/>
    <w:rsid w:val="00767B26"/>
    <w:rsid w:val="0078655E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C0B5E"/>
    <w:rsid w:val="009C38D9"/>
    <w:rsid w:val="009C3A24"/>
    <w:rsid w:val="009D0D28"/>
    <w:rsid w:val="009E6ACE"/>
    <w:rsid w:val="009E7B13"/>
    <w:rsid w:val="00A11EC6"/>
    <w:rsid w:val="00A131BD"/>
    <w:rsid w:val="00A32E20"/>
    <w:rsid w:val="00A42CF3"/>
    <w:rsid w:val="00A5368C"/>
    <w:rsid w:val="00A537A1"/>
    <w:rsid w:val="00A62B52"/>
    <w:rsid w:val="00A84B3E"/>
    <w:rsid w:val="00AB5612"/>
    <w:rsid w:val="00AC49AA"/>
    <w:rsid w:val="00AC6246"/>
    <w:rsid w:val="00AD24ED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434FA"/>
    <w:rsid w:val="00B57E8A"/>
    <w:rsid w:val="00B64119"/>
    <w:rsid w:val="00B94C5D"/>
    <w:rsid w:val="00BA4D1B"/>
    <w:rsid w:val="00BA5BB7"/>
    <w:rsid w:val="00BB00D0"/>
    <w:rsid w:val="00BB18E7"/>
    <w:rsid w:val="00BB55EC"/>
    <w:rsid w:val="00BC3CCE"/>
    <w:rsid w:val="00BF392A"/>
    <w:rsid w:val="00C1184B"/>
    <w:rsid w:val="00C21D14"/>
    <w:rsid w:val="00C24CF7"/>
    <w:rsid w:val="00C42ECB"/>
    <w:rsid w:val="00C52A77"/>
    <w:rsid w:val="00C820B0"/>
    <w:rsid w:val="00CA572C"/>
    <w:rsid w:val="00CC6EF3"/>
    <w:rsid w:val="00CD5090"/>
    <w:rsid w:val="00CD6AEC"/>
    <w:rsid w:val="00CE6849"/>
    <w:rsid w:val="00CF4BBE"/>
    <w:rsid w:val="00CF6CB5"/>
    <w:rsid w:val="00D10224"/>
    <w:rsid w:val="00D44612"/>
    <w:rsid w:val="00D471BA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037DB"/>
    <w:rsid w:val="00E234CA"/>
    <w:rsid w:val="00E41364"/>
    <w:rsid w:val="00E61AB4"/>
    <w:rsid w:val="00E70517"/>
    <w:rsid w:val="00E77544"/>
    <w:rsid w:val="00E77C6F"/>
    <w:rsid w:val="00E870D1"/>
    <w:rsid w:val="00ED346E"/>
    <w:rsid w:val="00EE362D"/>
    <w:rsid w:val="00EF7423"/>
    <w:rsid w:val="00F015ED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locked/>
    <w:rsid w:val="004215FE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4215FE"/>
    <w:rPr>
      <w:rFonts w:cs="Times New Roman"/>
    </w:rPr>
  </w:style>
  <w:style w:type="character" w:styleId="Nmerodepgina">
    <w:name w:val="page number"/>
    <w:basedOn w:val="Fuentedeprrafopredeter"/>
    <w:uiPriority w:val="99"/>
    <w:semiHidden/>
    <w:unhideWhenUsed/>
    <w:rsid w:val="0009520A"/>
  </w:style>
  <w:style w:type="character" w:styleId="Refdecomentario">
    <w:name w:val="annotation reference"/>
    <w:basedOn w:val="Fuentedeprrafopredeter"/>
    <w:uiPriority w:val="99"/>
    <w:semiHidden/>
    <w:unhideWhenUsed/>
    <w:rsid w:val="00FE362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E362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E362B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E362B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7B6D8A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rrafodelista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Policepardfaut"/>
    <w:link w:val="Textedebulles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Policepardfaut"/>
    <w:link w:val="En-tte"/>
    <w:uiPriority w:val="99"/>
    <w:locked/>
    <w:rsid w:val="004215FE"/>
    <w:rPr>
      <w:rFonts w:cs="Times New Roman"/>
    </w:rPr>
  </w:style>
  <w:style w:type="paragraph" w:styleId="Pieddepage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Policepardfaut"/>
    <w:link w:val="Pieddepage"/>
    <w:uiPriority w:val="99"/>
    <w:locked/>
    <w:rsid w:val="004215FE"/>
    <w:rPr>
      <w:rFonts w:cs="Times New Roman"/>
    </w:rPr>
  </w:style>
  <w:style w:type="character" w:styleId="Numrodepage">
    <w:name w:val="page number"/>
    <w:basedOn w:val="Policepardfaut"/>
    <w:uiPriority w:val="99"/>
    <w:semiHidden/>
    <w:unhideWhenUsed/>
    <w:rsid w:val="0009520A"/>
  </w:style>
  <w:style w:type="character" w:styleId="Marquedecommentaire">
    <w:name w:val="annotation reference"/>
    <w:basedOn w:val="Policepardfaut"/>
    <w:uiPriority w:val="99"/>
    <w:semiHidden/>
    <w:unhideWhenUsed/>
    <w:rsid w:val="00FE362B"/>
    <w:rPr>
      <w:sz w:val="18"/>
      <w:szCs w:val="18"/>
    </w:rPr>
  </w:style>
  <w:style w:type="paragraph" w:styleId="Commentaire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Policepardfaut"/>
    <w:link w:val="Commentaire"/>
    <w:uiPriority w:val="99"/>
    <w:semiHidden/>
    <w:rsid w:val="00FE362B"/>
    <w:rPr>
      <w:sz w:val="24"/>
      <w:szCs w:val="24"/>
    </w:rPr>
  </w:style>
  <w:style w:type="paragraph" w:styleId="Objetducommentaire">
    <w:name w:val="annotation subject"/>
    <w:basedOn w:val="Commentaire"/>
    <w:next w:val="Commentaire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Objetducommentaire"/>
    <w:uiPriority w:val="99"/>
    <w:semiHidden/>
    <w:rsid w:val="00FE362B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7B6D8A"/>
    <w:rPr>
      <w:color w:val="0000FF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2779B5A-19DD-4611-9498-AC8D307040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1093</Words>
  <Characters>6015</Characters>
  <Application>Microsoft Office Word</Application>
  <DocSecurity>0</DocSecurity>
  <Lines>50</Lines>
  <Paragraphs>14</Paragraphs>
  <ScaleCrop>false</ScaleCrop>
  <HeadingPairs>
    <vt:vector size="6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Brandeis University</Company>
  <LinksUpToDate>false</LinksUpToDate>
  <CharactersWithSpaces>7094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mgp</cp:lastModifiedBy>
  <cp:revision>9</cp:revision>
  <dcterms:created xsi:type="dcterms:W3CDTF">2020-03-21T10:56:00Z</dcterms:created>
  <dcterms:modified xsi:type="dcterms:W3CDTF">2020-06-25T16:18:00Z</dcterms:modified>
</cp:coreProperties>
</file>