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732660C1" w:rsidR="00550F13" w:rsidRPr="00FF5ED7" w:rsidRDefault="00202382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>
        <w:rPr>
          <w:rFonts w:asciiTheme="minorHAnsi" w:hAnsiTheme="minorHAnsi"/>
          <w:b/>
          <w:bCs/>
          <w:i/>
          <w:sz w:val="28"/>
          <w:szCs w:val="28"/>
        </w:rPr>
        <w:t>e</w:t>
      </w:r>
      <w:r w:rsidR="00550F13"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07E9D">
        <w:fldChar w:fldCharType="begin"/>
      </w:r>
      <w:r w:rsidR="00807E9D">
        <w:instrText xml:space="preserve"> HYPERLINK "https://biosharing.org/" \t "_blank" </w:instrText>
      </w:r>
      <w:r w:rsidR="00807E9D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07E9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1DFA790" w:rsidR="00877644" w:rsidRPr="00125190" w:rsidRDefault="00AA279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83962">
        <w:rPr>
          <w:rFonts w:asciiTheme="minorHAnsi" w:hAnsiTheme="minorHAnsi"/>
          <w:sz w:val="22"/>
          <w:szCs w:val="22"/>
        </w:rPr>
        <w:t xml:space="preserve">Not applicable. </w:t>
      </w:r>
      <w:r>
        <w:rPr>
          <w:rFonts w:asciiTheme="minorHAnsi" w:hAnsiTheme="minorHAnsi"/>
          <w:sz w:val="22"/>
          <w:szCs w:val="22"/>
        </w:rPr>
        <w:t xml:space="preserve">This is completely </w:t>
      </w:r>
      <w:r w:rsidRPr="00883962">
        <w:rPr>
          <w:rFonts w:asciiTheme="minorHAnsi" w:hAnsiTheme="minorHAnsi"/>
          <w:sz w:val="22"/>
          <w:szCs w:val="22"/>
        </w:rPr>
        <w:t xml:space="preserve">mouse studies having three or more samples per group and </w:t>
      </w:r>
      <w:r>
        <w:rPr>
          <w:rFonts w:asciiTheme="minorHAnsi" w:hAnsiTheme="minorHAnsi"/>
          <w:sz w:val="22"/>
          <w:szCs w:val="22"/>
        </w:rPr>
        <w:t>all experiments have been replicated multiple times.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0571081" w:rsidR="00B330BD" w:rsidRPr="00125190" w:rsidRDefault="00AA279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included in the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35665C5" w:rsidR="0015519A" w:rsidRPr="00505C51" w:rsidRDefault="00AA279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included in the figure legends and in the “Material and Methods”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08028A7" w14:textId="40614ECC" w:rsidR="00AA2797" w:rsidRPr="00505C51" w:rsidRDefault="00AA2797" w:rsidP="00AA279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as these were entirely mouse studies, experimental groups were based on genotype. All experiments comprised of age and sex matched groups.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760EE51" w:rsidR="00BC3CCE" w:rsidRPr="00505C51" w:rsidRDefault="0020238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02382">
        <w:rPr>
          <w:rFonts w:asciiTheme="minorHAnsi" w:hAnsiTheme="minorHAnsi"/>
          <w:sz w:val="22"/>
          <w:szCs w:val="22"/>
        </w:rPr>
        <w:t>Source data files have been provided for all Figures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DB85D" w14:textId="77777777" w:rsidR="00D6446A" w:rsidRDefault="00D6446A" w:rsidP="004215FE">
      <w:r>
        <w:separator/>
      </w:r>
    </w:p>
  </w:endnote>
  <w:endnote w:type="continuationSeparator" w:id="0">
    <w:p w14:paraId="3AEF80B9" w14:textId="77777777" w:rsidR="00D6446A" w:rsidRDefault="00D6446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BE2A7" w14:textId="77777777" w:rsidR="00D6446A" w:rsidRDefault="00D6446A" w:rsidP="004215FE">
      <w:r>
        <w:separator/>
      </w:r>
    </w:p>
  </w:footnote>
  <w:footnote w:type="continuationSeparator" w:id="0">
    <w:p w14:paraId="7CAA454A" w14:textId="77777777" w:rsidR="00D6446A" w:rsidRDefault="00D6446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2382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07E9D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A2797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446A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4374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F64D22-874B-B446-B486-0315EEFB5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Sytse Piersma</cp:lastModifiedBy>
  <cp:revision>4</cp:revision>
  <dcterms:created xsi:type="dcterms:W3CDTF">2020-02-14T23:45:00Z</dcterms:created>
  <dcterms:modified xsi:type="dcterms:W3CDTF">2020-03-23T19:25:00Z</dcterms:modified>
</cp:coreProperties>
</file>