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22B8142" w:rsidR="00877644" w:rsidRPr="00125190" w:rsidRDefault="001C4E3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Figures and figure legends each contain sample sizes</w:t>
      </w:r>
      <w:r w:rsidR="0013601B">
        <w:rPr>
          <w:rFonts w:asciiTheme="minorHAnsi" w:hAnsiTheme="minorHAnsi"/>
        </w:rPr>
        <w:t xml:space="preserve"> (both written and shown as raw data points)</w:t>
      </w:r>
      <w:r>
        <w:rPr>
          <w:rFonts w:asciiTheme="minorHAnsi" w:hAnsiTheme="minorHAnsi"/>
        </w:rPr>
        <w:t xml:space="preserve"> as well as statistical methods (i.e. Mann-Whitney U test). Additional information regarding sample size, statistical methods, as well as calculations can be found in the methods section (e.g. “Statistical assessments and figure generation”)</w:t>
      </w:r>
      <w:r w:rsidR="0013601B">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E9B1967" w:rsidR="00B330BD" w:rsidRPr="00125190" w:rsidRDefault="001C4E3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Figures and figure legends contain each raw data point as well as the mean, confidence interval, and standard deviation. We only performed biological replicates.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4E35CE5" w:rsidR="0015519A" w:rsidRPr="00505C51" w:rsidRDefault="001C4E3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Figures and figure legends contain raw data points, and raw data values are available within the online data repository of the Max Planck Society (EDMOND). We are currently working to make this data sharing public via the necessary copyright laws, and should be available with the online publishing of this study. At that time, a web link will be added to each figure legend and to the written</w:t>
      </w:r>
      <w:r w:rsidR="0013601B">
        <w:rPr>
          <w:rFonts w:asciiTheme="minorHAnsi" w:hAnsiTheme="minorHAnsi"/>
          <w:sz w:val="22"/>
          <w:szCs w:val="22"/>
        </w:rPr>
        <w:t>,</w:t>
      </w:r>
      <w:r>
        <w:rPr>
          <w:rFonts w:asciiTheme="minorHAnsi" w:hAnsiTheme="minorHAnsi"/>
          <w:sz w:val="22"/>
          <w:szCs w:val="22"/>
        </w:rPr>
        <w:t xml:space="preserve"> methods section. Additional statistical methods, justification, and precision measures are also listed in the materials and methods section (i.e. “Statistical assessments and figure generation”). We also include linear regression lines, slope and additional data analyses in each figure and legend.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56EAFFC" w:rsidR="00BC3CCE" w:rsidRPr="00505C51" w:rsidRDefault="001C4E3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Groups of samples were associated with each individual insect species.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9391B40" w:rsidR="00BC3CCE" w:rsidRPr="00505C51" w:rsidRDefault="001C4E3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and other raw data are currently being annotated and added to EDMOND (the public, online database funded by the Max Planck Society). Moreover, data are currently awaiting copyright release for dissemination online with the published manuscript.</w:t>
      </w:r>
      <w:r w:rsidR="0013601B">
        <w:rPr>
          <w:rFonts w:asciiTheme="minorHAnsi" w:hAnsiTheme="minorHAnsi"/>
          <w:sz w:val="22"/>
          <w:szCs w:val="22"/>
        </w:rPr>
        <w:t xml:space="preserve"> This will include all raw images and insect brain </w:t>
      </w:r>
      <w:bookmarkStart w:id="0" w:name="_GoBack"/>
      <w:bookmarkEnd w:id="0"/>
      <w:r w:rsidR="0013601B">
        <w:rPr>
          <w:rFonts w:asciiTheme="minorHAnsi" w:hAnsiTheme="minorHAnsi"/>
          <w:sz w:val="22"/>
          <w:szCs w:val="22"/>
        </w:rPr>
        <w:t>scans, for example.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6B968FCA"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3601B">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3601B"/>
    <w:rsid w:val="00146DE9"/>
    <w:rsid w:val="0015519A"/>
    <w:rsid w:val="001618D5"/>
    <w:rsid w:val="00175192"/>
    <w:rsid w:val="001C4E33"/>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A12656F2-3E81-4887-B9D4-A4DE6E3D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958E7-E054-4072-AB09-20516597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Ian Keesey</cp:lastModifiedBy>
  <cp:revision>2</cp:revision>
  <dcterms:created xsi:type="dcterms:W3CDTF">2020-03-18T09:07:00Z</dcterms:created>
  <dcterms:modified xsi:type="dcterms:W3CDTF">2020-03-18T09:07:00Z</dcterms:modified>
</cp:coreProperties>
</file>