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6947A3D1" w:rsidR="00877644" w:rsidRPr="00125190" w:rsidRDefault="004D65C7"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Sample</w:t>
      </w:r>
      <w:r w:rsidR="001C5F05" w:rsidRPr="001C5F05">
        <w:rPr>
          <w:rFonts w:asciiTheme="minorHAnsi" w:hAnsiTheme="minorHAnsi"/>
        </w:rPr>
        <w:t xml:space="preserve"> size </w:t>
      </w:r>
      <w:r>
        <w:rPr>
          <w:rFonts w:asciiTheme="minorHAnsi" w:hAnsiTheme="minorHAnsi"/>
        </w:rPr>
        <w:t>is</w:t>
      </w:r>
      <w:r w:rsidR="001C5F05" w:rsidRPr="001C5F05">
        <w:rPr>
          <w:rFonts w:asciiTheme="minorHAnsi" w:hAnsiTheme="minorHAnsi"/>
        </w:rPr>
        <w:t xml:space="preserve"> based on previous experiments and published studies from our labs</w:t>
      </w:r>
      <w:r>
        <w:rPr>
          <w:rFonts w:asciiTheme="minorHAnsi" w:hAnsiTheme="minorHAnsi"/>
        </w:rPr>
        <w:t xml:space="preserve">. </w:t>
      </w:r>
      <w:r w:rsidR="00BA548F">
        <w:rPr>
          <w:rFonts w:asciiTheme="minorHAnsi" w:hAnsiTheme="minorHAnsi"/>
        </w:rPr>
        <w:t xml:space="preserve">Therefore, </w:t>
      </w:r>
      <w:r>
        <w:rPr>
          <w:rFonts w:asciiTheme="minorHAnsi" w:hAnsiTheme="minorHAnsi"/>
        </w:rPr>
        <w:t xml:space="preserve">we did not </w:t>
      </w:r>
      <w:r w:rsidR="001C5F05" w:rsidRPr="001C5F05">
        <w:rPr>
          <w:rFonts w:asciiTheme="minorHAnsi" w:hAnsiTheme="minorHAnsi"/>
        </w:rPr>
        <w:t>perform</w:t>
      </w:r>
      <w:r>
        <w:rPr>
          <w:rFonts w:asciiTheme="minorHAnsi" w:hAnsiTheme="minorHAnsi"/>
        </w:rPr>
        <w:t xml:space="preserve"> calculations </w:t>
      </w:r>
      <w:r w:rsidR="001C5F05" w:rsidRPr="001C5F05">
        <w:rPr>
          <w:rFonts w:asciiTheme="minorHAnsi" w:hAnsiTheme="minorHAnsi"/>
        </w:rPr>
        <w:t xml:space="preserve">to </w:t>
      </w:r>
      <w:r>
        <w:rPr>
          <w:rFonts w:asciiTheme="minorHAnsi" w:hAnsiTheme="minorHAnsi"/>
        </w:rPr>
        <w:t>pre</w:t>
      </w:r>
      <w:r w:rsidR="001C5F05" w:rsidRPr="001C5F05">
        <w:rPr>
          <w:rFonts w:asciiTheme="minorHAnsi" w:hAnsiTheme="minorHAnsi"/>
        </w:rPr>
        <w:t>determine sample size.</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13561A9D" w:rsidR="00B330BD" w:rsidRPr="00125190" w:rsidRDefault="004D65C7"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w:t>
      </w:r>
      <w:r w:rsidRPr="001C5F05">
        <w:rPr>
          <w:rFonts w:asciiTheme="minorHAnsi" w:hAnsiTheme="minorHAnsi"/>
        </w:rPr>
        <w:t xml:space="preserve"> </w:t>
      </w:r>
      <w:r w:rsidR="001C5F05" w:rsidRPr="001C5F05">
        <w:rPr>
          <w:rFonts w:asciiTheme="minorHAnsi" w:hAnsiTheme="minorHAnsi"/>
        </w:rPr>
        <w:t xml:space="preserve">information is </w:t>
      </w:r>
      <w:r>
        <w:rPr>
          <w:rFonts w:asciiTheme="minorHAnsi" w:hAnsiTheme="minorHAnsi"/>
        </w:rPr>
        <w:t>provided</w:t>
      </w:r>
      <w:r w:rsidRPr="001C5F05">
        <w:rPr>
          <w:rFonts w:asciiTheme="minorHAnsi" w:hAnsiTheme="minorHAnsi"/>
        </w:rPr>
        <w:t xml:space="preserve"> </w:t>
      </w:r>
      <w:r w:rsidR="001C5F05" w:rsidRPr="001C5F05">
        <w:rPr>
          <w:rFonts w:asciiTheme="minorHAnsi" w:hAnsiTheme="minorHAnsi"/>
        </w:rPr>
        <w:t xml:space="preserve">in </w:t>
      </w:r>
      <w:r>
        <w:rPr>
          <w:rFonts w:asciiTheme="minorHAnsi" w:hAnsiTheme="minorHAnsi"/>
        </w:rPr>
        <w:t>r</w:t>
      </w:r>
      <w:r w:rsidR="001C5F05">
        <w:rPr>
          <w:rFonts w:asciiTheme="minorHAnsi" w:hAnsiTheme="minorHAnsi"/>
        </w:rPr>
        <w:t>esults</w:t>
      </w:r>
      <w:r>
        <w:rPr>
          <w:rFonts w:asciiTheme="minorHAnsi" w:hAnsiTheme="minorHAnsi"/>
        </w:rPr>
        <w:t>, m</w:t>
      </w:r>
      <w:r w:rsidR="001C5F05">
        <w:rPr>
          <w:rFonts w:asciiTheme="minorHAnsi" w:hAnsiTheme="minorHAnsi"/>
        </w:rPr>
        <w:t xml:space="preserve">aterials &amp; </w:t>
      </w:r>
      <w:r>
        <w:rPr>
          <w:rFonts w:asciiTheme="minorHAnsi" w:hAnsiTheme="minorHAnsi"/>
        </w:rPr>
        <w:t>methods</w:t>
      </w:r>
      <w:r w:rsidRPr="001C5F05">
        <w:rPr>
          <w:rFonts w:asciiTheme="minorHAnsi" w:hAnsiTheme="minorHAnsi"/>
        </w:rPr>
        <w:t xml:space="preserve"> </w:t>
      </w:r>
      <w:r w:rsidR="00BA548F">
        <w:rPr>
          <w:rFonts w:asciiTheme="minorHAnsi" w:hAnsiTheme="minorHAnsi"/>
        </w:rPr>
        <w:t>and/</w:t>
      </w:r>
      <w:r>
        <w:rPr>
          <w:rFonts w:asciiTheme="minorHAnsi" w:hAnsiTheme="minorHAnsi"/>
        </w:rPr>
        <w:t xml:space="preserve">or </w:t>
      </w:r>
      <w:r w:rsidR="001C5F05" w:rsidRPr="001C5F05">
        <w:rPr>
          <w:rFonts w:asciiTheme="minorHAnsi" w:hAnsiTheme="minorHAnsi"/>
        </w:rPr>
        <w:t xml:space="preserve">in </w:t>
      </w:r>
      <w:r>
        <w:rPr>
          <w:rFonts w:asciiTheme="minorHAnsi" w:hAnsiTheme="minorHAnsi"/>
        </w:rPr>
        <w:t xml:space="preserve">the corresponding </w:t>
      </w:r>
      <w:r w:rsidR="001C5F05" w:rsidRPr="001C5F05">
        <w:rPr>
          <w:rFonts w:asciiTheme="minorHAnsi" w:hAnsiTheme="minorHAnsi"/>
        </w:rPr>
        <w:t>figure legends.</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19FC198B" w14:textId="7C647E43" w:rsidR="004D65C7" w:rsidRPr="00125190" w:rsidRDefault="004D65C7" w:rsidP="004D65C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w:t>
      </w:r>
      <w:r w:rsidRPr="001C5F05">
        <w:rPr>
          <w:rFonts w:asciiTheme="minorHAnsi" w:hAnsiTheme="minorHAnsi"/>
        </w:rPr>
        <w:t xml:space="preserve"> information is </w:t>
      </w:r>
      <w:r>
        <w:rPr>
          <w:rFonts w:asciiTheme="minorHAnsi" w:hAnsiTheme="minorHAnsi"/>
        </w:rPr>
        <w:t>provided</w:t>
      </w:r>
      <w:r w:rsidRPr="001C5F05">
        <w:rPr>
          <w:rFonts w:asciiTheme="minorHAnsi" w:hAnsiTheme="minorHAnsi"/>
        </w:rPr>
        <w:t xml:space="preserve"> in </w:t>
      </w:r>
      <w:r>
        <w:rPr>
          <w:rFonts w:asciiTheme="minorHAnsi" w:hAnsiTheme="minorHAnsi"/>
        </w:rPr>
        <w:t>results, materials &amp; methods</w:t>
      </w:r>
      <w:r w:rsidRPr="001C5F05">
        <w:rPr>
          <w:rFonts w:asciiTheme="minorHAnsi" w:hAnsiTheme="minorHAnsi"/>
        </w:rPr>
        <w:t xml:space="preserve"> </w:t>
      </w:r>
      <w:r w:rsidR="00BA548F">
        <w:rPr>
          <w:rFonts w:asciiTheme="minorHAnsi" w:hAnsiTheme="minorHAnsi"/>
        </w:rPr>
        <w:t>and/</w:t>
      </w:r>
      <w:r>
        <w:rPr>
          <w:rFonts w:asciiTheme="minorHAnsi" w:hAnsiTheme="minorHAnsi"/>
        </w:rPr>
        <w:t xml:space="preserve">or </w:t>
      </w:r>
      <w:r w:rsidRPr="001C5F05">
        <w:rPr>
          <w:rFonts w:asciiTheme="minorHAnsi" w:hAnsiTheme="minorHAnsi"/>
        </w:rPr>
        <w:t xml:space="preserve">in </w:t>
      </w:r>
      <w:r>
        <w:rPr>
          <w:rFonts w:asciiTheme="minorHAnsi" w:hAnsiTheme="minorHAnsi"/>
        </w:rPr>
        <w:t xml:space="preserve">the corresponding </w:t>
      </w:r>
      <w:r w:rsidRPr="001C5F05">
        <w:rPr>
          <w:rFonts w:asciiTheme="minorHAnsi" w:hAnsiTheme="minorHAnsi"/>
        </w:rPr>
        <w:t>figure legends.</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5B4BEE0E" w:rsidR="00BC3CCE" w:rsidRPr="00505C51" w:rsidRDefault="00E070A1"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Because of the large amount of homogeneously developing embryos obtained in the zebrafish model system, embryos were randomly distributed to treatment groups. As this is common practice in the zebrafish field, it is not explicitly mentioned in the manuscript. Information on blinding for analysis is included in the figure legends.</w:t>
      </w:r>
      <w:bookmarkStart w:id="0" w:name="_GoBack"/>
      <w:bookmarkEnd w:id="0"/>
      <w:r>
        <w:rPr>
          <w:rFonts w:asciiTheme="minorHAnsi" w:hAnsiTheme="minorHAnsi"/>
          <w:sz w:val="22"/>
          <w:szCs w:val="22"/>
        </w:rPr>
        <w:t xml:space="preserve"> </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795BC2AA" w14:textId="71F18F53" w:rsidR="000C4398" w:rsidRPr="00505C51" w:rsidRDefault="004D65C7" w:rsidP="000C4398">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N/A</w:t>
      </w:r>
    </w:p>
    <w:p w14:paraId="3B6E60A6" w14:textId="77777777"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A81F96" w14:textId="77777777" w:rsidR="00F97532" w:rsidRDefault="00F97532" w:rsidP="004215FE">
      <w:r>
        <w:separator/>
      </w:r>
    </w:p>
  </w:endnote>
  <w:endnote w:type="continuationSeparator" w:id="0">
    <w:p w14:paraId="02849502" w14:textId="77777777" w:rsidR="00F97532" w:rsidRDefault="00F97532"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altName w:val="Arial"/>
    <w:charset w:val="00"/>
    <w:family w:val="swiss"/>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3B882" w14:textId="5B253D71"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E070A1">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FF5400" w14:textId="77777777" w:rsidR="00F97532" w:rsidRDefault="00F97532" w:rsidP="004215FE">
      <w:r>
        <w:separator/>
      </w:r>
    </w:p>
  </w:footnote>
  <w:footnote w:type="continuationSeparator" w:id="0">
    <w:p w14:paraId="68591B6C" w14:textId="77777777" w:rsidR="00F97532" w:rsidRDefault="00F97532" w:rsidP="004215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767A8" w14:textId="77777777" w:rsidR="00BC3CCE" w:rsidRDefault="00BC3CCE" w:rsidP="004215FE">
    <w:pPr>
      <w:pStyle w:val="Header"/>
      <w:ind w:left="-1134"/>
    </w:pPr>
    <w:r>
      <w:rPr>
        <w:noProof/>
        <w:lang w:val="de-DE" w:eastAsia="de-DE"/>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425"/>
  <w:drawingGridHorizontalSpacing w:val="181"/>
  <w:drawingGridVerticalSpacing w:val="181"/>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5FE"/>
    <w:rsid w:val="00004579"/>
    <w:rsid w:val="00022DC0"/>
    <w:rsid w:val="00062DBF"/>
    <w:rsid w:val="00083FE8"/>
    <w:rsid w:val="0009444E"/>
    <w:rsid w:val="0009520A"/>
    <w:rsid w:val="000A32A6"/>
    <w:rsid w:val="000A38BC"/>
    <w:rsid w:val="000B2AEA"/>
    <w:rsid w:val="000C4398"/>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C5F05"/>
    <w:rsid w:val="001E1D59"/>
    <w:rsid w:val="00212F30"/>
    <w:rsid w:val="00217B9E"/>
    <w:rsid w:val="002336C6"/>
    <w:rsid w:val="00241081"/>
    <w:rsid w:val="00266462"/>
    <w:rsid w:val="00277A7F"/>
    <w:rsid w:val="002A068D"/>
    <w:rsid w:val="002A0ED1"/>
    <w:rsid w:val="002A7487"/>
    <w:rsid w:val="00307F5D"/>
    <w:rsid w:val="003248ED"/>
    <w:rsid w:val="00370080"/>
    <w:rsid w:val="003A3CFA"/>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65C7"/>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2DA2"/>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31D8B"/>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48F"/>
    <w:rsid w:val="00BA5BB7"/>
    <w:rsid w:val="00BB00D0"/>
    <w:rsid w:val="00BB55EC"/>
    <w:rsid w:val="00BC3CCE"/>
    <w:rsid w:val="00C02CF0"/>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06EF5"/>
    <w:rsid w:val="00E070A1"/>
    <w:rsid w:val="00E234CA"/>
    <w:rsid w:val="00E41364"/>
    <w:rsid w:val="00E61AB4"/>
    <w:rsid w:val="00E70517"/>
    <w:rsid w:val="00E870D1"/>
    <w:rsid w:val="00ED346E"/>
    <w:rsid w:val="00EF7423"/>
    <w:rsid w:val="00F27DEC"/>
    <w:rsid w:val="00F305E2"/>
    <w:rsid w:val="00F3344F"/>
    <w:rsid w:val="00F60CF4"/>
    <w:rsid w:val="00F97532"/>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EF4E0D4"/>
  <w15:docId w15:val="{390EAAEC-9642-4FF6-A983-46298062A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0606A-6539-4ABE-B982-7569DE138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706</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5148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Andy Collings</dc:creator>
  <cp:lastModifiedBy>Dickmeis, Thomas (ITG)</cp:lastModifiedBy>
  <cp:revision>3</cp:revision>
  <dcterms:created xsi:type="dcterms:W3CDTF">2020-03-27T15:28:00Z</dcterms:created>
  <dcterms:modified xsi:type="dcterms:W3CDTF">2020-03-27T15:54:00Z</dcterms:modified>
</cp:coreProperties>
</file>