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80716" w14:textId="1E33FB15" w:rsidR="00340166" w:rsidRDefault="00340166" w:rsidP="00340166">
      <w:pPr>
        <w:spacing w:before="100" w:beforeAutospacing="1" w:after="100" w:afterAutospacing="1" w:line="360" w:lineRule="auto"/>
        <w:outlineLvl w:val="0"/>
        <w:rPr>
          <w:rFonts w:ascii="Calibri" w:hAnsi="Calibri" w:cstheme="majorHAnsi"/>
          <w:b/>
          <w:sz w:val="22"/>
          <w:szCs w:val="22"/>
          <w:highlight w:val="green"/>
        </w:rPr>
      </w:pPr>
      <w:r w:rsidRPr="00B17633">
        <w:rPr>
          <w:rFonts w:ascii="Calibri" w:hAnsi="Calibri" w:cstheme="majorHAnsi"/>
          <w:b/>
          <w:sz w:val="22"/>
          <w:szCs w:val="22"/>
        </w:rPr>
        <w:t xml:space="preserve">Supplementary </w:t>
      </w:r>
      <w:r>
        <w:rPr>
          <w:rFonts w:ascii="Calibri" w:hAnsi="Calibri" w:cstheme="majorHAnsi"/>
          <w:b/>
          <w:sz w:val="22"/>
          <w:szCs w:val="22"/>
        </w:rPr>
        <w:t>File</w:t>
      </w:r>
      <w:r w:rsidRPr="00B17633">
        <w:rPr>
          <w:rFonts w:ascii="Calibri" w:hAnsi="Calibri" w:cstheme="majorHAnsi"/>
          <w:b/>
          <w:sz w:val="22"/>
          <w:szCs w:val="22"/>
        </w:rPr>
        <w:t xml:space="preserve"> </w:t>
      </w:r>
      <w:r>
        <w:rPr>
          <w:rFonts w:ascii="Calibri" w:hAnsi="Calibri" w:cstheme="majorHAnsi"/>
          <w:b/>
          <w:sz w:val="22"/>
          <w:szCs w:val="22"/>
        </w:rPr>
        <w:t>7</w:t>
      </w:r>
      <w:r w:rsidRPr="00B17633">
        <w:rPr>
          <w:rFonts w:ascii="Calibri" w:hAnsi="Calibri" w:cstheme="majorHAnsi"/>
          <w:b/>
          <w:sz w:val="22"/>
          <w:szCs w:val="22"/>
        </w:rPr>
        <w:t>:</w:t>
      </w:r>
      <w:r>
        <w:rPr>
          <w:rFonts w:ascii="Calibri" w:hAnsi="Calibri" w:cstheme="majorHAnsi"/>
          <w:b/>
          <w:sz w:val="22"/>
          <w:szCs w:val="22"/>
        </w:rPr>
        <w:t xml:space="preserve"> </w:t>
      </w:r>
      <w:r w:rsidRPr="00812C6F">
        <w:rPr>
          <w:rFonts w:ascii="Calibri" w:hAnsi="Calibri" w:cstheme="majorHAnsi"/>
          <w:sz w:val="22"/>
          <w:szCs w:val="22"/>
        </w:rPr>
        <w:t>Correlation between T cell targeting (breadth and magnitude) and the size of the replication</w:t>
      </w:r>
      <w:r>
        <w:rPr>
          <w:rFonts w:ascii="Calibri" w:hAnsi="Calibri" w:cstheme="majorHAnsi"/>
          <w:sz w:val="22"/>
          <w:szCs w:val="22"/>
        </w:rPr>
        <w:t>-</w:t>
      </w:r>
      <w:r w:rsidRPr="00812C6F">
        <w:rPr>
          <w:rFonts w:ascii="Calibri" w:hAnsi="Calibri" w:cstheme="majorHAnsi"/>
          <w:sz w:val="22"/>
          <w:szCs w:val="22"/>
        </w:rPr>
        <w:t>competent reservoir as measured by infectious units per million (IUPM)</w:t>
      </w:r>
    </w:p>
    <w:tbl>
      <w:tblPr>
        <w:tblStyle w:val="PlainTable4"/>
        <w:tblW w:w="9020" w:type="dxa"/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558"/>
        <w:gridCol w:w="1931"/>
        <w:gridCol w:w="2385"/>
        <w:gridCol w:w="962"/>
        <w:gridCol w:w="962"/>
        <w:gridCol w:w="962"/>
      </w:tblGrid>
      <w:tr w:rsidR="00340166" w:rsidRPr="00112C74" w14:paraId="227F9491" w14:textId="77777777" w:rsidTr="0022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  <w:hideMark/>
          </w:tcPr>
          <w:p w14:paraId="0284B555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 w:cstheme="minorHAnsi"/>
                <w:sz w:val="22"/>
                <w:szCs w:val="22"/>
              </w:rPr>
              <w:t>Variable 1</w:t>
            </w:r>
          </w:p>
        </w:tc>
        <w:tc>
          <w:tcPr>
            <w:tcW w:w="1931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  <w:hideMark/>
          </w:tcPr>
          <w:p w14:paraId="382D254B" w14:textId="77777777" w:rsidR="00340166" w:rsidRPr="00112C74" w:rsidRDefault="00340166" w:rsidP="0022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 w:cstheme="minorHAnsi"/>
                <w:sz w:val="22"/>
                <w:szCs w:val="22"/>
              </w:rPr>
              <w:t>Variable 2</w:t>
            </w:r>
          </w:p>
        </w:tc>
        <w:tc>
          <w:tcPr>
            <w:tcW w:w="2385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36FC768E" w14:textId="77777777" w:rsidR="00340166" w:rsidRPr="00112C74" w:rsidRDefault="00340166" w:rsidP="0022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Statistical Test </w:t>
            </w:r>
          </w:p>
        </w:tc>
        <w:tc>
          <w:tcPr>
            <w:tcW w:w="962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0E5CFAEF" w14:textId="77777777" w:rsidR="00340166" w:rsidRPr="00112C74" w:rsidRDefault="00340166" w:rsidP="00225EEC">
            <w:pPr>
              <w:tabs>
                <w:tab w:val="left" w:pos="3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  <w:tab/>
              <w:t>r</w:t>
            </w:r>
          </w:p>
        </w:tc>
        <w:tc>
          <w:tcPr>
            <w:tcW w:w="962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20135208" w14:textId="77777777" w:rsidR="00340166" w:rsidRPr="00112C74" w:rsidRDefault="00340166" w:rsidP="00225EEC">
            <w:pPr>
              <w:tabs>
                <w:tab w:val="left" w:pos="3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  <w:t>p-value</w:t>
            </w:r>
          </w:p>
        </w:tc>
        <w:tc>
          <w:tcPr>
            <w:tcW w:w="962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203EC105" w14:textId="77777777" w:rsidR="00340166" w:rsidRPr="00112C74" w:rsidRDefault="00340166" w:rsidP="00225EEC">
            <w:pPr>
              <w:tabs>
                <w:tab w:val="left" w:pos="3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  <w:t>Number pairs</w:t>
            </w:r>
          </w:p>
        </w:tc>
      </w:tr>
      <w:tr w:rsidR="00340166" w:rsidRPr="00112C74" w14:paraId="1E6CD0B9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1373378D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4626CA87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5934809F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4E373CF6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382A841B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T cell breadth</w:t>
            </w:r>
          </w:p>
          <w:p w14:paraId="521AD860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</w:tcBorders>
            <w:noWrap/>
          </w:tcPr>
          <w:p w14:paraId="6AEBA92C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Summed magnitude of T cell response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noWrap/>
          </w:tcPr>
          <w:p w14:paraId="6DC5F611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Spearman Rank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5E7DD865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r=0.57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1CE37C07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p=0.00</w:t>
            </w: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5E19CA25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25 pairs</w:t>
            </w:r>
          </w:p>
        </w:tc>
      </w:tr>
      <w:tr w:rsidR="00340166" w:rsidRPr="00112C74" w14:paraId="0812DAA0" w14:textId="77777777" w:rsidTr="00225EE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noWrap/>
            <w:hideMark/>
          </w:tcPr>
          <w:p w14:paraId="4F901688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noWrap/>
            <w:hideMark/>
          </w:tcPr>
          <w:p w14:paraId="65BD4AA0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Size of protein (1000DA)</w:t>
            </w:r>
          </w:p>
        </w:tc>
        <w:tc>
          <w:tcPr>
            <w:tcW w:w="2385" w:type="dxa"/>
            <w:noWrap/>
          </w:tcPr>
          <w:p w14:paraId="29E4D98E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Spearman Rank</w:t>
            </w:r>
          </w:p>
        </w:tc>
        <w:tc>
          <w:tcPr>
            <w:tcW w:w="962" w:type="dxa"/>
          </w:tcPr>
          <w:p w14:paraId="4B7AF8F9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r=0.67</w:t>
            </w:r>
          </w:p>
        </w:tc>
        <w:tc>
          <w:tcPr>
            <w:tcW w:w="962" w:type="dxa"/>
          </w:tcPr>
          <w:p w14:paraId="47AE40DF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p=0.055</w:t>
            </w:r>
          </w:p>
        </w:tc>
        <w:tc>
          <w:tcPr>
            <w:tcW w:w="962" w:type="dxa"/>
          </w:tcPr>
          <w:p w14:paraId="02FB91BE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9 pairs</w:t>
            </w:r>
          </w:p>
        </w:tc>
      </w:tr>
      <w:tr w:rsidR="00340166" w:rsidRPr="00112C74" w14:paraId="019EC9E8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noWrap/>
          </w:tcPr>
          <w:p w14:paraId="5659F33C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noWrap/>
          </w:tcPr>
          <w:p w14:paraId="53D51DBA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ART initiated during acute versus chronic HIV-1 infection</w:t>
            </w:r>
          </w:p>
        </w:tc>
        <w:tc>
          <w:tcPr>
            <w:tcW w:w="2385" w:type="dxa"/>
            <w:noWrap/>
          </w:tcPr>
          <w:p w14:paraId="31E24A6E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 xml:space="preserve">Two—tailed Mann Whitney Test </w:t>
            </w:r>
          </w:p>
        </w:tc>
        <w:tc>
          <w:tcPr>
            <w:tcW w:w="962" w:type="dxa"/>
          </w:tcPr>
          <w:p w14:paraId="514E19FA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62" w:type="dxa"/>
          </w:tcPr>
          <w:p w14:paraId="3C47789E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p=0.79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962" w:type="dxa"/>
          </w:tcPr>
          <w:p w14:paraId="1CEB1559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40166" w:rsidRPr="00112C74" w14:paraId="25B41BEF" w14:textId="77777777" w:rsidTr="00225EEC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noWrap/>
          </w:tcPr>
          <w:p w14:paraId="43B48333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noWrap/>
          </w:tcPr>
          <w:p w14:paraId="7F1A2506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Gender</w:t>
            </w:r>
          </w:p>
        </w:tc>
        <w:tc>
          <w:tcPr>
            <w:tcW w:w="2385" w:type="dxa"/>
            <w:noWrap/>
          </w:tcPr>
          <w:p w14:paraId="290B5942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Two—tailed Mann Whitney Test</w:t>
            </w:r>
          </w:p>
        </w:tc>
        <w:tc>
          <w:tcPr>
            <w:tcW w:w="962" w:type="dxa"/>
          </w:tcPr>
          <w:p w14:paraId="336BF90B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62" w:type="dxa"/>
          </w:tcPr>
          <w:p w14:paraId="503DDA16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p&gt;0.999</w:t>
            </w:r>
          </w:p>
        </w:tc>
        <w:tc>
          <w:tcPr>
            <w:tcW w:w="962" w:type="dxa"/>
          </w:tcPr>
          <w:p w14:paraId="6FE45595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40166" w:rsidRPr="00112C74" w14:paraId="6FEEAB51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9A05B65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  <w:noWrap/>
          </w:tcPr>
          <w:p w14:paraId="67DEF4AD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IUPM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noWrap/>
          </w:tcPr>
          <w:p w14:paraId="6F5D7985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Spearman Rank</w:t>
            </w:r>
            <w:r w:rsidRPr="00112C74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00BDA00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sz w:val="22"/>
                <w:szCs w:val="22"/>
              </w:rPr>
              <w:t>r=0.047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1B7276A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sz w:val="22"/>
                <w:szCs w:val="22"/>
              </w:rPr>
              <w:t>p=0.822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A6FD943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sz w:val="22"/>
                <w:szCs w:val="22"/>
              </w:rPr>
              <w:t>25 pairs</w:t>
            </w:r>
          </w:p>
        </w:tc>
      </w:tr>
      <w:tr w:rsidR="00340166" w:rsidRPr="00112C74" w14:paraId="10F5E77C" w14:textId="77777777" w:rsidTr="00225EEC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322F234F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556A624B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Summed magnitude of T cell response</w:t>
            </w:r>
          </w:p>
          <w:p w14:paraId="6D49B3DB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</w:tcBorders>
            <w:noWrap/>
          </w:tcPr>
          <w:p w14:paraId="3F85C5E1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ART initiated during acute versus chronic HIV-1 infection</w:t>
            </w:r>
            <w:r w:rsidRPr="00112C74" w:rsidDel="00F1584F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noWrap/>
          </w:tcPr>
          <w:p w14:paraId="0A05232E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Two—tailed Mann Whitney Test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02235868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21034634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p=0.33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15A90A1E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40166" w:rsidRPr="00112C74" w14:paraId="6F4178AB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noWrap/>
          </w:tcPr>
          <w:p w14:paraId="44BE3792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noWrap/>
          </w:tcPr>
          <w:p w14:paraId="5066A65E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Gender</w:t>
            </w:r>
          </w:p>
        </w:tc>
        <w:tc>
          <w:tcPr>
            <w:tcW w:w="2385" w:type="dxa"/>
            <w:noWrap/>
          </w:tcPr>
          <w:p w14:paraId="0D09452F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Two—tailed Mann Whitney Test</w:t>
            </w:r>
          </w:p>
        </w:tc>
        <w:tc>
          <w:tcPr>
            <w:tcW w:w="962" w:type="dxa"/>
          </w:tcPr>
          <w:p w14:paraId="37AFD82B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62" w:type="dxa"/>
          </w:tcPr>
          <w:p w14:paraId="7004B705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p=0.487</w:t>
            </w:r>
          </w:p>
        </w:tc>
        <w:tc>
          <w:tcPr>
            <w:tcW w:w="962" w:type="dxa"/>
          </w:tcPr>
          <w:p w14:paraId="7FEE2D01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40166" w:rsidRPr="00112C74" w14:paraId="029EE1D9" w14:textId="77777777" w:rsidTr="00225EEC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DBF3B52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  <w:noWrap/>
          </w:tcPr>
          <w:p w14:paraId="6C5394B9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IUPM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noWrap/>
          </w:tcPr>
          <w:p w14:paraId="5D7D788A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Spearman Rank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1861F60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sz w:val="22"/>
                <w:szCs w:val="22"/>
              </w:rPr>
              <w:t>r=0.21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16E662B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3522D42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sz w:val="22"/>
                <w:szCs w:val="22"/>
              </w:rPr>
              <w:t>25 pairs</w:t>
            </w:r>
          </w:p>
        </w:tc>
      </w:tr>
      <w:tr w:rsidR="00340166" w:rsidRPr="00112C74" w14:paraId="45F4A4C8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244AE888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68C7786D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IUPM</w:t>
            </w:r>
          </w:p>
          <w:p w14:paraId="4763D838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</w:tcBorders>
            <w:noWrap/>
          </w:tcPr>
          <w:p w14:paraId="5C6AC864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Gender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noWrap/>
          </w:tcPr>
          <w:p w14:paraId="07967B53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sz w:val="22"/>
                <w:szCs w:val="22"/>
              </w:rPr>
              <w:t>Mann-Whitney Test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3305CE35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00C4A3CB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green"/>
              </w:rPr>
            </w:pPr>
            <w:r w:rsidRPr="00112C74">
              <w:rPr>
                <w:rFonts w:asciiTheme="minorHAnsi" w:hAnsiTheme="minorHAnsi"/>
                <w:sz w:val="22"/>
                <w:szCs w:val="22"/>
              </w:rPr>
              <w:t>p=0.192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12CC62BD" w14:textId="77777777" w:rsidR="00340166" w:rsidRPr="00112C74" w:rsidRDefault="00340166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0166" w:rsidRPr="00112C74" w14:paraId="177614C5" w14:textId="77777777" w:rsidTr="00225EEC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56273DE" w14:textId="77777777" w:rsidR="00340166" w:rsidRPr="00112C74" w:rsidRDefault="00340166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  <w:noWrap/>
          </w:tcPr>
          <w:p w14:paraId="3D0400B0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Length of durable suppression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noWrap/>
          </w:tcPr>
          <w:p w14:paraId="5D9B2F23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bCs/>
                <w:sz w:val="22"/>
                <w:szCs w:val="22"/>
              </w:rPr>
              <w:t>Spearman Rank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56C2B55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sz w:val="22"/>
                <w:szCs w:val="22"/>
              </w:rPr>
              <w:t>r=0.098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1C718A5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green"/>
              </w:rPr>
            </w:pPr>
            <w:r w:rsidRPr="00112C74">
              <w:rPr>
                <w:rFonts w:asciiTheme="minorHAnsi" w:hAnsiTheme="minorHAnsi"/>
                <w:sz w:val="22"/>
                <w:szCs w:val="22"/>
              </w:rPr>
              <w:t>p=0.642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E0957B3" w14:textId="77777777" w:rsidR="00340166" w:rsidRPr="00112C74" w:rsidRDefault="00340166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hAnsiTheme="minorHAnsi"/>
                <w:sz w:val="22"/>
                <w:szCs w:val="22"/>
              </w:rPr>
              <w:t>25 pairs</w:t>
            </w:r>
          </w:p>
        </w:tc>
      </w:tr>
    </w:tbl>
    <w:p w14:paraId="28077986" w14:textId="7D731AC7" w:rsidR="00340166" w:rsidRDefault="00340166" w:rsidP="00340166">
      <w:pPr>
        <w:rPr>
          <w:rFonts w:ascii="Calibri" w:hAnsi="Calibri" w:cstheme="majorHAnsi"/>
          <w:b/>
          <w:sz w:val="22"/>
          <w:szCs w:val="22"/>
        </w:rPr>
      </w:pPr>
    </w:p>
    <w:sectPr w:rsidR="0034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66"/>
    <w:rsid w:val="000D6B8B"/>
    <w:rsid w:val="00340166"/>
    <w:rsid w:val="00D56761"/>
    <w:rsid w:val="00F1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FD8E"/>
  <w15:chartTrackingRefBased/>
  <w15:docId w15:val="{B789761D-247F-4678-91BE-E9C5654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66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340166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Joanna A</dc:creator>
  <cp:keywords/>
  <dc:description/>
  <cp:lastModifiedBy>Warren, Joanna A</cp:lastModifiedBy>
  <cp:revision>1</cp:revision>
  <dcterms:created xsi:type="dcterms:W3CDTF">2020-09-11T18:34:00Z</dcterms:created>
  <dcterms:modified xsi:type="dcterms:W3CDTF">2020-09-11T18:35:00Z</dcterms:modified>
</cp:coreProperties>
</file>