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E5C9B8A" w14:textId="7018859B" w:rsidR="00F241D9" w:rsidRPr="00B822E9" w:rsidRDefault="00F241D9" w:rsidP="00F241D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Power analysis was not performed in this study. All experiments were carried out with a minimum of 3 biological replicates</w:t>
      </w:r>
      <w:r w:rsidR="00B822E9">
        <w:rPr>
          <w:rFonts w:asciiTheme="minorHAnsi" w:hAnsiTheme="minorHAnsi"/>
        </w:rPr>
        <w:t>, bu</w:t>
      </w:r>
      <w:r w:rsidR="005A56EE">
        <w:rPr>
          <w:rFonts w:asciiTheme="minorHAnsi" w:hAnsiTheme="minorHAnsi"/>
        </w:rPr>
        <w:t>t more replicates were used when possible</w:t>
      </w:r>
      <w:r w:rsidR="00B822E9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The number of biological replicates used for each experiment/measurement is indicated in the figure legends. </w:t>
      </w:r>
      <w:r w:rsidR="00B822E9">
        <w:rPr>
          <w:rFonts w:asciiTheme="minorHAnsi" w:hAnsiTheme="minorHAnsi"/>
        </w:rPr>
        <w:t xml:space="preserve">The number of biological replicates in the starvation experiments were limited by the number of similarly sized </w:t>
      </w:r>
      <w:r w:rsidR="00B822E9">
        <w:rPr>
          <w:rFonts w:asciiTheme="minorHAnsi" w:hAnsiTheme="minorHAnsi"/>
          <w:i/>
          <w:iCs/>
        </w:rPr>
        <w:t xml:space="preserve">E. timida </w:t>
      </w:r>
      <w:r w:rsidR="00B822E9">
        <w:rPr>
          <w:rFonts w:asciiTheme="minorHAnsi" w:hAnsiTheme="minorHAnsi"/>
        </w:rPr>
        <w:t xml:space="preserve">slugs when the starvation experiments were commenced. 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F53EB1B" w:rsidR="00B330BD" w:rsidRPr="00125190" w:rsidRDefault="005E41A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Each experiment was performed once. The definitions for biological replicates for each individual measurement/experiment in this study are described in the “Materials and methods” section of the manuscript. Technical replicates were not utilized in this study, mainly because biophysical measurements of photosynthesis from a sample drastically affect any subsequent measurements, unless considerably long dark periods are applied between the measurements.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3EE5E12" w:rsidR="0015519A" w:rsidRPr="00505C51" w:rsidRDefault="00BE3A2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E3A25">
        <w:rPr>
          <w:rFonts w:asciiTheme="minorHAnsi" w:hAnsiTheme="minorHAnsi"/>
          <w:sz w:val="22"/>
          <w:szCs w:val="22"/>
        </w:rPr>
        <w:t xml:space="preserve">Statistics </w:t>
      </w:r>
      <w:r>
        <w:rPr>
          <w:rFonts w:asciiTheme="minorHAnsi" w:hAnsiTheme="minorHAnsi"/>
          <w:sz w:val="22"/>
          <w:szCs w:val="22"/>
        </w:rPr>
        <w:t>was</w:t>
      </w:r>
      <w:r w:rsidRPr="00BE3A25">
        <w:rPr>
          <w:rFonts w:asciiTheme="minorHAnsi" w:hAnsiTheme="minorHAnsi"/>
          <w:sz w:val="22"/>
          <w:szCs w:val="22"/>
        </w:rPr>
        <w:t xml:space="preserve"> limited to calculation of average</w:t>
      </w:r>
      <w:r w:rsidR="00FF1883">
        <w:rPr>
          <w:rFonts w:asciiTheme="minorHAnsi" w:hAnsiTheme="minorHAnsi"/>
          <w:sz w:val="22"/>
          <w:szCs w:val="22"/>
        </w:rPr>
        <w:t>s and SE, except for the data in Figure 6, where Student’s t-test was used.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5176A67" w:rsidR="00BC3CCE" w:rsidRPr="00F469C9" w:rsidRDefault="00F469C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was not a clinical study. </w:t>
      </w:r>
      <w:r>
        <w:rPr>
          <w:rFonts w:asciiTheme="minorHAnsi" w:hAnsiTheme="minorHAnsi"/>
          <w:i/>
          <w:iCs/>
          <w:sz w:val="22"/>
          <w:szCs w:val="22"/>
        </w:rPr>
        <w:t xml:space="preserve">E. timida </w:t>
      </w:r>
      <w:r>
        <w:rPr>
          <w:rFonts w:asciiTheme="minorHAnsi" w:hAnsiTheme="minorHAnsi"/>
          <w:sz w:val="22"/>
          <w:szCs w:val="22"/>
        </w:rPr>
        <w:t>individuals used in the starvation experiments were selected based on similar size of the individuals, estimated by eye, and distributed evenly to two different groups, i.e. ambient-air or high-CO</w:t>
      </w:r>
      <w:r w:rsidRPr="00F469C9">
        <w:rPr>
          <w:rFonts w:asciiTheme="minorHAnsi" w:hAnsiTheme="minorHAnsi"/>
          <w:sz w:val="22"/>
          <w:szCs w:val="22"/>
          <w:vertAlign w:val="subscript"/>
        </w:rPr>
        <w:t>2</w:t>
      </w:r>
      <w:r>
        <w:rPr>
          <w:rFonts w:asciiTheme="minorHAnsi" w:hAnsiTheme="minorHAnsi"/>
          <w:sz w:val="22"/>
          <w:szCs w:val="22"/>
        </w:rPr>
        <w:t xml:space="preserve"> groups.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E163814" w:rsidR="00BC3CCE" w:rsidRPr="00505C51" w:rsidRDefault="00F469C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for Figures 2, 3, 4,</w:t>
      </w:r>
      <w:r w:rsidR="00FF1883">
        <w:rPr>
          <w:rFonts w:asciiTheme="minorHAnsi" w:hAnsiTheme="minorHAnsi"/>
          <w:sz w:val="22"/>
          <w:szCs w:val="22"/>
        </w:rPr>
        <w:t xml:space="preserve"> Figure 4- figure supplement 1 and Figures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5, 6</w:t>
      </w:r>
      <w:r w:rsidR="00FF1883">
        <w:rPr>
          <w:rFonts w:asciiTheme="minorHAnsi" w:hAnsiTheme="minorHAnsi"/>
          <w:sz w:val="22"/>
          <w:szCs w:val="22"/>
        </w:rPr>
        <w:t>, 7B-E and 8</w:t>
      </w:r>
      <w:r>
        <w:rPr>
          <w:rFonts w:asciiTheme="minorHAnsi" w:hAnsiTheme="minorHAnsi"/>
          <w:sz w:val="22"/>
          <w:szCs w:val="22"/>
        </w:rPr>
        <w:t xml:space="preserve"> are provided with the submission.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E11FE" w14:textId="77777777" w:rsidR="000369C4" w:rsidRDefault="000369C4" w:rsidP="004215FE">
      <w:r>
        <w:separator/>
      </w:r>
    </w:p>
  </w:endnote>
  <w:endnote w:type="continuationSeparator" w:id="0">
    <w:p w14:paraId="74F4A029" w14:textId="77777777" w:rsidR="000369C4" w:rsidRDefault="000369C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67678496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FF1883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B8FE0" w14:textId="77777777" w:rsidR="000369C4" w:rsidRDefault="000369C4" w:rsidP="004215FE">
      <w:r>
        <w:separator/>
      </w:r>
    </w:p>
  </w:footnote>
  <w:footnote w:type="continuationSeparator" w:id="0">
    <w:p w14:paraId="1904C6C8" w14:textId="77777777" w:rsidR="000369C4" w:rsidRDefault="000369C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fi-FI" w:eastAsia="fi-FI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369C4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56EE"/>
    <w:rsid w:val="005B0A15"/>
    <w:rsid w:val="005E41A6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22E9"/>
    <w:rsid w:val="00B94C5D"/>
    <w:rsid w:val="00BA4D1B"/>
    <w:rsid w:val="00BA5BB7"/>
    <w:rsid w:val="00BB00D0"/>
    <w:rsid w:val="00BB55EC"/>
    <w:rsid w:val="00BC3CCE"/>
    <w:rsid w:val="00BE3A25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96304"/>
    <w:rsid w:val="00DE207A"/>
    <w:rsid w:val="00DE2719"/>
    <w:rsid w:val="00DF1913"/>
    <w:rsid w:val="00DF2F76"/>
    <w:rsid w:val="00E007B4"/>
    <w:rsid w:val="00E234CA"/>
    <w:rsid w:val="00E41364"/>
    <w:rsid w:val="00E61AB4"/>
    <w:rsid w:val="00E70517"/>
    <w:rsid w:val="00E870D1"/>
    <w:rsid w:val="00ED346E"/>
    <w:rsid w:val="00EF7423"/>
    <w:rsid w:val="00F241D9"/>
    <w:rsid w:val="00F27DEC"/>
    <w:rsid w:val="00F3344F"/>
    <w:rsid w:val="00F469C9"/>
    <w:rsid w:val="00F60CF4"/>
    <w:rsid w:val="00FC1F40"/>
    <w:rsid w:val="00FD0F2C"/>
    <w:rsid w:val="00FE362B"/>
    <w:rsid w:val="00FE48C0"/>
    <w:rsid w:val="00FE4F10"/>
    <w:rsid w:val="00FF1883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5EF4E0D4"/>
  <w15:docId w15:val="{BAC45E29-D81C-4F88-9B1B-F9BD28CE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13765F-BBAD-4F80-8270-EF1C92C54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5223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Vesa Havurinne</cp:lastModifiedBy>
  <cp:revision>2</cp:revision>
  <dcterms:created xsi:type="dcterms:W3CDTF">2020-09-04T18:07:00Z</dcterms:created>
  <dcterms:modified xsi:type="dcterms:W3CDTF">2020-09-04T18:07:00Z</dcterms:modified>
</cp:coreProperties>
</file>