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E61E9D" w:rsidR="00877644" w:rsidRPr="00125190" w:rsidRDefault="000174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calculation was made in advance as these are novel rat models.  Similar mouse models were a rough guid</w:t>
      </w:r>
      <w:r w:rsidR="00CE0FC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line for </w:t>
      </w:r>
      <w:r w:rsidR="00CE0FC3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’s needed to see biochemical effect: </w:t>
      </w:r>
      <w:hyperlink r:id="rId11" w:tooltip="Nature neuroscience." w:history="1">
        <w:r>
          <w:rPr>
            <w:rStyle w:val="Hyperlink"/>
            <w:rFonts w:ascii="Arial" w:hAnsi="Arial" w:cs="Arial"/>
            <w:color w:val="660066"/>
            <w:sz w:val="17"/>
            <w:szCs w:val="17"/>
            <w:shd w:val="clear" w:color="auto" w:fill="FFFFFF"/>
          </w:rPr>
          <w:t xml:space="preserve">Nat </w:t>
        </w:r>
        <w:proofErr w:type="spellStart"/>
        <w:r>
          <w:rPr>
            <w:rStyle w:val="Hyperlink"/>
            <w:rFonts w:ascii="Arial" w:hAnsi="Arial" w:cs="Arial"/>
            <w:color w:val="660066"/>
            <w:sz w:val="17"/>
            <w:szCs w:val="17"/>
            <w:shd w:val="clear" w:color="auto" w:fill="FFFFFF"/>
          </w:rPr>
          <w:t>Neurosci</w:t>
        </w:r>
        <w:proofErr w:type="spellEnd"/>
        <w:r>
          <w:rPr>
            <w:rStyle w:val="Hyperlink"/>
            <w:rFonts w:ascii="Arial" w:hAnsi="Arial" w:cs="Arial"/>
            <w:color w:val="660066"/>
            <w:sz w:val="17"/>
            <w:szCs w:val="17"/>
            <w:shd w:val="clear" w:color="auto" w:fill="FFFFFF"/>
          </w:rPr>
          <w:t>.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2014 May;17(5):661-3.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doi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: 10.1038/nn.3697.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Epub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2014 Apr 13.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E6001E" w:rsidR="00B330BD" w:rsidRPr="00125190" w:rsidRDefault="00B471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 xml:space="preserve">Number of biological replicates reported in figure captions. No technical replicates included (technical variability is minimal with the assays used in the study).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59CA0C" w:rsidR="0015519A" w:rsidRPr="00505C51" w:rsidRDefault="000174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all be found in Figures and Figure legends</w:t>
      </w:r>
      <w:r w:rsidR="00CE0FC3">
        <w:rPr>
          <w:rFonts w:asciiTheme="minorHAnsi" w:hAnsiTheme="minorHAnsi"/>
          <w:sz w:val="22"/>
          <w:szCs w:val="22"/>
        </w:rPr>
        <w:t>, as well as in Material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300DFD" w:rsidR="00BC3CCE" w:rsidRPr="00505C51" w:rsidRDefault="000174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not apply, rats were not assigned to groups, except according to their sex (sexed at 1-2 weeks old), or genotype (all animals were DNA sequenced).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3B6E60A6" w14:textId="2FA9CEEF" w:rsidR="00BC3CCE" w:rsidRPr="00505C51" w:rsidRDefault="001D4B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E0FC3">
        <w:rPr>
          <w:rFonts w:asciiTheme="minorHAnsi" w:hAnsiTheme="minorHAnsi"/>
          <w:sz w:val="22"/>
          <w:szCs w:val="22"/>
        </w:rPr>
        <w:t xml:space="preserve">ll </w:t>
      </w:r>
      <w:r>
        <w:rPr>
          <w:rFonts w:asciiTheme="minorHAnsi" w:hAnsiTheme="minorHAnsi"/>
          <w:sz w:val="22"/>
          <w:szCs w:val="22"/>
        </w:rPr>
        <w:t xml:space="preserve">statistical analyses </w:t>
      </w:r>
      <w:proofErr w:type="spellStart"/>
      <w:r w:rsidR="00CE0FC3">
        <w:rPr>
          <w:rFonts w:asciiTheme="minorHAnsi" w:hAnsiTheme="minorHAnsi"/>
          <w:sz w:val="22"/>
          <w:szCs w:val="22"/>
        </w:rPr>
        <w:t xml:space="preserve">are provided </w:t>
      </w:r>
      <w:proofErr w:type="spellEnd"/>
      <w:r w:rsidR="00CE0FC3">
        <w:rPr>
          <w:rFonts w:asciiTheme="minorHAnsi" w:hAnsiTheme="minorHAnsi"/>
          <w:sz w:val="22"/>
          <w:szCs w:val="22"/>
        </w:rPr>
        <w:t xml:space="preserve">in Excel.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0152" w14:textId="77777777" w:rsidR="008E1970" w:rsidRDefault="008E1970" w:rsidP="004215FE">
      <w:r>
        <w:separator/>
      </w:r>
    </w:p>
  </w:endnote>
  <w:endnote w:type="continuationSeparator" w:id="0">
    <w:p w14:paraId="6CDC785E" w14:textId="77777777" w:rsidR="008E1970" w:rsidRDefault="008E19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E2A9" w14:textId="77777777" w:rsidR="008E1970" w:rsidRDefault="008E1970" w:rsidP="004215FE">
      <w:r>
        <w:separator/>
      </w:r>
    </w:p>
  </w:footnote>
  <w:footnote w:type="continuationSeparator" w:id="0">
    <w:p w14:paraId="2943424E" w14:textId="77777777" w:rsidR="008E1970" w:rsidRDefault="008E19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49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BF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3E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70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97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E71"/>
    <w:rsid w:val="00B17836"/>
    <w:rsid w:val="00B24C80"/>
    <w:rsid w:val="00B25462"/>
    <w:rsid w:val="00B330BD"/>
    <w:rsid w:val="00B4292F"/>
    <w:rsid w:val="00B4716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0FC3"/>
    <w:rsid w:val="00CE6849"/>
    <w:rsid w:val="00CF4BBE"/>
    <w:rsid w:val="00CF6CB5"/>
    <w:rsid w:val="00D03AB6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73A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2ED3EA9-82CE-7241-A86E-6779A7B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47282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DFE2D-74AE-AC4E-8CCC-16604C5B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Luciano D'Adamio</cp:lastModifiedBy>
  <cp:revision>2</cp:revision>
  <dcterms:created xsi:type="dcterms:W3CDTF">2020-04-16T13:34:00Z</dcterms:created>
  <dcterms:modified xsi:type="dcterms:W3CDTF">2020-04-16T13:34:00Z</dcterms:modified>
</cp:coreProperties>
</file>