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CE2DB" w14:textId="77777777" w:rsidR="00902795" w:rsidRPr="002A0295" w:rsidRDefault="00902795" w:rsidP="00902795">
      <w:pPr>
        <w:pStyle w:val="EndNoteBibliography"/>
        <w:spacing w:line="276" w:lineRule="auto"/>
        <w:ind w:left="0" w:firstLine="0"/>
        <w:rPr>
          <w:rFonts w:ascii="Arial" w:hAnsi="Arial" w:cs="Arial"/>
          <w:b/>
          <w:bCs/>
          <w:szCs w:val="22"/>
        </w:rPr>
      </w:pPr>
      <w:bookmarkStart w:id="0" w:name="_GoBack"/>
      <w:bookmarkEnd w:id="0"/>
      <w:r w:rsidRPr="002A0295">
        <w:rPr>
          <w:rFonts w:ascii="Arial" w:hAnsi="Arial" w:cs="Arial"/>
          <w:b/>
          <w:bCs/>
          <w:szCs w:val="22"/>
        </w:rPr>
        <w:t>Supplementary Table 1. Data collection and refinement statistics for H60A mutant of Csx3 in complex with cA</w:t>
      </w:r>
      <w:r w:rsidRPr="002A0295">
        <w:rPr>
          <w:rFonts w:ascii="Arial" w:hAnsi="Arial" w:cs="Arial"/>
          <w:b/>
          <w:bCs/>
          <w:szCs w:val="22"/>
          <w:vertAlign w:val="subscript"/>
        </w:rPr>
        <w:t>4</w:t>
      </w:r>
      <w:r w:rsidRPr="002A0295">
        <w:rPr>
          <w:rFonts w:ascii="Arial" w:hAnsi="Arial" w:cs="Arial"/>
          <w:b/>
          <w:bCs/>
          <w:szCs w:val="22"/>
        </w:rPr>
        <w:t>.</w:t>
      </w:r>
    </w:p>
    <w:p w14:paraId="0707BF55" w14:textId="77777777" w:rsidR="00902795" w:rsidRPr="002A0295" w:rsidRDefault="00902795" w:rsidP="00902795">
      <w:pPr>
        <w:pStyle w:val="EndNoteBibliography"/>
        <w:spacing w:line="276" w:lineRule="auto"/>
        <w:rPr>
          <w:rFonts w:ascii="Arial" w:hAnsi="Arial" w:cs="Arial"/>
          <w:b/>
          <w:bCs/>
          <w:szCs w:val="22"/>
        </w:rPr>
      </w:pPr>
    </w:p>
    <w:p w14:paraId="4F43D634" w14:textId="77777777" w:rsidR="00902795" w:rsidRPr="002A0295" w:rsidRDefault="00902795" w:rsidP="00902795">
      <w:pPr>
        <w:pStyle w:val="EndNoteBibliography"/>
        <w:spacing w:line="276" w:lineRule="auto"/>
        <w:rPr>
          <w:rFonts w:ascii="Arial" w:hAnsi="Arial" w:cs="Arial"/>
          <w:szCs w:val="22"/>
          <w:lang w:val="en-US"/>
        </w:rPr>
      </w:pPr>
    </w:p>
    <w:tbl>
      <w:tblPr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8" w:space="0" w:color="000000" w:themeColor="text1"/>
          <w:insideV w:val="single" w:sz="12" w:space="0" w:color="000000" w:themeColor="text1"/>
        </w:tblBorders>
        <w:tblLook w:val="00A0" w:firstRow="1" w:lastRow="0" w:firstColumn="1" w:lastColumn="0" w:noHBand="0" w:noVBand="0"/>
      </w:tblPr>
      <w:tblGrid>
        <w:gridCol w:w="2235"/>
        <w:gridCol w:w="2976"/>
      </w:tblGrid>
      <w:tr w:rsidR="00902795" w:rsidRPr="002A0295" w14:paraId="54F45C28" w14:textId="77777777" w:rsidTr="00A37C8F">
        <w:tc>
          <w:tcPr>
            <w:tcW w:w="2235" w:type="dxa"/>
          </w:tcPr>
          <w:p w14:paraId="787D56D0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2976" w:type="dxa"/>
          </w:tcPr>
          <w:p w14:paraId="7B78662A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Csx3 H60A mutant + cA</w:t>
            </w:r>
            <w:r w:rsidRPr="002A0295">
              <w:rPr>
                <w:rFonts w:ascii="Arial" w:hAnsi="Arial" w:cs="Arial"/>
                <w:szCs w:val="22"/>
                <w:vertAlign w:val="subscript"/>
                <w:lang w:val="en-US"/>
              </w:rPr>
              <w:t>4</w:t>
            </w:r>
          </w:p>
        </w:tc>
      </w:tr>
      <w:tr w:rsidR="00902795" w:rsidRPr="002A0295" w14:paraId="0E1ADC19" w14:textId="77777777" w:rsidTr="00A37C8F">
        <w:tc>
          <w:tcPr>
            <w:tcW w:w="2235" w:type="dxa"/>
          </w:tcPr>
          <w:p w14:paraId="3D8050F5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Data collection</w:t>
            </w:r>
          </w:p>
        </w:tc>
        <w:tc>
          <w:tcPr>
            <w:tcW w:w="2976" w:type="dxa"/>
          </w:tcPr>
          <w:p w14:paraId="7EAEAC74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902795" w:rsidRPr="002A0295" w14:paraId="08455721" w14:textId="77777777" w:rsidTr="00A37C8F">
        <w:tc>
          <w:tcPr>
            <w:tcW w:w="2235" w:type="dxa"/>
          </w:tcPr>
          <w:p w14:paraId="377A6B99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Space group</w:t>
            </w:r>
          </w:p>
        </w:tc>
        <w:tc>
          <w:tcPr>
            <w:tcW w:w="2976" w:type="dxa"/>
          </w:tcPr>
          <w:p w14:paraId="6E7E8F1E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C 1 2 1</w:t>
            </w:r>
          </w:p>
        </w:tc>
      </w:tr>
      <w:tr w:rsidR="00902795" w:rsidRPr="002A0295" w14:paraId="4F106701" w14:textId="77777777" w:rsidTr="00A37C8F">
        <w:tc>
          <w:tcPr>
            <w:tcW w:w="2235" w:type="dxa"/>
          </w:tcPr>
          <w:p w14:paraId="672C4FBF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Cell dimensions</w:t>
            </w:r>
          </w:p>
        </w:tc>
        <w:tc>
          <w:tcPr>
            <w:tcW w:w="2976" w:type="dxa"/>
          </w:tcPr>
          <w:p w14:paraId="29FC4C86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902795" w:rsidRPr="002A0295" w14:paraId="1A0A5817" w14:textId="77777777" w:rsidTr="00A37C8F">
        <w:tc>
          <w:tcPr>
            <w:tcW w:w="2235" w:type="dxa"/>
          </w:tcPr>
          <w:p w14:paraId="434C5F4A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 xml:space="preserve">    </w:t>
            </w:r>
            <w:r w:rsidRPr="002A0295">
              <w:rPr>
                <w:rFonts w:ascii="Arial" w:hAnsi="Arial" w:cs="Arial"/>
                <w:i/>
                <w:szCs w:val="22"/>
                <w:lang w:val="en-US"/>
              </w:rPr>
              <w:t>a</w:t>
            </w:r>
            <w:r w:rsidRPr="002A0295">
              <w:rPr>
                <w:rFonts w:ascii="Arial" w:hAnsi="Arial" w:cs="Arial"/>
                <w:szCs w:val="22"/>
                <w:lang w:val="en-US"/>
              </w:rPr>
              <w:t xml:space="preserve">, </w:t>
            </w:r>
            <w:r w:rsidRPr="002A0295">
              <w:rPr>
                <w:rFonts w:ascii="Arial" w:hAnsi="Arial" w:cs="Arial"/>
                <w:i/>
                <w:szCs w:val="22"/>
                <w:lang w:val="en-US"/>
              </w:rPr>
              <w:t>b</w:t>
            </w:r>
            <w:r w:rsidRPr="002A0295">
              <w:rPr>
                <w:rFonts w:ascii="Arial" w:hAnsi="Arial" w:cs="Arial"/>
                <w:szCs w:val="22"/>
                <w:lang w:val="en-US"/>
              </w:rPr>
              <w:t xml:space="preserve">, </w:t>
            </w:r>
            <w:r w:rsidRPr="002A0295">
              <w:rPr>
                <w:rFonts w:ascii="Arial" w:hAnsi="Arial" w:cs="Arial"/>
                <w:i/>
                <w:szCs w:val="22"/>
                <w:lang w:val="en-US"/>
              </w:rPr>
              <w:t>c</w:t>
            </w:r>
            <w:r w:rsidRPr="002A0295">
              <w:rPr>
                <w:rFonts w:ascii="Arial" w:hAnsi="Arial" w:cs="Arial"/>
                <w:szCs w:val="22"/>
                <w:lang w:val="en-US"/>
              </w:rPr>
              <w:t xml:space="preserve"> (Å)</w:t>
            </w:r>
          </w:p>
        </w:tc>
        <w:tc>
          <w:tcPr>
            <w:tcW w:w="2976" w:type="dxa"/>
          </w:tcPr>
          <w:p w14:paraId="63F07020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194.0, 60.4, 107.1</w:t>
            </w:r>
          </w:p>
        </w:tc>
      </w:tr>
      <w:tr w:rsidR="00902795" w:rsidRPr="002A0295" w14:paraId="63A9D605" w14:textId="77777777" w:rsidTr="00A37C8F">
        <w:tc>
          <w:tcPr>
            <w:tcW w:w="2235" w:type="dxa"/>
          </w:tcPr>
          <w:p w14:paraId="19E22361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 xml:space="preserve">    </w:t>
            </w:r>
            <w:r w:rsidRPr="002A0295">
              <w:rPr>
                <w:rFonts w:ascii="Symbol" w:eastAsia="Symbol" w:hAnsi="Symbol" w:cs="Symbol"/>
                <w:szCs w:val="22"/>
                <w:lang w:val="en-US"/>
              </w:rPr>
              <w:t>a</w:t>
            </w:r>
            <w:r w:rsidRPr="002A0295">
              <w:rPr>
                <w:rFonts w:ascii="Arial" w:hAnsi="Arial" w:cs="Arial"/>
                <w:szCs w:val="22"/>
                <w:lang w:val="en-US"/>
              </w:rPr>
              <w:t xml:space="preserve">, </w:t>
            </w:r>
            <w:r w:rsidRPr="002A0295">
              <w:rPr>
                <w:rFonts w:ascii="Symbol" w:eastAsia="Symbol" w:hAnsi="Symbol" w:cs="Symbol"/>
                <w:szCs w:val="22"/>
                <w:lang w:val="en-US"/>
              </w:rPr>
              <w:t>b</w:t>
            </w:r>
            <w:r w:rsidRPr="002A0295">
              <w:rPr>
                <w:rFonts w:ascii="Arial" w:hAnsi="Arial" w:cs="Arial"/>
                <w:szCs w:val="22"/>
                <w:lang w:val="en-US"/>
              </w:rPr>
              <w:t xml:space="preserve">, </w:t>
            </w:r>
            <w:r w:rsidRPr="002A0295">
              <w:rPr>
                <w:rFonts w:ascii="Symbol" w:eastAsia="Symbol" w:hAnsi="Symbol" w:cs="Symbol"/>
                <w:szCs w:val="22"/>
                <w:lang w:val="en-US"/>
              </w:rPr>
              <w:t>l</w:t>
            </w:r>
            <w:r w:rsidRPr="002A0295">
              <w:rPr>
                <w:rFonts w:ascii="Arial" w:hAnsi="Arial" w:cs="Arial"/>
                <w:szCs w:val="22"/>
                <w:lang w:val="en-US"/>
              </w:rPr>
              <w:t xml:space="preserve"> (</w:t>
            </w:r>
            <w:r w:rsidRPr="002A0295">
              <w:rPr>
                <w:rFonts w:ascii="Symbol" w:eastAsia="Symbol" w:hAnsi="Symbol" w:cs="Symbol"/>
                <w:szCs w:val="22"/>
                <w:lang w:val="en-US"/>
              </w:rPr>
              <w:t>°</w:t>
            </w:r>
            <w:r w:rsidRPr="002A0295">
              <w:rPr>
                <w:rFonts w:ascii="Arial" w:hAnsi="Arial" w:cs="Arial"/>
                <w:szCs w:val="22"/>
                <w:lang w:val="en-US"/>
              </w:rPr>
              <w:t>)</w:t>
            </w:r>
          </w:p>
        </w:tc>
        <w:tc>
          <w:tcPr>
            <w:tcW w:w="2976" w:type="dxa"/>
          </w:tcPr>
          <w:p w14:paraId="1373FC7C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90, 116.5, 90</w:t>
            </w:r>
          </w:p>
        </w:tc>
      </w:tr>
      <w:tr w:rsidR="00902795" w:rsidRPr="002A0295" w14:paraId="2AEF5646" w14:textId="77777777" w:rsidTr="00A37C8F">
        <w:tc>
          <w:tcPr>
            <w:tcW w:w="2235" w:type="dxa"/>
          </w:tcPr>
          <w:p w14:paraId="058467C5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Resolution (Å)</w:t>
            </w:r>
          </w:p>
        </w:tc>
        <w:tc>
          <w:tcPr>
            <w:tcW w:w="2976" w:type="dxa"/>
          </w:tcPr>
          <w:p w14:paraId="438D9DE6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 xml:space="preserve">53.56 – 1.84 (1.87 – </w:t>
            </w:r>
            <w:proofErr w:type="gramStart"/>
            <w:r w:rsidRPr="002A0295">
              <w:rPr>
                <w:rFonts w:ascii="Arial" w:hAnsi="Arial" w:cs="Arial"/>
                <w:szCs w:val="22"/>
                <w:lang w:val="en-US"/>
              </w:rPr>
              <w:t>1.84)*</w:t>
            </w:r>
            <w:proofErr w:type="gramEnd"/>
          </w:p>
        </w:tc>
      </w:tr>
      <w:tr w:rsidR="00902795" w:rsidRPr="002A0295" w14:paraId="3352AC6C" w14:textId="77777777" w:rsidTr="00A37C8F">
        <w:tc>
          <w:tcPr>
            <w:tcW w:w="2235" w:type="dxa"/>
          </w:tcPr>
          <w:p w14:paraId="3ACD8D7A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proofErr w:type="spellStart"/>
            <w:r w:rsidRPr="002A0295">
              <w:rPr>
                <w:rFonts w:ascii="Arial" w:hAnsi="Arial" w:cs="Arial"/>
                <w:i/>
                <w:iCs/>
                <w:szCs w:val="22"/>
                <w:lang w:val="en-US"/>
              </w:rPr>
              <w:t>R</w:t>
            </w:r>
            <w:r w:rsidRPr="002A0295">
              <w:rPr>
                <w:rFonts w:ascii="Arial" w:hAnsi="Arial" w:cs="Arial"/>
                <w:szCs w:val="22"/>
                <w:vertAlign w:val="subscript"/>
                <w:lang w:val="en-US"/>
              </w:rPr>
              <w:t>sym</w:t>
            </w:r>
            <w:proofErr w:type="spellEnd"/>
            <w:r w:rsidRPr="002A0295">
              <w:rPr>
                <w:rFonts w:ascii="Arial" w:hAnsi="Arial" w:cs="Arial"/>
                <w:szCs w:val="22"/>
                <w:lang w:val="en-US"/>
              </w:rPr>
              <w:t xml:space="preserve"> or </w:t>
            </w:r>
            <w:proofErr w:type="spellStart"/>
            <w:r w:rsidRPr="002A0295">
              <w:rPr>
                <w:rFonts w:ascii="Arial" w:hAnsi="Arial" w:cs="Arial"/>
                <w:i/>
                <w:iCs/>
                <w:szCs w:val="22"/>
                <w:lang w:val="en-US"/>
              </w:rPr>
              <w:t>R</w:t>
            </w:r>
            <w:r w:rsidRPr="002A0295">
              <w:rPr>
                <w:rFonts w:ascii="Arial" w:hAnsi="Arial" w:cs="Arial"/>
                <w:szCs w:val="22"/>
                <w:vertAlign w:val="subscript"/>
                <w:lang w:val="en-US"/>
              </w:rPr>
              <w:t>merge</w:t>
            </w:r>
            <w:proofErr w:type="spellEnd"/>
          </w:p>
        </w:tc>
        <w:tc>
          <w:tcPr>
            <w:tcW w:w="2976" w:type="dxa"/>
          </w:tcPr>
          <w:p w14:paraId="7AB9572F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0.04 (0.72)</w:t>
            </w:r>
          </w:p>
        </w:tc>
      </w:tr>
      <w:tr w:rsidR="00902795" w:rsidRPr="002A0295" w14:paraId="45EF0D81" w14:textId="77777777" w:rsidTr="00A37C8F">
        <w:tc>
          <w:tcPr>
            <w:tcW w:w="2235" w:type="dxa"/>
          </w:tcPr>
          <w:p w14:paraId="05AD78F0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i/>
                <w:iCs/>
                <w:szCs w:val="22"/>
                <w:lang w:val="en-US"/>
              </w:rPr>
              <w:t xml:space="preserve">I </w:t>
            </w:r>
            <w:r w:rsidRPr="002A0295">
              <w:rPr>
                <w:rFonts w:ascii="Arial" w:hAnsi="Arial" w:cs="Arial"/>
                <w:szCs w:val="22"/>
                <w:lang w:val="en-US"/>
              </w:rPr>
              <w:t xml:space="preserve">/ </w:t>
            </w:r>
            <w:r w:rsidRPr="002A0295">
              <w:rPr>
                <w:rFonts w:ascii="Symbol" w:eastAsia="Symbol" w:hAnsi="Symbol" w:cs="Symbol"/>
                <w:szCs w:val="22"/>
                <w:lang w:val="en-US"/>
              </w:rPr>
              <w:t>s</w:t>
            </w:r>
            <w:r w:rsidRPr="002A0295">
              <w:rPr>
                <w:rFonts w:ascii="Arial" w:hAnsi="Arial" w:cs="Arial"/>
                <w:i/>
                <w:iCs/>
                <w:szCs w:val="22"/>
                <w:lang w:val="en-US"/>
              </w:rPr>
              <w:t>I</w:t>
            </w:r>
          </w:p>
        </w:tc>
        <w:tc>
          <w:tcPr>
            <w:tcW w:w="2976" w:type="dxa"/>
          </w:tcPr>
          <w:p w14:paraId="6B055086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11.3 (1.1)</w:t>
            </w:r>
          </w:p>
        </w:tc>
      </w:tr>
      <w:tr w:rsidR="00902795" w:rsidRPr="002A0295" w14:paraId="70342ECA" w14:textId="77777777" w:rsidTr="00A37C8F">
        <w:tc>
          <w:tcPr>
            <w:tcW w:w="2235" w:type="dxa"/>
          </w:tcPr>
          <w:p w14:paraId="7EE5EC32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Completeness (%)</w:t>
            </w:r>
          </w:p>
        </w:tc>
        <w:tc>
          <w:tcPr>
            <w:tcW w:w="2976" w:type="dxa"/>
          </w:tcPr>
          <w:p w14:paraId="55A32E4D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96.9 (70.0)</w:t>
            </w:r>
          </w:p>
        </w:tc>
      </w:tr>
      <w:tr w:rsidR="00902795" w:rsidRPr="002A0295" w14:paraId="5D49B52D" w14:textId="77777777" w:rsidTr="00A37C8F">
        <w:tc>
          <w:tcPr>
            <w:tcW w:w="2235" w:type="dxa"/>
          </w:tcPr>
          <w:p w14:paraId="1CF3EE07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Redundancy</w:t>
            </w:r>
          </w:p>
        </w:tc>
        <w:tc>
          <w:tcPr>
            <w:tcW w:w="2976" w:type="dxa"/>
          </w:tcPr>
          <w:p w14:paraId="54FF32B9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3.2 (2.4)</w:t>
            </w:r>
          </w:p>
        </w:tc>
      </w:tr>
      <w:tr w:rsidR="00902795" w:rsidRPr="002A0295" w14:paraId="4AE6678B" w14:textId="77777777" w:rsidTr="00A37C8F">
        <w:tc>
          <w:tcPr>
            <w:tcW w:w="2235" w:type="dxa"/>
          </w:tcPr>
          <w:p w14:paraId="6FB8749C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i/>
                <w:iCs/>
                <w:szCs w:val="22"/>
                <w:lang w:val="en-US"/>
              </w:rPr>
            </w:pPr>
          </w:p>
        </w:tc>
        <w:tc>
          <w:tcPr>
            <w:tcW w:w="2976" w:type="dxa"/>
          </w:tcPr>
          <w:p w14:paraId="125E68C7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902795" w:rsidRPr="002A0295" w14:paraId="7D596E32" w14:textId="77777777" w:rsidTr="00A37C8F">
        <w:tc>
          <w:tcPr>
            <w:tcW w:w="2235" w:type="dxa"/>
          </w:tcPr>
          <w:p w14:paraId="041F23C1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Refinement</w:t>
            </w:r>
          </w:p>
        </w:tc>
        <w:tc>
          <w:tcPr>
            <w:tcW w:w="2976" w:type="dxa"/>
          </w:tcPr>
          <w:p w14:paraId="39AB57F0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902795" w:rsidRPr="002A0295" w14:paraId="62BEC590" w14:textId="77777777" w:rsidTr="00A37C8F">
        <w:tc>
          <w:tcPr>
            <w:tcW w:w="2235" w:type="dxa"/>
          </w:tcPr>
          <w:p w14:paraId="6AE57676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Resolution (Å)</w:t>
            </w:r>
          </w:p>
        </w:tc>
        <w:tc>
          <w:tcPr>
            <w:tcW w:w="2976" w:type="dxa"/>
          </w:tcPr>
          <w:p w14:paraId="7FFE8845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53.56 – 1.84</w:t>
            </w:r>
          </w:p>
        </w:tc>
      </w:tr>
      <w:tr w:rsidR="00902795" w:rsidRPr="002A0295" w14:paraId="2E849ADF" w14:textId="77777777" w:rsidTr="00A37C8F">
        <w:tc>
          <w:tcPr>
            <w:tcW w:w="2235" w:type="dxa"/>
          </w:tcPr>
          <w:p w14:paraId="4BAE00F3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No. reflections</w:t>
            </w:r>
          </w:p>
        </w:tc>
        <w:tc>
          <w:tcPr>
            <w:tcW w:w="2976" w:type="dxa"/>
          </w:tcPr>
          <w:p w14:paraId="6D6749BC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88795</w:t>
            </w:r>
          </w:p>
        </w:tc>
      </w:tr>
      <w:tr w:rsidR="00902795" w:rsidRPr="002A0295" w14:paraId="40307FC1" w14:textId="77777777" w:rsidTr="00A37C8F">
        <w:tc>
          <w:tcPr>
            <w:tcW w:w="2235" w:type="dxa"/>
          </w:tcPr>
          <w:p w14:paraId="3036344E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proofErr w:type="spellStart"/>
            <w:r w:rsidRPr="002A0295">
              <w:rPr>
                <w:rFonts w:ascii="Arial" w:hAnsi="Arial" w:cs="Arial"/>
                <w:i/>
                <w:iCs/>
                <w:szCs w:val="22"/>
                <w:lang w:val="en-US"/>
              </w:rPr>
              <w:t>R</w:t>
            </w:r>
            <w:r w:rsidRPr="002A0295">
              <w:rPr>
                <w:rFonts w:ascii="Arial" w:hAnsi="Arial" w:cs="Arial"/>
                <w:szCs w:val="22"/>
                <w:vertAlign w:val="subscript"/>
                <w:lang w:val="en-US"/>
              </w:rPr>
              <w:t>work</w:t>
            </w:r>
            <w:proofErr w:type="spellEnd"/>
            <w:r w:rsidRPr="002A0295">
              <w:rPr>
                <w:rFonts w:ascii="Arial" w:hAnsi="Arial" w:cs="Arial"/>
                <w:szCs w:val="22"/>
                <w:lang w:val="en-US"/>
              </w:rPr>
              <w:t xml:space="preserve"> / </w:t>
            </w:r>
            <w:proofErr w:type="spellStart"/>
            <w:r w:rsidRPr="002A0295">
              <w:rPr>
                <w:rFonts w:ascii="Arial" w:hAnsi="Arial" w:cs="Arial"/>
                <w:i/>
                <w:iCs/>
                <w:szCs w:val="22"/>
                <w:lang w:val="en-US"/>
              </w:rPr>
              <w:t>R</w:t>
            </w:r>
            <w:r w:rsidRPr="002A0295">
              <w:rPr>
                <w:rFonts w:ascii="Arial" w:hAnsi="Arial" w:cs="Arial"/>
                <w:szCs w:val="22"/>
                <w:vertAlign w:val="subscript"/>
                <w:lang w:val="en-US"/>
              </w:rPr>
              <w:t>free</w:t>
            </w:r>
            <w:proofErr w:type="spellEnd"/>
          </w:p>
        </w:tc>
        <w:tc>
          <w:tcPr>
            <w:tcW w:w="2976" w:type="dxa"/>
          </w:tcPr>
          <w:p w14:paraId="2A815F44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lang w:val="en-US"/>
              </w:rPr>
            </w:pPr>
            <w:r w:rsidRPr="0A218037">
              <w:rPr>
                <w:rFonts w:ascii="Arial" w:hAnsi="Arial" w:cs="Arial"/>
                <w:lang w:val="en-US"/>
              </w:rPr>
              <w:t>0.20 / 0.24</w:t>
            </w:r>
          </w:p>
        </w:tc>
      </w:tr>
      <w:tr w:rsidR="00902795" w:rsidRPr="002A0295" w14:paraId="546BF201" w14:textId="77777777" w:rsidTr="00A37C8F">
        <w:tc>
          <w:tcPr>
            <w:tcW w:w="2235" w:type="dxa"/>
          </w:tcPr>
          <w:p w14:paraId="1FA1F6F7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No. atoms</w:t>
            </w:r>
          </w:p>
        </w:tc>
        <w:tc>
          <w:tcPr>
            <w:tcW w:w="2976" w:type="dxa"/>
          </w:tcPr>
          <w:p w14:paraId="238C3221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lang w:val="en-US"/>
              </w:rPr>
            </w:pPr>
            <w:r w:rsidRPr="0A218037">
              <w:rPr>
                <w:rFonts w:ascii="Arial" w:hAnsi="Arial" w:cs="Arial"/>
                <w:lang w:val="en-US"/>
              </w:rPr>
              <w:t>8639</w:t>
            </w:r>
          </w:p>
        </w:tc>
      </w:tr>
      <w:tr w:rsidR="00902795" w:rsidRPr="002A0295" w14:paraId="39DEAE66" w14:textId="77777777" w:rsidTr="00A37C8F">
        <w:tc>
          <w:tcPr>
            <w:tcW w:w="2235" w:type="dxa"/>
          </w:tcPr>
          <w:p w14:paraId="4C2FFE48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 xml:space="preserve">    Protein</w:t>
            </w:r>
          </w:p>
        </w:tc>
        <w:tc>
          <w:tcPr>
            <w:tcW w:w="2976" w:type="dxa"/>
          </w:tcPr>
          <w:p w14:paraId="683AFBE7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lang w:val="en-US"/>
              </w:rPr>
            </w:pPr>
            <w:r w:rsidRPr="0A218037">
              <w:rPr>
                <w:rFonts w:ascii="Arial" w:hAnsi="Arial" w:cs="Arial"/>
                <w:lang w:val="en-US"/>
              </w:rPr>
              <w:t>7621</w:t>
            </w:r>
          </w:p>
        </w:tc>
      </w:tr>
      <w:tr w:rsidR="00902795" w:rsidRPr="002A0295" w14:paraId="441C0212" w14:textId="77777777" w:rsidTr="00A37C8F">
        <w:tc>
          <w:tcPr>
            <w:tcW w:w="2235" w:type="dxa"/>
          </w:tcPr>
          <w:p w14:paraId="2ED564F5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 xml:space="preserve">    Ligand/ion</w:t>
            </w:r>
          </w:p>
        </w:tc>
        <w:tc>
          <w:tcPr>
            <w:tcW w:w="2976" w:type="dxa"/>
          </w:tcPr>
          <w:p w14:paraId="4B8EE60B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lang w:val="en-US"/>
              </w:rPr>
            </w:pPr>
            <w:r w:rsidRPr="0A218037">
              <w:rPr>
                <w:rFonts w:ascii="Arial" w:hAnsi="Arial" w:cs="Arial"/>
                <w:lang w:val="en-US"/>
              </w:rPr>
              <w:t>578</w:t>
            </w:r>
          </w:p>
        </w:tc>
      </w:tr>
      <w:tr w:rsidR="00902795" w:rsidRPr="002A0295" w14:paraId="7F1D80F1" w14:textId="77777777" w:rsidTr="00A37C8F">
        <w:tc>
          <w:tcPr>
            <w:tcW w:w="2235" w:type="dxa"/>
          </w:tcPr>
          <w:p w14:paraId="018850B9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 xml:space="preserve">    Water</w:t>
            </w:r>
          </w:p>
        </w:tc>
        <w:tc>
          <w:tcPr>
            <w:tcW w:w="2976" w:type="dxa"/>
          </w:tcPr>
          <w:p w14:paraId="658D7710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440</w:t>
            </w:r>
          </w:p>
        </w:tc>
      </w:tr>
      <w:tr w:rsidR="00902795" w:rsidRPr="002A0295" w14:paraId="425A9309" w14:textId="77777777" w:rsidTr="00A37C8F">
        <w:tc>
          <w:tcPr>
            <w:tcW w:w="2235" w:type="dxa"/>
          </w:tcPr>
          <w:p w14:paraId="29E8AAF1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i/>
                <w:szCs w:val="22"/>
                <w:lang w:val="en-US"/>
              </w:rPr>
              <w:t>B</w:t>
            </w:r>
            <w:r w:rsidRPr="002A0295">
              <w:rPr>
                <w:rFonts w:ascii="Arial" w:hAnsi="Arial" w:cs="Arial"/>
                <w:szCs w:val="22"/>
                <w:lang w:val="en-US"/>
              </w:rPr>
              <w:t>-factors</w:t>
            </w:r>
          </w:p>
        </w:tc>
        <w:tc>
          <w:tcPr>
            <w:tcW w:w="2976" w:type="dxa"/>
          </w:tcPr>
          <w:p w14:paraId="5DF2B019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902795" w:rsidRPr="002A0295" w14:paraId="04AC9396" w14:textId="77777777" w:rsidTr="00A37C8F">
        <w:tc>
          <w:tcPr>
            <w:tcW w:w="2235" w:type="dxa"/>
          </w:tcPr>
          <w:p w14:paraId="27C7A5F3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 xml:space="preserve">    Protein</w:t>
            </w:r>
          </w:p>
        </w:tc>
        <w:tc>
          <w:tcPr>
            <w:tcW w:w="2976" w:type="dxa"/>
          </w:tcPr>
          <w:p w14:paraId="31362169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lang w:val="en-US"/>
              </w:rPr>
            </w:pPr>
            <w:r w:rsidRPr="0A218037">
              <w:rPr>
                <w:rFonts w:ascii="Arial" w:hAnsi="Arial" w:cs="Arial"/>
                <w:lang w:val="en-US"/>
              </w:rPr>
              <w:t>37.0</w:t>
            </w:r>
          </w:p>
        </w:tc>
      </w:tr>
      <w:tr w:rsidR="00902795" w:rsidRPr="002A0295" w14:paraId="50777C38" w14:textId="77777777" w:rsidTr="00A37C8F">
        <w:tc>
          <w:tcPr>
            <w:tcW w:w="2235" w:type="dxa"/>
          </w:tcPr>
          <w:p w14:paraId="6BA69E2F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 xml:space="preserve">    Ligand/ion</w:t>
            </w:r>
          </w:p>
        </w:tc>
        <w:tc>
          <w:tcPr>
            <w:tcW w:w="2976" w:type="dxa"/>
          </w:tcPr>
          <w:p w14:paraId="720F4FDB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lang w:val="en-US"/>
              </w:rPr>
            </w:pPr>
            <w:r w:rsidRPr="0A218037">
              <w:rPr>
                <w:rFonts w:ascii="Arial" w:hAnsi="Arial" w:cs="Arial"/>
                <w:lang w:val="en-US"/>
              </w:rPr>
              <w:t>43.4</w:t>
            </w:r>
          </w:p>
        </w:tc>
      </w:tr>
      <w:tr w:rsidR="00902795" w:rsidRPr="002A0295" w14:paraId="4F3EDE2F" w14:textId="77777777" w:rsidTr="00A37C8F">
        <w:tc>
          <w:tcPr>
            <w:tcW w:w="2235" w:type="dxa"/>
          </w:tcPr>
          <w:p w14:paraId="12E54D55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 xml:space="preserve">    Water</w:t>
            </w:r>
          </w:p>
        </w:tc>
        <w:tc>
          <w:tcPr>
            <w:tcW w:w="2976" w:type="dxa"/>
          </w:tcPr>
          <w:p w14:paraId="01D47952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lang w:val="en-US"/>
              </w:rPr>
            </w:pPr>
            <w:r w:rsidRPr="0A218037"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  <w:lang w:val="en-US"/>
              </w:rPr>
              <w:t>8.00</w:t>
            </w:r>
          </w:p>
        </w:tc>
      </w:tr>
      <w:tr w:rsidR="00902795" w:rsidRPr="002A0295" w14:paraId="7D4798E1" w14:textId="77777777" w:rsidTr="00A37C8F">
        <w:tc>
          <w:tcPr>
            <w:tcW w:w="2235" w:type="dxa"/>
          </w:tcPr>
          <w:p w14:paraId="39DE8F0A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>R.M.S. deviations</w:t>
            </w:r>
          </w:p>
        </w:tc>
        <w:tc>
          <w:tcPr>
            <w:tcW w:w="2976" w:type="dxa"/>
          </w:tcPr>
          <w:p w14:paraId="2A223492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902795" w:rsidRPr="002A0295" w14:paraId="3452CD84" w14:textId="77777777" w:rsidTr="00A37C8F">
        <w:tc>
          <w:tcPr>
            <w:tcW w:w="2235" w:type="dxa"/>
          </w:tcPr>
          <w:p w14:paraId="3EC0F9C2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 xml:space="preserve">    Bond lengths (Å)</w:t>
            </w:r>
          </w:p>
        </w:tc>
        <w:tc>
          <w:tcPr>
            <w:tcW w:w="2976" w:type="dxa"/>
          </w:tcPr>
          <w:p w14:paraId="0C3A516F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lang w:val="en-US"/>
              </w:rPr>
            </w:pPr>
            <w:r w:rsidRPr="0A218037">
              <w:rPr>
                <w:rFonts w:ascii="Arial" w:hAnsi="Arial" w:cs="Arial"/>
                <w:lang w:val="en-US"/>
              </w:rPr>
              <w:t>0.016</w:t>
            </w:r>
          </w:p>
        </w:tc>
      </w:tr>
      <w:tr w:rsidR="00902795" w:rsidRPr="002A0295" w14:paraId="0692FE9A" w14:textId="77777777" w:rsidTr="00A37C8F">
        <w:tc>
          <w:tcPr>
            <w:tcW w:w="2235" w:type="dxa"/>
          </w:tcPr>
          <w:p w14:paraId="67A311A6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szCs w:val="22"/>
                <w:lang w:val="en-US"/>
              </w:rPr>
            </w:pPr>
            <w:r w:rsidRPr="002A0295">
              <w:rPr>
                <w:rFonts w:ascii="Arial" w:hAnsi="Arial" w:cs="Arial"/>
                <w:szCs w:val="22"/>
                <w:lang w:val="en-US"/>
              </w:rPr>
              <w:t xml:space="preserve">    Bond angles (</w:t>
            </w:r>
            <w:r w:rsidRPr="002A0295">
              <w:rPr>
                <w:rFonts w:ascii="Symbol" w:eastAsia="Symbol" w:hAnsi="Symbol" w:cs="Symbol"/>
                <w:szCs w:val="22"/>
                <w:lang w:val="en-US"/>
              </w:rPr>
              <w:t>°</w:t>
            </w:r>
            <w:r w:rsidRPr="002A0295">
              <w:rPr>
                <w:rFonts w:ascii="Arial" w:hAnsi="Arial" w:cs="Arial"/>
                <w:szCs w:val="22"/>
                <w:lang w:val="en-US"/>
              </w:rPr>
              <w:t>)</w:t>
            </w:r>
          </w:p>
        </w:tc>
        <w:tc>
          <w:tcPr>
            <w:tcW w:w="2976" w:type="dxa"/>
          </w:tcPr>
          <w:p w14:paraId="75E8FF31" w14:textId="77777777" w:rsidR="00902795" w:rsidRPr="002A0295" w:rsidRDefault="00902795" w:rsidP="00A37C8F">
            <w:pPr>
              <w:pStyle w:val="EndNoteBibliography"/>
              <w:spacing w:line="276" w:lineRule="auto"/>
              <w:rPr>
                <w:rFonts w:ascii="Arial" w:hAnsi="Arial" w:cs="Arial"/>
                <w:lang w:val="en-US"/>
              </w:rPr>
            </w:pPr>
            <w:r w:rsidRPr="0A218037">
              <w:rPr>
                <w:rFonts w:ascii="Arial" w:hAnsi="Arial" w:cs="Arial"/>
                <w:lang w:val="en-US"/>
              </w:rPr>
              <w:t>1.76</w:t>
            </w:r>
          </w:p>
        </w:tc>
      </w:tr>
    </w:tbl>
    <w:p w14:paraId="503E20E7" w14:textId="77777777" w:rsidR="00902795" w:rsidRPr="002A0295" w:rsidRDefault="00902795" w:rsidP="00902795">
      <w:pPr>
        <w:pStyle w:val="EndNoteBibliography"/>
        <w:spacing w:line="276" w:lineRule="auto"/>
        <w:rPr>
          <w:rFonts w:ascii="Arial" w:hAnsi="Arial" w:cs="Arial"/>
          <w:szCs w:val="22"/>
          <w:lang w:val="en-US"/>
        </w:rPr>
      </w:pPr>
    </w:p>
    <w:p w14:paraId="7A811847" w14:textId="77777777" w:rsidR="00902795" w:rsidRPr="002A0295" w:rsidRDefault="00902795" w:rsidP="00902795">
      <w:pPr>
        <w:pStyle w:val="EndNoteBibliography"/>
        <w:spacing w:line="276" w:lineRule="auto"/>
        <w:rPr>
          <w:rFonts w:ascii="Arial" w:hAnsi="Arial" w:cs="Arial"/>
          <w:szCs w:val="22"/>
          <w:lang w:val="en-US"/>
        </w:rPr>
      </w:pPr>
      <w:r w:rsidRPr="002A0295">
        <w:rPr>
          <w:rFonts w:ascii="Arial" w:hAnsi="Arial" w:cs="Arial"/>
          <w:szCs w:val="22"/>
          <w:lang w:val="en-US"/>
        </w:rPr>
        <w:t xml:space="preserve">* Values in parentheses are for the </w:t>
      </w:r>
      <w:proofErr w:type="gramStart"/>
      <w:r w:rsidRPr="002A0295">
        <w:rPr>
          <w:rFonts w:ascii="Arial" w:hAnsi="Arial" w:cs="Arial"/>
          <w:szCs w:val="22"/>
          <w:lang w:val="en-US"/>
        </w:rPr>
        <w:t>high resolution</w:t>
      </w:r>
      <w:proofErr w:type="gramEnd"/>
      <w:r w:rsidRPr="002A0295">
        <w:rPr>
          <w:rFonts w:ascii="Arial" w:hAnsi="Arial" w:cs="Arial"/>
          <w:szCs w:val="22"/>
          <w:lang w:val="en-US"/>
        </w:rPr>
        <w:t xml:space="preserve"> shell. </w:t>
      </w:r>
    </w:p>
    <w:p w14:paraId="458D5E3E" w14:textId="77777777" w:rsidR="00902795" w:rsidRPr="002A0295" w:rsidRDefault="00902795" w:rsidP="00902795">
      <w:pPr>
        <w:pStyle w:val="EndNoteBibliography"/>
        <w:spacing w:line="276" w:lineRule="auto"/>
        <w:rPr>
          <w:rFonts w:ascii="Arial" w:hAnsi="Arial" w:cs="Arial"/>
          <w:b/>
          <w:bCs/>
          <w:szCs w:val="22"/>
          <w:lang w:val="en-US"/>
        </w:rPr>
      </w:pPr>
    </w:p>
    <w:p w14:paraId="5B655381" w14:textId="77777777" w:rsidR="00902795" w:rsidRPr="002A0295" w:rsidRDefault="00902795" w:rsidP="00902795">
      <w:pPr>
        <w:pStyle w:val="EndNoteBibliography"/>
        <w:spacing w:line="276" w:lineRule="auto"/>
        <w:rPr>
          <w:rFonts w:ascii="Arial" w:hAnsi="Arial" w:cs="Arial"/>
          <w:b/>
          <w:bCs/>
          <w:szCs w:val="22"/>
        </w:rPr>
      </w:pPr>
    </w:p>
    <w:p w14:paraId="497028BD" w14:textId="7A459027" w:rsidR="00792AAE" w:rsidRPr="00902795" w:rsidRDefault="00792AAE" w:rsidP="00902795">
      <w:pPr>
        <w:spacing w:line="276" w:lineRule="auto"/>
        <w:ind w:firstLine="0"/>
        <w:jc w:val="left"/>
        <w:rPr>
          <w:rFonts w:ascii="Arial" w:hAnsi="Arial" w:cs="Arial"/>
          <w:szCs w:val="22"/>
          <w:lang w:eastAsia="ja-JP"/>
        </w:rPr>
      </w:pPr>
    </w:p>
    <w:sectPr w:rsidR="00792AAE" w:rsidRPr="00902795" w:rsidSect="001F6AD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95"/>
    <w:rsid w:val="00002DDD"/>
    <w:rsid w:val="00017950"/>
    <w:rsid w:val="00032F04"/>
    <w:rsid w:val="0003606E"/>
    <w:rsid w:val="00040277"/>
    <w:rsid w:val="00040B0C"/>
    <w:rsid w:val="00042125"/>
    <w:rsid w:val="0005266D"/>
    <w:rsid w:val="000673AB"/>
    <w:rsid w:val="000E44B2"/>
    <w:rsid w:val="000F0818"/>
    <w:rsid w:val="001168EE"/>
    <w:rsid w:val="00124CBF"/>
    <w:rsid w:val="0012548F"/>
    <w:rsid w:val="0013717E"/>
    <w:rsid w:val="001653D1"/>
    <w:rsid w:val="00166A1B"/>
    <w:rsid w:val="00181406"/>
    <w:rsid w:val="0018345D"/>
    <w:rsid w:val="00187E9E"/>
    <w:rsid w:val="00190D8E"/>
    <w:rsid w:val="0019517F"/>
    <w:rsid w:val="001B1FC9"/>
    <w:rsid w:val="001B32D5"/>
    <w:rsid w:val="001F2D0C"/>
    <w:rsid w:val="001F4237"/>
    <w:rsid w:val="001F6AD4"/>
    <w:rsid w:val="00202164"/>
    <w:rsid w:val="0020735B"/>
    <w:rsid w:val="002150D8"/>
    <w:rsid w:val="00240D0D"/>
    <w:rsid w:val="0024344D"/>
    <w:rsid w:val="00261004"/>
    <w:rsid w:val="00265439"/>
    <w:rsid w:val="002C7459"/>
    <w:rsid w:val="002F1FE8"/>
    <w:rsid w:val="00306D2F"/>
    <w:rsid w:val="00317223"/>
    <w:rsid w:val="00325A61"/>
    <w:rsid w:val="00325EB2"/>
    <w:rsid w:val="003313C9"/>
    <w:rsid w:val="003352DD"/>
    <w:rsid w:val="0033765B"/>
    <w:rsid w:val="0034321F"/>
    <w:rsid w:val="003814C6"/>
    <w:rsid w:val="003A4F4F"/>
    <w:rsid w:val="003A57D2"/>
    <w:rsid w:val="00414ADD"/>
    <w:rsid w:val="00416819"/>
    <w:rsid w:val="00424A86"/>
    <w:rsid w:val="00433AE5"/>
    <w:rsid w:val="00441AA1"/>
    <w:rsid w:val="0047278C"/>
    <w:rsid w:val="0049193B"/>
    <w:rsid w:val="004C2CCB"/>
    <w:rsid w:val="004D486A"/>
    <w:rsid w:val="004E5F27"/>
    <w:rsid w:val="00507849"/>
    <w:rsid w:val="0053040A"/>
    <w:rsid w:val="00545C88"/>
    <w:rsid w:val="005607EE"/>
    <w:rsid w:val="005676FB"/>
    <w:rsid w:val="005742E2"/>
    <w:rsid w:val="0058043B"/>
    <w:rsid w:val="00585F06"/>
    <w:rsid w:val="0059272B"/>
    <w:rsid w:val="005A0A2D"/>
    <w:rsid w:val="005B5888"/>
    <w:rsid w:val="005E6DAA"/>
    <w:rsid w:val="00611DB1"/>
    <w:rsid w:val="0061705C"/>
    <w:rsid w:val="00627A1A"/>
    <w:rsid w:val="0065161E"/>
    <w:rsid w:val="00662956"/>
    <w:rsid w:val="0067416E"/>
    <w:rsid w:val="0067440C"/>
    <w:rsid w:val="006B2544"/>
    <w:rsid w:val="006B3242"/>
    <w:rsid w:val="006B67F3"/>
    <w:rsid w:val="006C6D5A"/>
    <w:rsid w:val="006F622E"/>
    <w:rsid w:val="00734779"/>
    <w:rsid w:val="0073732D"/>
    <w:rsid w:val="00741ABE"/>
    <w:rsid w:val="00763217"/>
    <w:rsid w:val="00763C71"/>
    <w:rsid w:val="007642A3"/>
    <w:rsid w:val="00767233"/>
    <w:rsid w:val="00780A4A"/>
    <w:rsid w:val="00783B97"/>
    <w:rsid w:val="00784004"/>
    <w:rsid w:val="00792AAE"/>
    <w:rsid w:val="0079758B"/>
    <w:rsid w:val="007E75DF"/>
    <w:rsid w:val="00833A26"/>
    <w:rsid w:val="00837607"/>
    <w:rsid w:val="00847A31"/>
    <w:rsid w:val="00853033"/>
    <w:rsid w:val="0085333D"/>
    <w:rsid w:val="008711D7"/>
    <w:rsid w:val="0087368E"/>
    <w:rsid w:val="008825E8"/>
    <w:rsid w:val="008972C7"/>
    <w:rsid w:val="008C34CA"/>
    <w:rsid w:val="008D1FE7"/>
    <w:rsid w:val="00902795"/>
    <w:rsid w:val="00903749"/>
    <w:rsid w:val="00951315"/>
    <w:rsid w:val="009740D4"/>
    <w:rsid w:val="009869AC"/>
    <w:rsid w:val="00990472"/>
    <w:rsid w:val="00990B17"/>
    <w:rsid w:val="00991694"/>
    <w:rsid w:val="009A0E3C"/>
    <w:rsid w:val="009A2C07"/>
    <w:rsid w:val="009B49B7"/>
    <w:rsid w:val="009B618C"/>
    <w:rsid w:val="009B6AEC"/>
    <w:rsid w:val="009C3A5F"/>
    <w:rsid w:val="009C7545"/>
    <w:rsid w:val="009D17DC"/>
    <w:rsid w:val="00A03245"/>
    <w:rsid w:val="00A11E61"/>
    <w:rsid w:val="00A14300"/>
    <w:rsid w:val="00A86B19"/>
    <w:rsid w:val="00A87179"/>
    <w:rsid w:val="00A90214"/>
    <w:rsid w:val="00AA0CA8"/>
    <w:rsid w:val="00AC0E86"/>
    <w:rsid w:val="00AC4310"/>
    <w:rsid w:val="00AD66C4"/>
    <w:rsid w:val="00AE275E"/>
    <w:rsid w:val="00AF59E3"/>
    <w:rsid w:val="00B720A2"/>
    <w:rsid w:val="00B93E03"/>
    <w:rsid w:val="00B969A8"/>
    <w:rsid w:val="00BA6F93"/>
    <w:rsid w:val="00BB3ED5"/>
    <w:rsid w:val="00BE1854"/>
    <w:rsid w:val="00C066EA"/>
    <w:rsid w:val="00C126F8"/>
    <w:rsid w:val="00C14F50"/>
    <w:rsid w:val="00C53690"/>
    <w:rsid w:val="00C553E2"/>
    <w:rsid w:val="00CA5A8D"/>
    <w:rsid w:val="00CB5D21"/>
    <w:rsid w:val="00CD631E"/>
    <w:rsid w:val="00D20D99"/>
    <w:rsid w:val="00D37261"/>
    <w:rsid w:val="00D97B39"/>
    <w:rsid w:val="00DA1C32"/>
    <w:rsid w:val="00DC1B38"/>
    <w:rsid w:val="00DE4AE3"/>
    <w:rsid w:val="00DE5925"/>
    <w:rsid w:val="00E0230A"/>
    <w:rsid w:val="00E41C1D"/>
    <w:rsid w:val="00E4507D"/>
    <w:rsid w:val="00E462E5"/>
    <w:rsid w:val="00E75F84"/>
    <w:rsid w:val="00E95898"/>
    <w:rsid w:val="00E967FD"/>
    <w:rsid w:val="00EA4859"/>
    <w:rsid w:val="00EC5851"/>
    <w:rsid w:val="00EE0F84"/>
    <w:rsid w:val="00EF11FB"/>
    <w:rsid w:val="00F06601"/>
    <w:rsid w:val="00F329B1"/>
    <w:rsid w:val="00F33A68"/>
    <w:rsid w:val="00F359E3"/>
    <w:rsid w:val="00F367B4"/>
    <w:rsid w:val="00F4178D"/>
    <w:rsid w:val="00F5243A"/>
    <w:rsid w:val="00F57D5C"/>
    <w:rsid w:val="00F7326D"/>
    <w:rsid w:val="00F748A3"/>
    <w:rsid w:val="00F760A8"/>
    <w:rsid w:val="00F77CE0"/>
    <w:rsid w:val="00F83EEB"/>
    <w:rsid w:val="00F86B31"/>
    <w:rsid w:val="00FC0877"/>
    <w:rsid w:val="00FC0A79"/>
    <w:rsid w:val="00FC6B84"/>
    <w:rsid w:val="00FD30BE"/>
    <w:rsid w:val="00FD390C"/>
    <w:rsid w:val="00FE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CF71AD"/>
  <w14:defaultImageDpi w14:val="32767"/>
  <w15:chartTrackingRefBased/>
  <w15:docId w15:val="{DB7E155F-5B3B-A44E-AE92-790C8237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aliases w:val="Manuscript Normal"/>
    <w:qFormat/>
    <w:rsid w:val="00902795"/>
    <w:pPr>
      <w:spacing w:line="360" w:lineRule="auto"/>
      <w:ind w:firstLine="284"/>
      <w:jc w:val="both"/>
    </w:pPr>
    <w:rPr>
      <w:rFonts w:ascii="Times New Roman" w:eastAsiaTheme="minorEastAsia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902795"/>
    <w:pPr>
      <w:spacing w:line="240" w:lineRule="auto"/>
      <w:ind w:left="720" w:hanging="720"/>
    </w:pPr>
    <w:rPr>
      <w:rFonts w:cs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White</dc:creator>
  <cp:keywords/>
  <dc:description/>
  <cp:lastModifiedBy>Malcolm White</cp:lastModifiedBy>
  <cp:revision>1</cp:revision>
  <dcterms:created xsi:type="dcterms:W3CDTF">2020-06-20T08:42:00Z</dcterms:created>
  <dcterms:modified xsi:type="dcterms:W3CDTF">2020-06-20T08:42:00Z</dcterms:modified>
</cp:coreProperties>
</file>