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EA0705" w:rsidRDefault="00550F13" w:rsidP="00550F13">
      <w:pPr>
        <w:rPr>
          <w:rFonts w:asciiTheme="minorHAnsi" w:hAnsiTheme="minorHAnsi" w:cstheme="minorHAnsi"/>
          <w:b/>
          <w:bCs/>
          <w:sz w:val="21"/>
          <w:szCs w:val="21"/>
        </w:rPr>
      </w:pPr>
      <w:proofErr w:type="spellStart"/>
      <w:r w:rsidRPr="00EA0705">
        <w:rPr>
          <w:rFonts w:asciiTheme="minorHAnsi" w:hAnsiTheme="minorHAnsi" w:cstheme="minorHAnsi"/>
          <w:b/>
          <w:bCs/>
          <w:i/>
          <w:sz w:val="21"/>
          <w:szCs w:val="21"/>
        </w:rPr>
        <w:t>eLife</w:t>
      </w:r>
      <w:r w:rsidR="00370080" w:rsidRPr="00EA0705">
        <w:rPr>
          <w:rFonts w:asciiTheme="minorHAnsi" w:hAnsiTheme="minorHAnsi" w:cstheme="minorHAnsi"/>
          <w:b/>
          <w:bCs/>
          <w:i/>
          <w:sz w:val="21"/>
          <w:szCs w:val="21"/>
        </w:rPr>
        <w:t>’s</w:t>
      </w:r>
      <w:proofErr w:type="spellEnd"/>
      <w:r w:rsidR="00A5368C" w:rsidRPr="00EA070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70080" w:rsidRPr="00EA0705">
        <w:rPr>
          <w:rFonts w:asciiTheme="minorHAnsi" w:hAnsiTheme="minorHAnsi" w:cstheme="minorHAnsi"/>
          <w:b/>
          <w:bCs/>
          <w:sz w:val="21"/>
          <w:szCs w:val="21"/>
        </w:rPr>
        <w:t>transparent reporting</w:t>
      </w:r>
      <w:r w:rsidR="00877644" w:rsidRPr="00EA0705">
        <w:rPr>
          <w:rFonts w:asciiTheme="minorHAnsi" w:hAnsiTheme="minorHAnsi" w:cstheme="minorHAnsi"/>
          <w:b/>
          <w:bCs/>
          <w:sz w:val="21"/>
          <w:szCs w:val="21"/>
        </w:rPr>
        <w:t xml:space="preserve"> form</w:t>
      </w:r>
    </w:p>
    <w:p w14:paraId="6CB056A9" w14:textId="77777777" w:rsidR="00762B36" w:rsidRPr="00EA0705" w:rsidRDefault="00762B36" w:rsidP="00AF5736">
      <w:pPr>
        <w:rPr>
          <w:rFonts w:asciiTheme="minorHAnsi" w:hAnsiTheme="minorHAnsi" w:cstheme="minorHAnsi"/>
          <w:bCs/>
          <w:sz w:val="21"/>
          <w:szCs w:val="21"/>
        </w:rPr>
      </w:pPr>
    </w:p>
    <w:p w14:paraId="30CA8809" w14:textId="77F68820" w:rsidR="00605A12" w:rsidRPr="00EA0705" w:rsidRDefault="00D93937" w:rsidP="00AF5736">
      <w:pPr>
        <w:rPr>
          <w:rFonts w:asciiTheme="minorHAnsi" w:hAnsiTheme="minorHAnsi" w:cstheme="minorHAnsi"/>
          <w:bCs/>
          <w:sz w:val="21"/>
          <w:szCs w:val="21"/>
        </w:rPr>
      </w:pPr>
      <w:r w:rsidRPr="00EA0705">
        <w:rPr>
          <w:rFonts w:asciiTheme="minorHAnsi" w:hAnsiTheme="minorHAnsi" w:cstheme="minorHAnsi"/>
          <w:bCs/>
          <w:sz w:val="21"/>
          <w:szCs w:val="21"/>
        </w:rPr>
        <w:t xml:space="preserve">We encourage authors to provide detailed information </w:t>
      </w:r>
      <w:r w:rsidRPr="00EA0705">
        <w:rPr>
          <w:rFonts w:asciiTheme="minorHAnsi" w:hAnsiTheme="minorHAnsi" w:cstheme="minorHAnsi"/>
          <w:bCs/>
          <w:i/>
          <w:sz w:val="21"/>
          <w:szCs w:val="21"/>
        </w:rPr>
        <w:t>within their submission</w:t>
      </w:r>
      <w:r w:rsidRPr="00EA0705">
        <w:rPr>
          <w:rFonts w:asciiTheme="minorHAnsi" w:hAnsiTheme="minorHAnsi" w:cstheme="minorHAnsi"/>
          <w:bCs/>
          <w:sz w:val="21"/>
          <w:szCs w:val="21"/>
        </w:rPr>
        <w:t xml:space="preserve"> to facilitate the interpretation and replication of experiments.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41364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A</w:t>
      </w:r>
      <w:r w:rsidR="007B7AF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 xml:space="preserve">uthors </w:t>
      </w:r>
      <w:r w:rsidR="008A22A7" w:rsidRPr="00EA0705">
        <w:rPr>
          <w:rFonts w:asciiTheme="minorHAnsi" w:hAnsiTheme="minorHAnsi" w:cstheme="minorHAnsi"/>
          <w:bCs/>
          <w:sz w:val="21"/>
          <w:szCs w:val="21"/>
          <w:lang w:val="en-GB"/>
        </w:rPr>
        <w:t xml:space="preserve">can </w:t>
      </w:r>
      <w:r w:rsidR="007B7AF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EA0705">
          <w:rPr>
            <w:rStyle w:val="Hyperlink"/>
            <w:rFonts w:asciiTheme="minorHAnsi" w:hAnsiTheme="minorHAnsi" w:cstheme="minorHAnsi"/>
            <w:bCs/>
            <w:sz w:val="21"/>
            <w:szCs w:val="21"/>
            <w:lang w:val="en-GB"/>
          </w:rPr>
          <w:t>EQUATOR Network</w:t>
        </w:r>
      </w:hyperlink>
      <w:r w:rsidR="007B7AF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), life science research (see the </w:t>
      </w:r>
      <w:proofErr w:type="spellStart"/>
      <w:r w:rsidR="004A2A14" w:rsidRPr="00EA0705">
        <w:rPr>
          <w:rFonts w:asciiTheme="minorHAnsi" w:hAnsiTheme="minorHAnsi" w:cstheme="minorHAnsi"/>
          <w:sz w:val="22"/>
          <w:szCs w:val="22"/>
        </w:rPr>
        <w:fldChar w:fldCharType="begin"/>
      </w:r>
      <w:r w:rsidR="004A2A14" w:rsidRPr="00EA0705">
        <w:rPr>
          <w:rFonts w:asciiTheme="minorHAnsi" w:hAnsiTheme="minorHAnsi" w:cstheme="minorHAnsi"/>
          <w:sz w:val="22"/>
          <w:szCs w:val="22"/>
        </w:rPr>
        <w:instrText xml:space="preserve"> HYPERLINK "https://biosharing.org/" \t "_blank" </w:instrText>
      </w:r>
      <w:r w:rsidR="004A2A14" w:rsidRPr="00EA0705">
        <w:rPr>
          <w:rFonts w:asciiTheme="minorHAnsi" w:hAnsiTheme="minorHAnsi" w:cstheme="minorHAnsi"/>
          <w:sz w:val="22"/>
          <w:szCs w:val="22"/>
        </w:rPr>
        <w:fldChar w:fldCharType="separate"/>
      </w:r>
      <w:r w:rsidR="007B7AF0" w:rsidRPr="00EA0705">
        <w:rPr>
          <w:rStyle w:val="Hyperlink"/>
          <w:rFonts w:asciiTheme="minorHAnsi" w:hAnsiTheme="minorHAnsi" w:cstheme="minorHAnsi"/>
          <w:bCs/>
          <w:sz w:val="21"/>
          <w:szCs w:val="21"/>
          <w:lang w:val="en-GB"/>
        </w:rPr>
        <w:t>BioSharing</w:t>
      </w:r>
      <w:proofErr w:type="spellEnd"/>
      <w:r w:rsidR="007B7AF0" w:rsidRPr="00EA0705">
        <w:rPr>
          <w:rStyle w:val="Hyperlink"/>
          <w:rFonts w:asciiTheme="minorHAnsi" w:hAnsiTheme="minorHAnsi" w:cstheme="minorHAnsi"/>
          <w:bCs/>
          <w:sz w:val="21"/>
          <w:szCs w:val="21"/>
          <w:lang w:val="en-GB"/>
        </w:rPr>
        <w:t xml:space="preserve"> Information Resource</w:t>
      </w:r>
      <w:r w:rsidR="004A2A14" w:rsidRPr="00EA0705">
        <w:rPr>
          <w:rStyle w:val="Hyperlink"/>
          <w:rFonts w:asciiTheme="minorHAnsi" w:hAnsiTheme="minorHAnsi" w:cstheme="minorHAnsi"/>
          <w:bCs/>
          <w:sz w:val="21"/>
          <w:szCs w:val="21"/>
          <w:lang w:val="en-GB"/>
        </w:rPr>
        <w:fldChar w:fldCharType="end"/>
      </w:r>
      <w:r w:rsidR="007B7AF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), or the </w:t>
      </w:r>
      <w:hyperlink r:id="rId9" w:tgtFrame="_blank" w:history="1">
        <w:r w:rsidR="007B7AF0" w:rsidRPr="00EA0705">
          <w:rPr>
            <w:rStyle w:val="Hyperlink"/>
            <w:rFonts w:asciiTheme="minorHAnsi" w:hAnsiTheme="minorHAnsi" w:cstheme="minorHAnsi"/>
            <w:bCs/>
            <w:sz w:val="21"/>
            <w:szCs w:val="21"/>
            <w:lang w:val="en-GB"/>
          </w:rPr>
          <w:t>ARRIVE guidelines</w:t>
        </w:r>
      </w:hyperlink>
      <w:r w:rsidR="007B7AF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 for reporting work involving animal research.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63CEF" w:rsidRPr="00EA0705">
        <w:rPr>
          <w:rFonts w:asciiTheme="minorHAnsi" w:hAnsiTheme="minorHAnsi" w:cstheme="minorHAnsi"/>
          <w:bCs/>
          <w:sz w:val="21"/>
          <w:szCs w:val="21"/>
        </w:rPr>
        <w:t>Whe</w:t>
      </w:r>
      <w:r w:rsidR="007B7AF0" w:rsidRPr="00EA0705">
        <w:rPr>
          <w:rFonts w:asciiTheme="minorHAnsi" w:hAnsiTheme="minorHAnsi" w:cstheme="minorHAnsi"/>
          <w:bCs/>
          <w:sz w:val="21"/>
          <w:szCs w:val="21"/>
        </w:rPr>
        <w:t>re</w:t>
      </w:r>
      <w:r w:rsidR="00963CEF" w:rsidRPr="00EA0705">
        <w:rPr>
          <w:rFonts w:asciiTheme="minorHAnsi" w:hAnsiTheme="minorHAnsi" w:cstheme="minorHAnsi"/>
          <w:bCs/>
          <w:sz w:val="21"/>
          <w:szCs w:val="21"/>
        </w:rPr>
        <w:t xml:space="preserve"> applicable, a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uthors </w:t>
      </w:r>
      <w:r w:rsidR="004505C5" w:rsidRPr="00EA0705">
        <w:rPr>
          <w:rFonts w:asciiTheme="minorHAnsi" w:hAnsiTheme="minorHAnsi" w:cstheme="minorHAnsi"/>
          <w:bCs/>
          <w:sz w:val="21"/>
          <w:szCs w:val="21"/>
        </w:rPr>
        <w:t>should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 refer to </w:t>
      </w:r>
      <w:r w:rsidR="007B7AF0" w:rsidRPr="00EA0705">
        <w:rPr>
          <w:rFonts w:asciiTheme="minorHAnsi" w:hAnsiTheme="minorHAnsi" w:cstheme="minorHAnsi"/>
          <w:bCs/>
          <w:sz w:val="21"/>
          <w:szCs w:val="21"/>
        </w:rPr>
        <w:t>any relevant reporting standards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 documents in </w:t>
      </w:r>
      <w:r w:rsidR="00963CEF" w:rsidRPr="00EA0705">
        <w:rPr>
          <w:rFonts w:asciiTheme="minorHAnsi" w:hAnsiTheme="minorHAnsi" w:cstheme="minorHAnsi"/>
          <w:bCs/>
          <w:sz w:val="21"/>
          <w:szCs w:val="21"/>
        </w:rPr>
        <w:t>th</w:t>
      </w:r>
      <w:r w:rsidR="007B7AF0" w:rsidRPr="00EA0705">
        <w:rPr>
          <w:rFonts w:asciiTheme="minorHAnsi" w:hAnsiTheme="minorHAnsi" w:cstheme="minorHAnsi"/>
          <w:bCs/>
          <w:sz w:val="21"/>
          <w:szCs w:val="21"/>
        </w:rPr>
        <w:t>is</w:t>
      </w:r>
      <w:r w:rsidR="007C1A97" w:rsidRPr="00EA0705">
        <w:rPr>
          <w:rFonts w:asciiTheme="minorHAnsi" w:hAnsiTheme="minorHAnsi" w:cstheme="minorHAnsi"/>
          <w:bCs/>
          <w:sz w:val="21"/>
          <w:szCs w:val="21"/>
        </w:rPr>
        <w:t xml:space="preserve"> form.</w:t>
      </w:r>
    </w:p>
    <w:p w14:paraId="57C27825" w14:textId="77777777" w:rsidR="00605A12" w:rsidRPr="00EA0705" w:rsidRDefault="00605A12" w:rsidP="00AF5736">
      <w:pPr>
        <w:rPr>
          <w:rFonts w:asciiTheme="minorHAnsi" w:hAnsiTheme="minorHAnsi" w:cstheme="minorHAnsi"/>
          <w:bCs/>
          <w:sz w:val="21"/>
          <w:szCs w:val="21"/>
        </w:rPr>
      </w:pPr>
    </w:p>
    <w:p w14:paraId="094E1034" w14:textId="7DE9C48C" w:rsidR="00C1184B" w:rsidRPr="00EA0705" w:rsidRDefault="00D93937" w:rsidP="00AF5736">
      <w:pPr>
        <w:rPr>
          <w:rFonts w:asciiTheme="minorHAnsi" w:hAnsiTheme="minorHAnsi" w:cstheme="minorHAnsi"/>
          <w:b/>
          <w:bCs/>
          <w:color w:val="3366FF"/>
          <w:sz w:val="21"/>
          <w:szCs w:val="21"/>
        </w:rPr>
      </w:pPr>
      <w:r w:rsidRPr="00EA0705">
        <w:rPr>
          <w:rFonts w:asciiTheme="minorHAnsi" w:hAnsiTheme="minorHAnsi" w:cstheme="minorHAnsi"/>
          <w:bCs/>
          <w:sz w:val="21"/>
          <w:szCs w:val="21"/>
        </w:rPr>
        <w:t xml:space="preserve">If you have any questions, please </w:t>
      </w:r>
      <w:r w:rsidR="00763BA5" w:rsidRPr="00EA0705">
        <w:rPr>
          <w:rFonts w:asciiTheme="minorHAnsi" w:hAnsiTheme="minorHAnsi" w:cstheme="minorHAnsi"/>
          <w:bCs/>
          <w:sz w:val="21"/>
          <w:szCs w:val="21"/>
        </w:rPr>
        <w:t xml:space="preserve">consult our </w:t>
      </w:r>
      <w:r w:rsidR="00100F97" w:rsidRPr="00EA0705">
        <w:rPr>
          <w:rFonts w:asciiTheme="minorHAnsi" w:hAnsiTheme="minorHAnsi" w:cstheme="minorHAnsi"/>
          <w:bCs/>
          <w:sz w:val="21"/>
          <w:szCs w:val="21"/>
        </w:rPr>
        <w:t xml:space="preserve">Journal Policies </w:t>
      </w:r>
      <w:r w:rsidR="00763BA5" w:rsidRPr="00EA0705">
        <w:rPr>
          <w:rFonts w:asciiTheme="minorHAnsi" w:hAnsiTheme="minorHAnsi" w:cstheme="minorHAnsi"/>
          <w:bCs/>
          <w:sz w:val="21"/>
          <w:szCs w:val="21"/>
        </w:rPr>
        <w:t xml:space="preserve">and/or </w:t>
      </w:r>
      <w:r w:rsidRPr="00EA0705">
        <w:rPr>
          <w:rFonts w:asciiTheme="minorHAnsi" w:hAnsiTheme="minorHAnsi" w:cstheme="minorHAnsi"/>
          <w:bCs/>
          <w:sz w:val="21"/>
          <w:szCs w:val="21"/>
        </w:rPr>
        <w:t>contact us:</w:t>
      </w:r>
      <w:r w:rsidRPr="00EA0705">
        <w:rPr>
          <w:rFonts w:asciiTheme="minorHAnsi" w:hAnsiTheme="minorHAnsi" w:cstheme="minorHAnsi"/>
          <w:bCs/>
          <w:color w:val="FF0000"/>
          <w:sz w:val="21"/>
          <w:szCs w:val="21"/>
        </w:rPr>
        <w:t xml:space="preserve"> </w:t>
      </w:r>
      <w:hyperlink r:id="rId10" w:history="1">
        <w:r w:rsidRPr="00EA0705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editorial@elifesciences.org</w:t>
        </w:r>
      </w:hyperlink>
      <w:r w:rsidRPr="00EA0705">
        <w:rPr>
          <w:rFonts w:asciiTheme="minorHAnsi" w:hAnsiTheme="minorHAnsi" w:cstheme="minorHAnsi"/>
          <w:bCs/>
          <w:sz w:val="21"/>
          <w:szCs w:val="21"/>
        </w:rPr>
        <w:t>.</w:t>
      </w:r>
    </w:p>
    <w:p w14:paraId="1D26BEEC" w14:textId="77777777" w:rsidR="00A22D47" w:rsidRPr="00EA0705" w:rsidRDefault="00A22D47" w:rsidP="00FF5ED7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2D04514" w14:textId="6544D831" w:rsidR="00AF5736" w:rsidRPr="00EA0705" w:rsidRDefault="00AF5736" w:rsidP="00FF5ED7">
      <w:p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b/>
          <w:bCs/>
          <w:sz w:val="21"/>
          <w:szCs w:val="21"/>
        </w:rPr>
        <w:t>Sample-size estimation</w:t>
      </w:r>
    </w:p>
    <w:p w14:paraId="318427B9" w14:textId="284DAC72" w:rsidR="00877644" w:rsidRPr="00EA0705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Y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ou </w:t>
      </w:r>
      <w:r w:rsidRPr="00EA0705">
        <w:rPr>
          <w:rFonts w:asciiTheme="minorHAnsi" w:hAnsiTheme="minorHAnsi" w:cstheme="minorHAnsi"/>
          <w:sz w:val="21"/>
          <w:szCs w:val="21"/>
        </w:rPr>
        <w:t>should state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whether an appropriate sample size was computed when the study was being designed </w:t>
      </w:r>
    </w:p>
    <w:p w14:paraId="5AF6CDDB" w14:textId="27D431D0" w:rsidR="00AF5736" w:rsidRPr="00EA0705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You should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Pr="00EA0705">
        <w:rPr>
          <w:rFonts w:asciiTheme="minorHAnsi" w:hAnsiTheme="minorHAnsi" w:cstheme="minorHAnsi"/>
          <w:sz w:val="21"/>
          <w:szCs w:val="21"/>
        </w:rPr>
        <w:t>state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the sta</w:t>
      </w:r>
      <w:r w:rsidRPr="00EA0705">
        <w:rPr>
          <w:rFonts w:asciiTheme="minorHAnsi" w:hAnsiTheme="minorHAnsi" w:cstheme="minorHAnsi"/>
          <w:sz w:val="21"/>
          <w:szCs w:val="21"/>
        </w:rPr>
        <w:t xml:space="preserve">tistical method of </w:t>
      </w:r>
      <w:r w:rsidR="009205E9" w:rsidRPr="00EA0705">
        <w:rPr>
          <w:rFonts w:asciiTheme="minorHAnsi" w:hAnsiTheme="minorHAnsi" w:cstheme="minorHAnsi"/>
          <w:sz w:val="21"/>
          <w:szCs w:val="21"/>
        </w:rPr>
        <w:t xml:space="preserve">sample size </w:t>
      </w:r>
      <w:r w:rsidRPr="00EA0705">
        <w:rPr>
          <w:rFonts w:asciiTheme="minorHAnsi" w:hAnsiTheme="minorHAnsi" w:cstheme="minorHAnsi"/>
          <w:sz w:val="21"/>
          <w:szCs w:val="21"/>
        </w:rPr>
        <w:t>computation</w:t>
      </w:r>
      <w:r w:rsidR="009205E9" w:rsidRPr="00EA0705">
        <w:rPr>
          <w:rFonts w:asciiTheme="minorHAnsi" w:hAnsiTheme="minorHAnsi" w:cstheme="minorHAnsi"/>
          <w:sz w:val="21"/>
          <w:szCs w:val="21"/>
        </w:rPr>
        <w:t xml:space="preserve"> and any required assumptions</w:t>
      </w:r>
    </w:p>
    <w:p w14:paraId="1EB6E52F" w14:textId="224B80E0" w:rsidR="00402ADD" w:rsidRPr="00EA0705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</w:rPr>
        <w:t>If no</w:t>
      </w:r>
      <w:r w:rsidR="00B57E8A" w:rsidRPr="00EA0705">
        <w:rPr>
          <w:rFonts w:asciiTheme="minorHAnsi" w:hAnsiTheme="minorHAnsi" w:cstheme="minorHAnsi"/>
          <w:sz w:val="21"/>
          <w:szCs w:val="21"/>
        </w:rPr>
        <w:t xml:space="preserve"> explicit</w:t>
      </w:r>
      <w:r w:rsidRPr="00EA0705">
        <w:rPr>
          <w:rFonts w:asciiTheme="minorHAnsi" w:hAnsiTheme="minorHAnsi" w:cstheme="minorHAnsi"/>
          <w:sz w:val="21"/>
          <w:szCs w:val="21"/>
        </w:rPr>
        <w:t xml:space="preserve"> power analysis was used, you </w:t>
      </w:r>
      <w:r w:rsidR="00877644" w:rsidRPr="00EA0705">
        <w:rPr>
          <w:rFonts w:asciiTheme="minorHAnsi" w:hAnsiTheme="minorHAnsi" w:cstheme="minorHAnsi"/>
          <w:sz w:val="21"/>
          <w:szCs w:val="21"/>
        </w:rPr>
        <w:t xml:space="preserve">should describe how you </w:t>
      </w:r>
      <w:r w:rsidR="00FE4F10" w:rsidRPr="00EA0705">
        <w:rPr>
          <w:rFonts w:asciiTheme="minorHAnsi" w:hAnsiTheme="minorHAnsi" w:cstheme="minorHAnsi"/>
          <w:sz w:val="21"/>
          <w:szCs w:val="21"/>
        </w:rPr>
        <w:t>decide</w:t>
      </w:r>
      <w:r w:rsidR="00877644" w:rsidRPr="00EA0705">
        <w:rPr>
          <w:rFonts w:asciiTheme="minorHAnsi" w:hAnsiTheme="minorHAnsi" w:cstheme="minorHAnsi"/>
          <w:sz w:val="21"/>
          <w:szCs w:val="21"/>
        </w:rPr>
        <w:t>d</w:t>
      </w:r>
      <w:r w:rsidR="00FE4F10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="00B57E8A" w:rsidRPr="00EA0705">
        <w:rPr>
          <w:rFonts w:asciiTheme="minorHAnsi" w:hAnsiTheme="minorHAnsi" w:cstheme="minorHAnsi"/>
          <w:sz w:val="21"/>
          <w:szCs w:val="21"/>
        </w:rPr>
        <w:t xml:space="preserve">what </w:t>
      </w:r>
      <w:r w:rsidRPr="00EA0705">
        <w:rPr>
          <w:rFonts w:asciiTheme="minorHAnsi" w:hAnsiTheme="minorHAnsi" w:cstheme="minorHAnsi"/>
          <w:sz w:val="21"/>
          <w:szCs w:val="21"/>
        </w:rPr>
        <w:t xml:space="preserve">sample </w:t>
      </w:r>
      <w:r w:rsidR="00FE4F10" w:rsidRPr="00EA0705">
        <w:rPr>
          <w:rFonts w:asciiTheme="minorHAnsi" w:hAnsiTheme="minorHAnsi" w:cstheme="minorHAnsi"/>
          <w:sz w:val="21"/>
          <w:szCs w:val="21"/>
        </w:rPr>
        <w:t xml:space="preserve">(replicate) </w:t>
      </w:r>
      <w:r w:rsidRPr="00EA0705">
        <w:rPr>
          <w:rFonts w:asciiTheme="minorHAnsi" w:hAnsiTheme="minorHAnsi" w:cstheme="minorHAnsi"/>
          <w:sz w:val="21"/>
          <w:szCs w:val="21"/>
        </w:rPr>
        <w:t>size</w:t>
      </w:r>
      <w:r w:rsidR="00FE4F10" w:rsidRPr="00EA0705">
        <w:rPr>
          <w:rFonts w:asciiTheme="minorHAnsi" w:hAnsiTheme="minorHAnsi" w:cstheme="minorHAnsi"/>
          <w:sz w:val="21"/>
          <w:szCs w:val="21"/>
        </w:rPr>
        <w:t xml:space="preserve"> (number) to use</w:t>
      </w:r>
    </w:p>
    <w:p w14:paraId="3456DD34" w14:textId="77777777" w:rsidR="00877644" w:rsidRPr="00EA0705" w:rsidRDefault="00877644" w:rsidP="00FF5ED7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71461225" w14:textId="5E717B8A" w:rsidR="00877644" w:rsidRPr="00EA0705" w:rsidRDefault="00877644" w:rsidP="00877644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Please outline where this information can be found within the submission (e.g., </w:t>
      </w:r>
      <w:r w:rsidR="0015519A"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sections 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>or figure legends), or explain why this information doesn’t apply to your submission:</w:t>
      </w:r>
    </w:p>
    <w:p w14:paraId="283305D7" w14:textId="63CF0446" w:rsidR="00877644" w:rsidRPr="00EA0705" w:rsidRDefault="00A22D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In this study we develop</w:t>
      </w:r>
      <w:r w:rsidR="00F02FE5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ed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mathematical mode</w:t>
      </w:r>
      <w:r w:rsidR="00F02FE5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ls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to analyze data published before, </w:t>
      </w:r>
      <w:hyperlink r:id="rId11" w:history="1">
        <w:r w:rsidRPr="00EA0705">
          <w:rPr>
            <w:rStyle w:val="Hyperlink"/>
            <w:rFonts w:asciiTheme="minorHAnsi" w:hAnsiTheme="minorHAnsi" w:cstheme="minorHAnsi"/>
            <w:sz w:val="21"/>
            <w:szCs w:val="21"/>
          </w:rPr>
          <w:t>https://doi.org/10.1371/journal.ppat.1006956</w:t>
        </w:r>
      </w:hyperlink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. Sample-size estimations are addresse</w:t>
      </w:r>
      <w:r w:rsidR="00FE63B7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d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that publication.</w:t>
      </w:r>
    </w:p>
    <w:p w14:paraId="7FF843C9" w14:textId="77777777" w:rsidR="0015519A" w:rsidRPr="00EA0705" w:rsidRDefault="0015519A" w:rsidP="00FF5ED7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6207056E" w14:textId="77777777" w:rsidR="00C1184B" w:rsidRPr="00EA0705" w:rsidRDefault="00C1184B" w:rsidP="00FF5ED7">
      <w:p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b/>
          <w:bCs/>
          <w:sz w:val="21"/>
          <w:szCs w:val="21"/>
        </w:rPr>
        <w:t>Replicates</w:t>
      </w:r>
    </w:p>
    <w:p w14:paraId="5CED969F" w14:textId="462AE1E6" w:rsidR="00125190" w:rsidRPr="00EA070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You should </w:t>
      </w:r>
      <w:r w:rsidR="00C1184B" w:rsidRPr="00EA0705">
        <w:rPr>
          <w:rFonts w:asciiTheme="minorHAnsi" w:hAnsiTheme="minorHAnsi" w:cstheme="minorHAnsi"/>
          <w:sz w:val="21"/>
          <w:szCs w:val="21"/>
        </w:rPr>
        <w:t>report how often each experiment was performed</w:t>
      </w:r>
    </w:p>
    <w:p w14:paraId="7399E5AD" w14:textId="515D9DD6" w:rsidR="00125190" w:rsidRPr="00EA070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You should include</w:t>
      </w:r>
      <w:r w:rsidR="00C1184B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Pr="00EA0705">
        <w:rPr>
          <w:rFonts w:asciiTheme="minorHAnsi" w:hAnsiTheme="minorHAnsi" w:cstheme="minorHAnsi"/>
          <w:sz w:val="21"/>
          <w:szCs w:val="21"/>
        </w:rPr>
        <w:t>a</w:t>
      </w:r>
      <w:r w:rsidR="00FE4F10" w:rsidRPr="00EA0705">
        <w:rPr>
          <w:rFonts w:asciiTheme="minorHAnsi" w:hAnsiTheme="minorHAnsi" w:cstheme="minorHAnsi"/>
          <w:sz w:val="21"/>
          <w:szCs w:val="21"/>
        </w:rPr>
        <w:t xml:space="preserve"> definition of biological versus technical replicat</w:t>
      </w:r>
      <w:r w:rsidR="00CF4BBE" w:rsidRPr="00EA0705">
        <w:rPr>
          <w:rFonts w:asciiTheme="minorHAnsi" w:hAnsiTheme="minorHAnsi" w:cstheme="minorHAnsi"/>
          <w:sz w:val="21"/>
          <w:szCs w:val="21"/>
        </w:rPr>
        <w:t>ion</w:t>
      </w:r>
    </w:p>
    <w:p w14:paraId="6CF07DFF" w14:textId="289376EB" w:rsidR="00C52A77" w:rsidRPr="00EA0705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EA0705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If you</w:t>
      </w:r>
      <w:r w:rsidR="00767B26" w:rsidRPr="00EA0705">
        <w:rPr>
          <w:rFonts w:asciiTheme="minorHAnsi" w:hAnsiTheme="minorHAnsi" w:cstheme="minorHAnsi"/>
          <w:sz w:val="21"/>
          <w:szCs w:val="21"/>
        </w:rPr>
        <w:t xml:space="preserve"> encountered any outliers</w:t>
      </w:r>
      <w:r w:rsidRPr="00EA0705">
        <w:rPr>
          <w:rFonts w:asciiTheme="minorHAnsi" w:hAnsiTheme="minorHAnsi" w:cstheme="minorHAnsi"/>
          <w:sz w:val="21"/>
          <w:szCs w:val="21"/>
        </w:rPr>
        <w:t xml:space="preserve">, you should describe </w:t>
      </w:r>
      <w:r w:rsidR="00767B26" w:rsidRPr="00EA0705">
        <w:rPr>
          <w:rFonts w:asciiTheme="minorHAnsi" w:hAnsiTheme="minorHAnsi" w:cstheme="minorHAnsi"/>
          <w:sz w:val="21"/>
          <w:szCs w:val="21"/>
        </w:rPr>
        <w:t xml:space="preserve">how </w:t>
      </w:r>
      <w:r w:rsidRPr="00EA0705">
        <w:rPr>
          <w:rFonts w:asciiTheme="minorHAnsi" w:hAnsiTheme="minorHAnsi" w:cstheme="minorHAnsi"/>
          <w:sz w:val="21"/>
          <w:szCs w:val="21"/>
        </w:rPr>
        <w:t xml:space="preserve">these </w:t>
      </w:r>
      <w:r w:rsidR="00767B26" w:rsidRPr="00EA0705">
        <w:rPr>
          <w:rFonts w:asciiTheme="minorHAnsi" w:hAnsiTheme="minorHAnsi" w:cstheme="minorHAnsi"/>
          <w:sz w:val="21"/>
          <w:szCs w:val="21"/>
        </w:rPr>
        <w:t xml:space="preserve">were </w:t>
      </w:r>
      <w:r w:rsidRPr="00EA0705">
        <w:rPr>
          <w:rFonts w:asciiTheme="minorHAnsi" w:hAnsiTheme="minorHAnsi" w:cstheme="minorHAnsi"/>
          <w:sz w:val="21"/>
          <w:szCs w:val="21"/>
        </w:rPr>
        <w:t>handled</w:t>
      </w:r>
    </w:p>
    <w:p w14:paraId="31F578D8" w14:textId="2F0F7573" w:rsidR="006E6B2A" w:rsidRPr="00EA0705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Criteria for exclusion/inclusion of data should be clearly stated</w:t>
      </w:r>
    </w:p>
    <w:p w14:paraId="07B9827A" w14:textId="2F513DAE" w:rsidR="002A0ED1" w:rsidRPr="00EA0705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High-throughput sequence data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 should be</w:t>
      </w:r>
      <w:r w:rsidRPr="00EA0705">
        <w:rPr>
          <w:rFonts w:asciiTheme="minorHAnsi" w:hAnsiTheme="minorHAnsi" w:cstheme="minorHAnsi"/>
          <w:sz w:val="21"/>
          <w:szCs w:val="21"/>
        </w:rPr>
        <w:t xml:space="preserve"> upload</w:t>
      </w:r>
      <w:r w:rsidR="00BA5BB7" w:rsidRPr="00EA0705">
        <w:rPr>
          <w:rFonts w:asciiTheme="minorHAnsi" w:hAnsiTheme="minorHAnsi" w:cstheme="minorHAnsi"/>
          <w:sz w:val="21"/>
          <w:szCs w:val="21"/>
        </w:rPr>
        <w:t>ed</w:t>
      </w:r>
      <w:r w:rsidRPr="00EA0705">
        <w:rPr>
          <w:rFonts w:asciiTheme="minorHAnsi" w:hAnsiTheme="minorHAnsi" w:cstheme="minorHAnsi"/>
          <w:sz w:val="21"/>
          <w:szCs w:val="21"/>
        </w:rPr>
        <w:t xml:space="preserve"> before submission, </w:t>
      </w:r>
      <w:r w:rsidR="00BA5BB7" w:rsidRPr="00EA0705">
        <w:rPr>
          <w:rFonts w:asciiTheme="minorHAnsi" w:hAnsiTheme="minorHAnsi" w:cstheme="minorHAnsi"/>
          <w:sz w:val="21"/>
          <w:szCs w:val="21"/>
        </w:rPr>
        <w:t>with a private</w:t>
      </w:r>
      <w:r w:rsidRPr="00EA0705">
        <w:rPr>
          <w:rFonts w:asciiTheme="minorHAnsi" w:hAnsiTheme="minorHAnsi" w:cstheme="minorHAnsi"/>
          <w:sz w:val="21"/>
          <w:szCs w:val="21"/>
        </w:rPr>
        <w:t xml:space="preserve"> link 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for </w:t>
      </w:r>
      <w:r w:rsidRPr="00EA0705">
        <w:rPr>
          <w:rFonts w:asciiTheme="minorHAnsi" w:hAnsiTheme="minorHAnsi" w:cstheme="minorHAnsi"/>
          <w:sz w:val="21"/>
          <w:szCs w:val="21"/>
        </w:rPr>
        <w:t>reviewer</w:t>
      </w:r>
      <w:r w:rsidR="00BA5BB7" w:rsidRPr="00EA0705">
        <w:rPr>
          <w:rFonts w:asciiTheme="minorHAnsi" w:hAnsiTheme="minorHAnsi" w:cstheme="minorHAnsi"/>
          <w:sz w:val="21"/>
          <w:szCs w:val="21"/>
        </w:rPr>
        <w:t>s provided</w:t>
      </w:r>
      <w:r w:rsidRPr="00EA0705">
        <w:rPr>
          <w:rFonts w:asciiTheme="minorHAnsi" w:hAnsiTheme="minorHAnsi" w:cstheme="minorHAnsi"/>
          <w:sz w:val="21"/>
          <w:szCs w:val="21"/>
        </w:rPr>
        <w:t xml:space="preserve"> (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these are available from both GEO and </w:t>
      </w:r>
      <w:proofErr w:type="spellStart"/>
      <w:r w:rsidR="00BA5BB7" w:rsidRPr="00EA0705">
        <w:rPr>
          <w:rFonts w:asciiTheme="minorHAnsi" w:hAnsiTheme="minorHAnsi" w:cstheme="minorHAnsi"/>
          <w:sz w:val="21"/>
          <w:szCs w:val="21"/>
        </w:rPr>
        <w:t>ArrayExpress</w:t>
      </w:r>
      <w:proofErr w:type="spellEnd"/>
      <w:r w:rsidRPr="00EA0705">
        <w:rPr>
          <w:rFonts w:asciiTheme="minorHAnsi" w:hAnsiTheme="minorHAnsi" w:cstheme="minorHAnsi"/>
          <w:sz w:val="21"/>
          <w:szCs w:val="21"/>
        </w:rPr>
        <w:t>)</w:t>
      </w:r>
    </w:p>
    <w:p w14:paraId="309C27EB" w14:textId="77777777" w:rsidR="00C1184B" w:rsidRPr="00EA0705" w:rsidRDefault="00C1184B" w:rsidP="00C1184B">
      <w:pPr>
        <w:rPr>
          <w:rFonts w:asciiTheme="minorHAnsi" w:hAnsiTheme="minorHAnsi" w:cstheme="minorHAnsi"/>
          <w:sz w:val="21"/>
          <w:szCs w:val="21"/>
        </w:rPr>
      </w:pPr>
    </w:p>
    <w:p w14:paraId="617C492D" w14:textId="259A7163" w:rsidR="00B330BD" w:rsidRPr="00EA0705" w:rsidRDefault="00B330BD" w:rsidP="00B330BD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Please 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>outline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 where this information 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can 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be found within the submission (e.g., </w:t>
      </w:r>
      <w:r w:rsidR="0015519A" w:rsidRPr="00EA0705">
        <w:rPr>
          <w:rFonts w:asciiTheme="minorHAnsi" w:hAnsiTheme="minorHAnsi" w:cstheme="minorHAnsi"/>
          <w:sz w:val="21"/>
          <w:szCs w:val="21"/>
          <w:lang w:val="en-GB"/>
        </w:rPr>
        <w:t>sections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 or figure legend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>s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>), or explain why this information doesn’t apply to your submission:</w:t>
      </w:r>
    </w:p>
    <w:p w14:paraId="78102952" w14:textId="06258897" w:rsidR="00B330BD" w:rsidRPr="00EA0705" w:rsidRDefault="00A22D4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In this study we develop</w:t>
      </w:r>
      <w:r w:rsidR="00F02FE5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ed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mathematical mode</w:t>
      </w:r>
      <w:r w:rsidR="00F02FE5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l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to analyze data published before</w:t>
      </w:r>
      <w:r w:rsidR="00FE63B7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</w:t>
      </w:r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hyperlink r:id="rId12" w:history="1">
        <w:r w:rsidRPr="00EA0705">
          <w:rPr>
            <w:rStyle w:val="Hyperlink"/>
            <w:rFonts w:asciiTheme="minorHAnsi" w:hAnsiTheme="minorHAnsi" w:cstheme="minorHAnsi"/>
            <w:color w:val="000000" w:themeColor="text1"/>
            <w:sz w:val="21"/>
            <w:szCs w:val="21"/>
          </w:rPr>
          <w:t>https://doi.org/10.1371/journal.ppat.1006956</w:t>
        </w:r>
      </w:hyperlink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A brief summary of the study is presented in the methods sections. All other experimental details are </w:t>
      </w:r>
      <w:r w:rsidR="008F4A0B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in </w:t>
      </w:r>
      <w:r w:rsidR="009F737E"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the previous publication.</w:t>
      </w:r>
    </w:p>
    <w:p w14:paraId="203989C1" w14:textId="77777777" w:rsidR="00FF5ED7" w:rsidRPr="00EA0705" w:rsidRDefault="00FF5ED7" w:rsidP="00FF5ED7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3E1A6B61" w14:textId="09281821" w:rsidR="0015519A" w:rsidRPr="00EA0705" w:rsidRDefault="001551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EA0705">
        <w:rPr>
          <w:rFonts w:asciiTheme="minorHAnsi" w:hAnsiTheme="minorHAnsi" w:cstheme="minorHAnsi"/>
          <w:b/>
          <w:bCs/>
          <w:sz w:val="21"/>
          <w:szCs w:val="21"/>
        </w:rPr>
        <w:br w:type="page"/>
      </w:r>
    </w:p>
    <w:p w14:paraId="423DA177" w14:textId="459C0507" w:rsidR="00B124CC" w:rsidRPr="00EA0705" w:rsidRDefault="00AF5736" w:rsidP="00FF5ED7">
      <w:p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b/>
          <w:bCs/>
          <w:sz w:val="21"/>
          <w:szCs w:val="21"/>
        </w:rPr>
        <w:lastRenderedPageBreak/>
        <w:t>Statistical reporting</w:t>
      </w:r>
    </w:p>
    <w:p w14:paraId="2F152ECE" w14:textId="0D85D10D" w:rsidR="00125190" w:rsidRPr="00EA0705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S</w:t>
      </w:r>
      <w:r w:rsidR="00AF5736" w:rsidRPr="00EA0705">
        <w:rPr>
          <w:rFonts w:asciiTheme="minorHAnsi" w:hAnsiTheme="minorHAnsi" w:cstheme="minorHAnsi"/>
          <w:sz w:val="21"/>
          <w:szCs w:val="21"/>
        </w:rPr>
        <w:t>tatistic</w:t>
      </w:r>
      <w:r w:rsidR="00441726" w:rsidRPr="00EA0705">
        <w:rPr>
          <w:rFonts w:asciiTheme="minorHAnsi" w:hAnsiTheme="minorHAnsi" w:cstheme="minorHAnsi"/>
          <w:sz w:val="21"/>
          <w:szCs w:val="21"/>
        </w:rPr>
        <w:t xml:space="preserve">al analysis methods </w:t>
      </w:r>
      <w:r w:rsidRPr="00EA0705">
        <w:rPr>
          <w:rFonts w:asciiTheme="minorHAnsi" w:hAnsiTheme="minorHAnsi" w:cstheme="minorHAnsi"/>
          <w:sz w:val="21"/>
          <w:szCs w:val="21"/>
        </w:rPr>
        <w:t>should be descr</w:t>
      </w:r>
      <w:r w:rsidR="00877644" w:rsidRPr="00EA0705">
        <w:rPr>
          <w:rFonts w:asciiTheme="minorHAnsi" w:hAnsiTheme="minorHAnsi" w:cstheme="minorHAnsi"/>
          <w:sz w:val="21"/>
          <w:szCs w:val="21"/>
        </w:rPr>
        <w:t>ibed and justified</w:t>
      </w:r>
    </w:p>
    <w:p w14:paraId="5F80479A" w14:textId="759C6F5C" w:rsidR="00125190" w:rsidRPr="00EA0705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Raw data should be presented in figures whenever informative to do so (typicall</w:t>
      </w:r>
      <w:r w:rsidR="00B64119" w:rsidRPr="00EA0705">
        <w:rPr>
          <w:rFonts w:asciiTheme="minorHAnsi" w:hAnsiTheme="minorHAnsi" w:cstheme="minorHAnsi"/>
          <w:sz w:val="21"/>
          <w:szCs w:val="21"/>
        </w:rPr>
        <w:t xml:space="preserve">y when N per group </w:t>
      </w:r>
      <w:r w:rsidR="00877644" w:rsidRPr="00EA0705">
        <w:rPr>
          <w:rFonts w:asciiTheme="minorHAnsi" w:hAnsiTheme="minorHAnsi" w:cstheme="minorHAnsi"/>
          <w:sz w:val="21"/>
          <w:szCs w:val="21"/>
        </w:rPr>
        <w:t xml:space="preserve">is </w:t>
      </w:r>
      <w:r w:rsidR="00B64119" w:rsidRPr="00EA0705">
        <w:rPr>
          <w:rFonts w:asciiTheme="minorHAnsi" w:hAnsiTheme="minorHAnsi" w:cstheme="minorHAnsi"/>
          <w:sz w:val="21"/>
          <w:szCs w:val="21"/>
        </w:rPr>
        <w:t>less than 10)</w:t>
      </w:r>
    </w:p>
    <w:p w14:paraId="3B2528B7" w14:textId="0D690939" w:rsidR="00AF5736" w:rsidRPr="00EA0705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</w:rPr>
        <w:t>F</w:t>
      </w:r>
      <w:r w:rsidR="00FF5ED7" w:rsidRPr="00EA0705">
        <w:rPr>
          <w:rFonts w:asciiTheme="minorHAnsi" w:hAnsiTheme="minorHAnsi" w:cstheme="minorHAnsi"/>
          <w:sz w:val="21"/>
          <w:szCs w:val="21"/>
        </w:rPr>
        <w:t>or each experiment</w:t>
      </w:r>
      <w:r w:rsidR="00125190" w:rsidRPr="00EA0705">
        <w:rPr>
          <w:rFonts w:asciiTheme="minorHAnsi" w:hAnsiTheme="minorHAnsi" w:cstheme="minorHAnsi"/>
          <w:sz w:val="21"/>
          <w:szCs w:val="21"/>
        </w:rPr>
        <w:t>,</w:t>
      </w:r>
      <w:r w:rsidR="00FF5ED7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="00877644" w:rsidRPr="00EA0705">
        <w:rPr>
          <w:rFonts w:asciiTheme="minorHAnsi" w:hAnsiTheme="minorHAnsi" w:cstheme="minorHAnsi"/>
          <w:sz w:val="21"/>
          <w:szCs w:val="21"/>
        </w:rPr>
        <w:t xml:space="preserve">you should </w:t>
      </w:r>
      <w:r w:rsidR="00FF5ED7" w:rsidRPr="00EA0705">
        <w:rPr>
          <w:rFonts w:asciiTheme="minorHAnsi" w:hAnsiTheme="minorHAnsi" w:cstheme="minorHAnsi"/>
          <w:sz w:val="21"/>
          <w:szCs w:val="21"/>
        </w:rPr>
        <w:t xml:space="preserve">identify </w:t>
      </w:r>
      <w:r w:rsidR="00AF5736" w:rsidRPr="00EA0705">
        <w:rPr>
          <w:rFonts w:asciiTheme="minorHAnsi" w:hAnsiTheme="minorHAnsi" w:cstheme="minorHAnsi"/>
          <w:sz w:val="21"/>
          <w:szCs w:val="21"/>
        </w:rPr>
        <w:t>the statistical test</w:t>
      </w:r>
      <w:r w:rsidR="000C4C4F" w:rsidRPr="00EA0705">
        <w:rPr>
          <w:rFonts w:asciiTheme="minorHAnsi" w:hAnsiTheme="minorHAnsi" w:cstheme="minorHAnsi"/>
          <w:sz w:val="21"/>
          <w:szCs w:val="21"/>
        </w:rPr>
        <w:t>s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used, exact value</w:t>
      </w:r>
      <w:r w:rsidR="000C4C4F" w:rsidRPr="00EA0705">
        <w:rPr>
          <w:rFonts w:asciiTheme="minorHAnsi" w:hAnsiTheme="minorHAnsi" w:cstheme="minorHAnsi"/>
          <w:sz w:val="21"/>
          <w:szCs w:val="21"/>
        </w:rPr>
        <w:t>s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of N, definition</w:t>
      </w:r>
      <w:r w:rsidR="000C4C4F" w:rsidRPr="00EA0705">
        <w:rPr>
          <w:rFonts w:asciiTheme="minorHAnsi" w:hAnsiTheme="minorHAnsi" w:cstheme="minorHAnsi"/>
          <w:sz w:val="21"/>
          <w:szCs w:val="21"/>
        </w:rPr>
        <w:t>s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of center, method</w:t>
      </w:r>
      <w:r w:rsidR="000C4C4F" w:rsidRPr="00EA0705">
        <w:rPr>
          <w:rFonts w:asciiTheme="minorHAnsi" w:hAnsiTheme="minorHAnsi" w:cstheme="minorHAnsi"/>
          <w:sz w:val="21"/>
          <w:szCs w:val="21"/>
        </w:rPr>
        <w:t>s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of multiple test correction, and dispersion and precision measures (e.g., mean</w:t>
      </w:r>
      <w:r w:rsidR="00A32E20" w:rsidRPr="00EA0705">
        <w:rPr>
          <w:rFonts w:asciiTheme="minorHAnsi" w:hAnsiTheme="minorHAnsi" w:cstheme="minorHAnsi"/>
          <w:sz w:val="21"/>
          <w:szCs w:val="21"/>
        </w:rPr>
        <w:t>,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median</w:t>
      </w:r>
      <w:r w:rsidR="00A32E20" w:rsidRPr="00EA0705">
        <w:rPr>
          <w:rFonts w:asciiTheme="minorHAnsi" w:hAnsiTheme="minorHAnsi" w:cstheme="minorHAnsi"/>
          <w:sz w:val="21"/>
          <w:szCs w:val="21"/>
        </w:rPr>
        <w:t>,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SD</w:t>
      </w:r>
      <w:r w:rsidR="00A32E20" w:rsidRPr="00EA0705">
        <w:rPr>
          <w:rFonts w:asciiTheme="minorHAnsi" w:hAnsiTheme="minorHAnsi" w:cstheme="minorHAnsi"/>
          <w:sz w:val="21"/>
          <w:szCs w:val="21"/>
        </w:rPr>
        <w:t>,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SEM</w:t>
      </w:r>
      <w:r w:rsidR="00A32E20" w:rsidRPr="00EA0705">
        <w:rPr>
          <w:rFonts w:asciiTheme="minorHAnsi" w:hAnsiTheme="minorHAnsi" w:cstheme="minorHAnsi"/>
          <w:sz w:val="21"/>
          <w:szCs w:val="21"/>
        </w:rPr>
        <w:t>,</w:t>
      </w:r>
      <w:r w:rsidR="00AF5736" w:rsidRPr="00EA0705">
        <w:rPr>
          <w:rFonts w:asciiTheme="minorHAnsi" w:hAnsiTheme="minorHAnsi" w:cstheme="minorHAnsi"/>
          <w:sz w:val="21"/>
          <w:szCs w:val="21"/>
        </w:rPr>
        <w:t xml:space="preserve"> confidence intervals</w:t>
      </w:r>
      <w:r w:rsidR="00A32E20" w:rsidRPr="00EA0705">
        <w:rPr>
          <w:rFonts w:asciiTheme="minorHAnsi" w:hAnsiTheme="minorHAnsi" w:cstheme="minorHAnsi"/>
          <w:sz w:val="21"/>
          <w:szCs w:val="21"/>
        </w:rPr>
        <w:t xml:space="preserve">; </w:t>
      </w:r>
      <w:r w:rsidR="00A32E20" w:rsidRPr="00EA0705">
        <w:rPr>
          <w:rFonts w:asciiTheme="minorHAnsi" w:hAnsiTheme="minorHAnsi" w:cstheme="minorHAnsi"/>
          <w:bCs/>
          <w:sz w:val="21"/>
          <w:szCs w:val="21"/>
          <w:lang w:val="en-GB"/>
        </w:rPr>
        <w:t>and, for the major substantive results, a measure of effect size (e.g., Pearson's r, Cohen's d</w:t>
      </w:r>
      <w:r w:rsidR="00AF5736" w:rsidRPr="00EA0705">
        <w:rPr>
          <w:rFonts w:asciiTheme="minorHAnsi" w:hAnsiTheme="minorHAnsi" w:cstheme="minorHAnsi"/>
          <w:sz w:val="21"/>
          <w:szCs w:val="21"/>
        </w:rPr>
        <w:t>)</w:t>
      </w:r>
    </w:p>
    <w:p w14:paraId="46ABDE6E" w14:textId="7F198B99" w:rsidR="00C21D14" w:rsidRPr="00EA0705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Report exact p-values wherever possible alongside the summary statistics and 95% confidence intervals. These should be reported for all key questions and not </w:t>
      </w:r>
      <w:r w:rsidR="006E6B2A" w:rsidRPr="00EA0705">
        <w:rPr>
          <w:rFonts w:asciiTheme="minorHAnsi" w:hAnsiTheme="minorHAnsi" w:cstheme="minorHAnsi"/>
          <w:sz w:val="21"/>
          <w:szCs w:val="21"/>
        </w:rPr>
        <w:t xml:space="preserve">only </w:t>
      </w:r>
      <w:r w:rsidRPr="00EA0705">
        <w:rPr>
          <w:rFonts w:asciiTheme="minorHAnsi" w:hAnsiTheme="minorHAnsi" w:cstheme="minorHAnsi"/>
          <w:sz w:val="21"/>
          <w:szCs w:val="21"/>
        </w:rPr>
        <w:t>when the p-value is less than 0.05.</w:t>
      </w:r>
    </w:p>
    <w:p w14:paraId="2D323921" w14:textId="77777777" w:rsidR="00877644" w:rsidRPr="00EA0705" w:rsidRDefault="00877644" w:rsidP="00125190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15C02DC0" w14:textId="69688D94" w:rsidR="00FF6CD1" w:rsidRPr="00EA0705" w:rsidRDefault="00125190" w:rsidP="00125190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Please 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>outline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 where this information 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can 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be found within the submission (e.g., </w:t>
      </w:r>
      <w:r w:rsidR="0015519A" w:rsidRPr="00EA0705">
        <w:rPr>
          <w:rFonts w:asciiTheme="minorHAnsi" w:hAnsiTheme="minorHAnsi" w:cstheme="minorHAnsi"/>
          <w:sz w:val="21"/>
          <w:szCs w:val="21"/>
          <w:lang w:val="en-GB"/>
        </w:rPr>
        <w:t>sections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 or figure legend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>s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>)</w:t>
      </w:r>
      <w:r w:rsidR="00877644" w:rsidRPr="00EA0705">
        <w:rPr>
          <w:rFonts w:asciiTheme="minorHAnsi" w:hAnsiTheme="minorHAnsi" w:cstheme="minorHAnsi"/>
          <w:sz w:val="21"/>
          <w:szCs w:val="21"/>
          <w:lang w:val="en-GB"/>
        </w:rPr>
        <w:t>, or explain why this information doesn’t apply to your submission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>:</w:t>
      </w:r>
    </w:p>
    <w:p w14:paraId="614D6089" w14:textId="38A27F65" w:rsidR="0015519A" w:rsidRPr="00EA0705" w:rsidRDefault="003F60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- The main statistical analysis for </w:t>
      </w:r>
      <w:r w:rsidR="00FE63B7" w:rsidRPr="00EA0705">
        <w:rPr>
          <w:rFonts w:asciiTheme="minorHAnsi" w:hAnsiTheme="minorHAnsi" w:cstheme="minorHAnsi"/>
          <w:sz w:val="21"/>
          <w:szCs w:val="21"/>
        </w:rPr>
        <w:t>data</w:t>
      </w:r>
      <w:r w:rsidRPr="00EA0705">
        <w:rPr>
          <w:rFonts w:asciiTheme="minorHAnsi" w:hAnsiTheme="minorHAnsi" w:cstheme="minorHAnsi"/>
          <w:sz w:val="21"/>
          <w:szCs w:val="21"/>
        </w:rPr>
        <w:t xml:space="preserve"> fitting was done using nonlinear mixed effects modeling</w:t>
      </w:r>
      <w:r w:rsidR="00181D60" w:rsidRPr="00EA0705">
        <w:rPr>
          <w:rFonts w:asciiTheme="minorHAnsi" w:hAnsiTheme="minorHAnsi" w:cstheme="minorHAnsi"/>
          <w:sz w:val="21"/>
          <w:szCs w:val="21"/>
        </w:rPr>
        <w:t xml:space="preserve"> and is described in detail in the </w:t>
      </w:r>
      <w:r w:rsidR="008F4A0B" w:rsidRPr="00EA0705">
        <w:rPr>
          <w:rFonts w:asciiTheme="minorHAnsi" w:hAnsiTheme="minorHAnsi" w:cstheme="minorHAnsi"/>
          <w:sz w:val="21"/>
          <w:szCs w:val="21"/>
        </w:rPr>
        <w:t>M</w:t>
      </w:r>
      <w:r w:rsidR="00181D60" w:rsidRPr="00EA0705">
        <w:rPr>
          <w:rFonts w:asciiTheme="minorHAnsi" w:hAnsiTheme="minorHAnsi" w:cstheme="minorHAnsi"/>
          <w:sz w:val="21"/>
          <w:szCs w:val="21"/>
        </w:rPr>
        <w:t>ethods section.</w:t>
      </w:r>
    </w:p>
    <w:p w14:paraId="4373E30D" w14:textId="48C51BD7" w:rsidR="003F60E5" w:rsidRPr="00EA0705" w:rsidRDefault="003F60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- Statistical Akaike Information Criteria for model selection is described in the </w:t>
      </w:r>
      <w:r w:rsidR="008F4A0B" w:rsidRPr="00EA0705">
        <w:rPr>
          <w:rFonts w:asciiTheme="minorHAnsi" w:hAnsiTheme="minorHAnsi" w:cstheme="minorHAnsi"/>
          <w:sz w:val="21"/>
          <w:szCs w:val="21"/>
        </w:rPr>
        <w:t>M</w:t>
      </w:r>
      <w:r w:rsidRPr="00EA0705">
        <w:rPr>
          <w:rFonts w:asciiTheme="minorHAnsi" w:hAnsiTheme="minorHAnsi" w:cstheme="minorHAnsi"/>
          <w:sz w:val="21"/>
          <w:szCs w:val="21"/>
        </w:rPr>
        <w:t>ethods section.</w:t>
      </w:r>
    </w:p>
    <w:p w14:paraId="7161CA85" w14:textId="6353EA83" w:rsidR="003F60E5" w:rsidRPr="00EA0705" w:rsidRDefault="003F60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- Non-parametric</w:t>
      </w:r>
      <w:r w:rsidR="00181D60" w:rsidRPr="00EA0705">
        <w:rPr>
          <w:rFonts w:asciiTheme="minorHAnsi" w:hAnsiTheme="minorHAnsi" w:cstheme="minorHAnsi"/>
          <w:sz w:val="21"/>
          <w:szCs w:val="21"/>
        </w:rPr>
        <w:t>,</w:t>
      </w:r>
      <w:r w:rsidRPr="00EA0705">
        <w:rPr>
          <w:rFonts w:asciiTheme="minorHAnsi" w:hAnsiTheme="minorHAnsi" w:cstheme="minorHAnsi"/>
          <w:sz w:val="21"/>
          <w:szCs w:val="21"/>
        </w:rPr>
        <w:t xml:space="preserve"> correlation tests and p-values are described in each figure legend.</w:t>
      </w:r>
    </w:p>
    <w:p w14:paraId="707D4C05" w14:textId="77777777" w:rsidR="0015519A" w:rsidRPr="00EA0705" w:rsidRDefault="0015519A" w:rsidP="00550F13">
      <w:pPr>
        <w:rPr>
          <w:rFonts w:asciiTheme="minorHAnsi" w:hAnsiTheme="minorHAnsi" w:cstheme="minorHAnsi"/>
          <w:bCs/>
          <w:sz w:val="21"/>
          <w:szCs w:val="21"/>
        </w:rPr>
      </w:pPr>
    </w:p>
    <w:p w14:paraId="19A3CE04" w14:textId="510E80DC" w:rsidR="00AD7A8F" w:rsidRPr="00EA0705" w:rsidRDefault="00FF5ED7" w:rsidP="00FF5ED7">
      <w:pPr>
        <w:rPr>
          <w:rFonts w:asciiTheme="minorHAnsi" w:hAnsiTheme="minorHAnsi" w:cstheme="minorHAnsi"/>
          <w:b/>
          <w:sz w:val="21"/>
          <w:szCs w:val="21"/>
        </w:rPr>
      </w:pPr>
      <w:r w:rsidRPr="00EA0705">
        <w:rPr>
          <w:rFonts w:asciiTheme="minorHAnsi" w:hAnsiTheme="minorHAnsi" w:cstheme="minorHAnsi"/>
          <w:bCs/>
          <w:sz w:val="21"/>
          <w:szCs w:val="21"/>
        </w:rPr>
        <w:t>(F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 xml:space="preserve">or large datasets, or papers with a very large number of statistical tests, you </w:t>
      </w:r>
      <w:r w:rsidR="00A131BD" w:rsidRPr="00EA0705">
        <w:rPr>
          <w:rFonts w:asciiTheme="minorHAnsi" w:hAnsiTheme="minorHAnsi" w:cstheme="minorHAnsi"/>
          <w:bCs/>
          <w:sz w:val="21"/>
          <w:szCs w:val="21"/>
        </w:rPr>
        <w:t>may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 xml:space="preserve"> upload a single table file with tests, Ns</w:t>
      </w:r>
      <w:r w:rsidRPr="00EA0705">
        <w:rPr>
          <w:rFonts w:asciiTheme="minorHAnsi" w:hAnsiTheme="minorHAnsi" w:cstheme="minorHAnsi"/>
          <w:bCs/>
          <w:sz w:val="21"/>
          <w:szCs w:val="21"/>
        </w:rPr>
        <w:t>,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 xml:space="preserve"> etc.</w:t>
      </w:r>
      <w:r w:rsidRPr="00EA0705">
        <w:rPr>
          <w:rFonts w:asciiTheme="minorHAnsi" w:hAnsiTheme="minorHAnsi" w:cstheme="minorHAnsi"/>
          <w:bCs/>
          <w:sz w:val="21"/>
          <w:szCs w:val="21"/>
        </w:rPr>
        <w:t>,</w:t>
      </w:r>
      <w:r w:rsidR="00C52A77" w:rsidRPr="00EA0705">
        <w:rPr>
          <w:rFonts w:asciiTheme="minorHAnsi" w:hAnsiTheme="minorHAnsi" w:cstheme="minorHAnsi"/>
          <w:bCs/>
          <w:sz w:val="21"/>
          <w:szCs w:val="21"/>
        </w:rPr>
        <w:t xml:space="preserve"> with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 xml:space="preserve"> reference to s</w:t>
      </w:r>
      <w:r w:rsidR="00E70517" w:rsidRPr="00EA0705">
        <w:rPr>
          <w:rFonts w:asciiTheme="minorHAnsi" w:hAnsiTheme="minorHAnsi" w:cstheme="minorHAnsi"/>
          <w:bCs/>
          <w:sz w:val="21"/>
          <w:szCs w:val="21"/>
        </w:rPr>
        <w:t>ections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 xml:space="preserve"> in </w:t>
      </w:r>
      <w:r w:rsidRPr="00EA0705">
        <w:rPr>
          <w:rFonts w:asciiTheme="minorHAnsi" w:hAnsiTheme="minorHAnsi" w:cstheme="minorHAnsi"/>
          <w:bCs/>
          <w:sz w:val="21"/>
          <w:szCs w:val="21"/>
        </w:rPr>
        <w:t xml:space="preserve">the 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>manuscript</w:t>
      </w:r>
      <w:r w:rsidRPr="00EA0705">
        <w:rPr>
          <w:rFonts w:asciiTheme="minorHAnsi" w:hAnsiTheme="minorHAnsi" w:cstheme="minorHAnsi"/>
          <w:bCs/>
          <w:sz w:val="21"/>
          <w:szCs w:val="21"/>
        </w:rPr>
        <w:t>.</w:t>
      </w:r>
      <w:r w:rsidR="000C4C4F" w:rsidRPr="00EA0705">
        <w:rPr>
          <w:rFonts w:asciiTheme="minorHAnsi" w:hAnsiTheme="minorHAnsi" w:cstheme="minorHAnsi"/>
          <w:bCs/>
          <w:sz w:val="21"/>
          <w:szCs w:val="21"/>
        </w:rPr>
        <w:t>)</w:t>
      </w:r>
    </w:p>
    <w:p w14:paraId="55276FE7" w14:textId="77777777" w:rsidR="00BC3CCE" w:rsidRPr="00EA0705" w:rsidRDefault="00BC3CCE" w:rsidP="00FF5ED7">
      <w:pPr>
        <w:rPr>
          <w:rFonts w:asciiTheme="minorHAnsi" w:hAnsiTheme="minorHAnsi" w:cstheme="minorHAnsi"/>
          <w:b/>
          <w:sz w:val="21"/>
          <w:szCs w:val="21"/>
        </w:rPr>
      </w:pPr>
    </w:p>
    <w:p w14:paraId="5E6492F0" w14:textId="325BE113" w:rsidR="008669DA" w:rsidRPr="00EA0705" w:rsidRDefault="008669DA" w:rsidP="00FF5ED7">
      <w:pPr>
        <w:rPr>
          <w:rFonts w:asciiTheme="minorHAnsi" w:hAnsiTheme="minorHAnsi" w:cstheme="minorHAnsi"/>
          <w:b/>
          <w:sz w:val="21"/>
          <w:szCs w:val="21"/>
        </w:rPr>
      </w:pPr>
      <w:r w:rsidRPr="00EA0705">
        <w:rPr>
          <w:rFonts w:asciiTheme="minorHAnsi" w:hAnsiTheme="minorHAnsi" w:cstheme="minorHAnsi"/>
          <w:b/>
          <w:sz w:val="21"/>
          <w:szCs w:val="21"/>
        </w:rPr>
        <w:t>Group allocation</w:t>
      </w:r>
    </w:p>
    <w:p w14:paraId="43E7E57E" w14:textId="7A19B25A" w:rsidR="008669DA" w:rsidRPr="00EA0705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Indicate how samples were allocated into experimental groups (in </w:t>
      </w:r>
      <w:r w:rsidR="00FF6CD1" w:rsidRPr="00EA0705">
        <w:rPr>
          <w:rFonts w:asciiTheme="minorHAnsi" w:hAnsiTheme="minorHAnsi" w:cstheme="minorHAnsi"/>
          <w:sz w:val="21"/>
          <w:szCs w:val="21"/>
        </w:rPr>
        <w:t xml:space="preserve">the </w:t>
      </w:r>
      <w:r w:rsidRPr="00EA0705">
        <w:rPr>
          <w:rFonts w:asciiTheme="minorHAnsi" w:hAnsiTheme="minorHAnsi" w:cstheme="minorHAnsi"/>
          <w:sz w:val="21"/>
          <w:szCs w:val="21"/>
        </w:rPr>
        <w:t>case of clinical studies, please specify allocation to treatment method)</w:t>
      </w:r>
      <w:r w:rsidR="00FF6CD1" w:rsidRPr="00EA0705">
        <w:rPr>
          <w:rFonts w:asciiTheme="minorHAnsi" w:hAnsiTheme="minorHAnsi" w:cstheme="minorHAnsi"/>
          <w:sz w:val="21"/>
          <w:szCs w:val="21"/>
        </w:rPr>
        <w:t>;</w:t>
      </w:r>
      <w:r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="00FF6CD1" w:rsidRPr="00EA0705">
        <w:rPr>
          <w:rFonts w:asciiTheme="minorHAnsi" w:hAnsiTheme="minorHAnsi" w:cstheme="minorHAnsi"/>
          <w:sz w:val="21"/>
          <w:szCs w:val="21"/>
        </w:rPr>
        <w:t>i</w:t>
      </w:r>
      <w:r w:rsidRPr="00EA0705">
        <w:rPr>
          <w:rFonts w:asciiTheme="minorHAnsi" w:hAnsiTheme="minorHAnsi" w:cstheme="minorHAnsi"/>
          <w:sz w:val="21"/>
          <w:szCs w:val="21"/>
        </w:rPr>
        <w:t xml:space="preserve">f randomization was used, please also </w:t>
      </w:r>
      <w:r w:rsidR="00BB55EC" w:rsidRPr="00EA0705">
        <w:rPr>
          <w:rFonts w:asciiTheme="minorHAnsi" w:hAnsiTheme="minorHAnsi" w:cstheme="minorHAnsi"/>
          <w:sz w:val="21"/>
          <w:szCs w:val="21"/>
        </w:rPr>
        <w:t xml:space="preserve">state if restricted randomization was </w:t>
      </w:r>
      <w:r w:rsidR="00605A12" w:rsidRPr="00EA0705">
        <w:rPr>
          <w:rFonts w:asciiTheme="minorHAnsi" w:hAnsiTheme="minorHAnsi" w:cstheme="minorHAnsi"/>
          <w:sz w:val="21"/>
          <w:szCs w:val="21"/>
        </w:rPr>
        <w:t>applied</w:t>
      </w:r>
    </w:p>
    <w:p w14:paraId="6A3BED74" w14:textId="39ABB244" w:rsidR="008669DA" w:rsidRPr="00EA0705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  <w:lang w:val="en-GB"/>
        </w:rPr>
        <w:t>Indicate if masking was used during group allocation, data collection and/or data analysis</w:t>
      </w:r>
    </w:p>
    <w:p w14:paraId="417158F6" w14:textId="77777777" w:rsidR="00941D04" w:rsidRPr="00EA0705" w:rsidRDefault="00941D04" w:rsidP="00941D04">
      <w:pPr>
        <w:rPr>
          <w:rFonts w:asciiTheme="minorHAnsi" w:hAnsiTheme="minorHAnsi" w:cstheme="minorHAnsi"/>
          <w:b/>
          <w:sz w:val="21"/>
          <w:szCs w:val="21"/>
        </w:rPr>
      </w:pPr>
    </w:p>
    <w:p w14:paraId="12E89712" w14:textId="1CB3A6F4" w:rsidR="0015519A" w:rsidRPr="00EA0705" w:rsidRDefault="008669DA" w:rsidP="00FF5ED7">
      <w:pPr>
        <w:rPr>
          <w:rFonts w:asciiTheme="minorHAnsi" w:hAnsiTheme="minorHAnsi" w:cstheme="minorHAnsi"/>
          <w:sz w:val="21"/>
          <w:szCs w:val="21"/>
          <w:lang w:val="en-GB"/>
        </w:rPr>
      </w:pPr>
      <w:r w:rsidRPr="00EA0705">
        <w:rPr>
          <w:rFonts w:asciiTheme="minorHAnsi" w:hAnsiTheme="minorHAnsi" w:cstheme="minorHAnsi"/>
          <w:sz w:val="21"/>
          <w:szCs w:val="21"/>
          <w:lang w:val="en-GB"/>
        </w:rPr>
        <w:t xml:space="preserve">Please outline where this information can be found within the submission (e.g., </w:t>
      </w:r>
      <w:r w:rsidR="0015519A" w:rsidRPr="00EA0705">
        <w:rPr>
          <w:rFonts w:asciiTheme="minorHAnsi" w:hAnsiTheme="minorHAnsi" w:cstheme="minorHAnsi"/>
          <w:sz w:val="21"/>
          <w:szCs w:val="21"/>
          <w:lang w:val="en-GB"/>
        </w:rPr>
        <w:t>sections or figure legends</w:t>
      </w:r>
      <w:r w:rsidRPr="00EA0705">
        <w:rPr>
          <w:rFonts w:asciiTheme="minorHAnsi" w:hAnsiTheme="minorHAnsi" w:cstheme="minorHAnsi"/>
          <w:sz w:val="21"/>
          <w:szCs w:val="21"/>
          <w:lang w:val="en-GB"/>
        </w:rPr>
        <w:t>), or explain why this information doesn’t apply to your submission:</w:t>
      </w:r>
    </w:p>
    <w:p w14:paraId="7DD8DD4E" w14:textId="20061CFC" w:rsidR="003F60E5" w:rsidRPr="00EA0705" w:rsidRDefault="003F60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Each experimental group is described in the </w:t>
      </w:r>
      <w:r w:rsidR="008F4A0B" w:rsidRPr="00EA0705">
        <w:rPr>
          <w:rFonts w:asciiTheme="minorHAnsi" w:hAnsiTheme="minorHAnsi" w:cstheme="minorHAnsi"/>
          <w:sz w:val="21"/>
          <w:szCs w:val="21"/>
        </w:rPr>
        <w:t>M</w:t>
      </w:r>
      <w:r w:rsidRPr="00EA0705">
        <w:rPr>
          <w:rFonts w:asciiTheme="minorHAnsi" w:hAnsiTheme="minorHAnsi" w:cstheme="minorHAnsi"/>
          <w:sz w:val="21"/>
          <w:szCs w:val="21"/>
        </w:rPr>
        <w:t>ethod</w:t>
      </w:r>
      <w:r w:rsidR="008F4A0B" w:rsidRPr="00EA0705">
        <w:rPr>
          <w:rFonts w:asciiTheme="minorHAnsi" w:hAnsiTheme="minorHAnsi" w:cstheme="minorHAnsi"/>
          <w:sz w:val="21"/>
          <w:szCs w:val="21"/>
        </w:rPr>
        <w:t>s</w:t>
      </w:r>
      <w:r w:rsidRPr="00EA0705">
        <w:rPr>
          <w:rFonts w:asciiTheme="minorHAnsi" w:hAnsiTheme="minorHAnsi" w:cstheme="minorHAnsi"/>
          <w:sz w:val="21"/>
          <w:szCs w:val="21"/>
        </w:rPr>
        <w:t xml:space="preserve"> section with the schematic in Fig 1. Details of how these groups were selected can be found in: </w:t>
      </w:r>
      <w:hyperlink r:id="rId13" w:history="1">
        <w:r w:rsidRPr="00EA0705">
          <w:rPr>
            <w:rStyle w:val="Hyperlink"/>
            <w:rFonts w:asciiTheme="minorHAnsi" w:hAnsiTheme="minorHAnsi" w:cstheme="minorHAnsi"/>
            <w:sz w:val="21"/>
            <w:szCs w:val="21"/>
          </w:rPr>
          <w:t>https://doi.org/10.1371/journal.ppat.1006956</w:t>
        </w:r>
      </w:hyperlink>
      <w:r w:rsidRPr="00EA0705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D71AF25" w14:textId="77777777" w:rsidR="00BB55EC" w:rsidRPr="00EA0705" w:rsidRDefault="00BB55EC" w:rsidP="00FF5ED7">
      <w:pPr>
        <w:rPr>
          <w:rFonts w:asciiTheme="minorHAnsi" w:hAnsiTheme="minorHAnsi" w:cstheme="minorHAnsi"/>
          <w:b/>
          <w:sz w:val="21"/>
          <w:szCs w:val="21"/>
        </w:rPr>
      </w:pPr>
    </w:p>
    <w:p w14:paraId="0D4BB61E" w14:textId="77777777" w:rsidR="00877644" w:rsidRPr="00EA0705" w:rsidRDefault="00FF5ED7" w:rsidP="00877644">
      <w:pPr>
        <w:rPr>
          <w:rFonts w:asciiTheme="minorHAnsi" w:hAnsiTheme="minorHAnsi" w:cstheme="minorHAnsi"/>
          <w:b/>
          <w:sz w:val="21"/>
          <w:szCs w:val="21"/>
        </w:rPr>
      </w:pPr>
      <w:r w:rsidRPr="00EA0705">
        <w:rPr>
          <w:rFonts w:asciiTheme="minorHAnsi" w:hAnsiTheme="minorHAnsi" w:cstheme="minorHAnsi"/>
          <w:b/>
          <w:sz w:val="21"/>
          <w:szCs w:val="21"/>
        </w:rPr>
        <w:t>A</w:t>
      </w:r>
      <w:r w:rsidR="00661DCC" w:rsidRPr="00EA0705">
        <w:rPr>
          <w:rFonts w:asciiTheme="minorHAnsi" w:hAnsiTheme="minorHAnsi" w:cstheme="minorHAnsi"/>
          <w:b/>
          <w:sz w:val="21"/>
          <w:szCs w:val="21"/>
        </w:rPr>
        <w:t>dditional data files (</w:t>
      </w:r>
      <w:r w:rsidR="00C1184B" w:rsidRPr="00EA0705">
        <w:rPr>
          <w:rFonts w:asciiTheme="minorHAnsi" w:hAnsiTheme="minorHAnsi" w:cstheme="minorHAnsi"/>
          <w:b/>
          <w:sz w:val="21"/>
          <w:szCs w:val="21"/>
        </w:rPr>
        <w:t>“source data”</w:t>
      </w:r>
      <w:r w:rsidR="00661DCC" w:rsidRPr="00EA0705">
        <w:rPr>
          <w:rFonts w:asciiTheme="minorHAnsi" w:hAnsiTheme="minorHAnsi" w:cstheme="minorHAnsi"/>
          <w:b/>
          <w:sz w:val="21"/>
          <w:szCs w:val="21"/>
        </w:rPr>
        <w:t>)</w:t>
      </w:r>
    </w:p>
    <w:p w14:paraId="0DC3E05C" w14:textId="2B454BFD" w:rsidR="00661DCC" w:rsidRPr="00EA0705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We encourage you to upload</w:t>
      </w:r>
      <w:r w:rsidR="00661DCC" w:rsidRPr="00EA0705">
        <w:rPr>
          <w:rFonts w:asciiTheme="minorHAnsi" w:hAnsiTheme="minorHAnsi" w:cstheme="minorHAnsi"/>
          <w:sz w:val="21"/>
          <w:szCs w:val="21"/>
        </w:rPr>
        <w:t xml:space="preserve"> relevant additional data files</w:t>
      </w:r>
      <w:r w:rsidRPr="00EA0705">
        <w:rPr>
          <w:rFonts w:asciiTheme="minorHAnsi" w:hAnsiTheme="minorHAnsi" w:cstheme="minorHAnsi"/>
          <w:sz w:val="21"/>
          <w:szCs w:val="21"/>
        </w:rPr>
        <w:t>, such as</w:t>
      </w:r>
      <w:r w:rsidR="00661DCC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="00F3344F" w:rsidRPr="00EA0705">
        <w:rPr>
          <w:rFonts w:asciiTheme="minorHAnsi" w:hAnsiTheme="minorHAnsi" w:cstheme="minorHAnsi"/>
          <w:sz w:val="21"/>
          <w:szCs w:val="21"/>
        </w:rPr>
        <w:t xml:space="preserve">numerical </w:t>
      </w:r>
      <w:r w:rsidR="00661DCC" w:rsidRPr="00EA0705">
        <w:rPr>
          <w:rFonts w:asciiTheme="minorHAnsi" w:hAnsiTheme="minorHAnsi" w:cstheme="minorHAnsi"/>
          <w:sz w:val="21"/>
          <w:szCs w:val="21"/>
        </w:rPr>
        <w:t xml:space="preserve">data that </w:t>
      </w:r>
      <w:r w:rsidR="00F3344F" w:rsidRPr="00EA0705">
        <w:rPr>
          <w:rFonts w:asciiTheme="minorHAnsi" w:hAnsiTheme="minorHAnsi" w:cstheme="minorHAnsi"/>
          <w:sz w:val="21"/>
          <w:szCs w:val="21"/>
        </w:rPr>
        <w:t>are represented as a</w:t>
      </w:r>
      <w:r w:rsidR="00BB00D0" w:rsidRPr="00EA0705">
        <w:rPr>
          <w:rFonts w:asciiTheme="minorHAnsi" w:hAnsiTheme="minorHAnsi" w:cstheme="minorHAnsi"/>
          <w:sz w:val="21"/>
          <w:szCs w:val="21"/>
        </w:rPr>
        <w:t xml:space="preserve"> graph</w:t>
      </w:r>
      <w:r w:rsidR="00F3344F" w:rsidRPr="00EA0705">
        <w:rPr>
          <w:rFonts w:asciiTheme="minorHAnsi" w:hAnsiTheme="minorHAnsi" w:cstheme="minorHAnsi"/>
          <w:sz w:val="21"/>
          <w:szCs w:val="21"/>
        </w:rPr>
        <w:t xml:space="preserve"> in a figure,</w:t>
      </w:r>
      <w:r w:rsidR="00BB00D0" w:rsidRPr="00EA0705">
        <w:rPr>
          <w:rFonts w:asciiTheme="minorHAnsi" w:hAnsiTheme="minorHAnsi" w:cstheme="minorHAnsi"/>
          <w:sz w:val="21"/>
          <w:szCs w:val="21"/>
        </w:rPr>
        <w:t xml:space="preserve"> or </w:t>
      </w:r>
      <w:r w:rsidR="00F3344F" w:rsidRPr="00EA0705">
        <w:rPr>
          <w:rFonts w:asciiTheme="minorHAnsi" w:hAnsiTheme="minorHAnsi" w:cstheme="minorHAnsi"/>
          <w:sz w:val="21"/>
          <w:szCs w:val="21"/>
        </w:rPr>
        <w:t xml:space="preserve">as a </w:t>
      </w:r>
      <w:r w:rsidR="00BB00D0" w:rsidRPr="00EA0705">
        <w:rPr>
          <w:rFonts w:asciiTheme="minorHAnsi" w:hAnsiTheme="minorHAnsi" w:cstheme="minorHAnsi"/>
          <w:sz w:val="21"/>
          <w:szCs w:val="21"/>
        </w:rPr>
        <w:t>summary table</w:t>
      </w:r>
    </w:p>
    <w:p w14:paraId="1AE2240C" w14:textId="1C80EA06" w:rsidR="00877644" w:rsidRPr="00EA0705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Where provided, these should be in the most useful format, and they can be uploaded as “Source data” files linked to </w:t>
      </w:r>
      <w:r w:rsidR="00BA5BB7" w:rsidRPr="00EA0705">
        <w:rPr>
          <w:rFonts w:asciiTheme="minorHAnsi" w:hAnsiTheme="minorHAnsi" w:cstheme="minorHAnsi"/>
          <w:sz w:val="21"/>
          <w:szCs w:val="21"/>
        </w:rPr>
        <w:t>a main figure</w:t>
      </w:r>
      <w:r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="00BA5BB7" w:rsidRPr="00EA0705">
        <w:rPr>
          <w:rFonts w:asciiTheme="minorHAnsi" w:hAnsiTheme="minorHAnsi" w:cstheme="minorHAnsi"/>
          <w:sz w:val="21"/>
          <w:szCs w:val="21"/>
        </w:rPr>
        <w:t>or table</w:t>
      </w:r>
    </w:p>
    <w:p w14:paraId="120D7016" w14:textId="32B8E670" w:rsidR="006E6B2A" w:rsidRPr="00EA070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Include model definition files including 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the </w:t>
      </w:r>
      <w:r w:rsidRPr="00EA0705">
        <w:rPr>
          <w:rFonts w:asciiTheme="minorHAnsi" w:hAnsiTheme="minorHAnsi" w:cstheme="minorHAnsi"/>
          <w:sz w:val="21"/>
          <w:szCs w:val="21"/>
        </w:rPr>
        <w:t xml:space="preserve">full list of </w:t>
      </w:r>
      <w:r w:rsidR="00BA5BB7" w:rsidRPr="00EA0705">
        <w:rPr>
          <w:rFonts w:asciiTheme="minorHAnsi" w:hAnsiTheme="minorHAnsi" w:cstheme="minorHAnsi"/>
          <w:sz w:val="21"/>
          <w:szCs w:val="21"/>
        </w:rPr>
        <w:t>parameters used</w:t>
      </w:r>
    </w:p>
    <w:p w14:paraId="742EE9DD" w14:textId="189EBC1A" w:rsidR="006E6B2A" w:rsidRPr="00EA0705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 xml:space="preserve">Include 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code </w:t>
      </w:r>
      <w:r w:rsidRPr="00EA0705">
        <w:rPr>
          <w:rFonts w:asciiTheme="minorHAnsi" w:hAnsiTheme="minorHAnsi" w:cstheme="minorHAnsi"/>
          <w:sz w:val="21"/>
          <w:szCs w:val="21"/>
        </w:rPr>
        <w:t>used for data analysis</w:t>
      </w:r>
      <w:r w:rsidR="00BA5BB7" w:rsidRPr="00EA0705">
        <w:rPr>
          <w:rFonts w:asciiTheme="minorHAnsi" w:hAnsiTheme="minorHAnsi" w:cstheme="minorHAnsi"/>
          <w:sz w:val="21"/>
          <w:szCs w:val="21"/>
        </w:rPr>
        <w:t xml:space="preserve"> (e.g., R, MatLab)</w:t>
      </w:r>
    </w:p>
    <w:p w14:paraId="04223723" w14:textId="497E41A1" w:rsidR="006E6B2A" w:rsidRPr="00EA0705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Avoid</w:t>
      </w:r>
      <w:r w:rsidR="006E6B2A" w:rsidRPr="00EA0705">
        <w:rPr>
          <w:rFonts w:asciiTheme="minorHAnsi" w:hAnsiTheme="minorHAnsi" w:cstheme="minorHAnsi"/>
          <w:sz w:val="21"/>
          <w:szCs w:val="21"/>
        </w:rPr>
        <w:t xml:space="preserve"> stat</w:t>
      </w:r>
      <w:r w:rsidRPr="00EA0705">
        <w:rPr>
          <w:rFonts w:asciiTheme="minorHAnsi" w:hAnsiTheme="minorHAnsi" w:cstheme="minorHAnsi"/>
          <w:sz w:val="21"/>
          <w:szCs w:val="21"/>
        </w:rPr>
        <w:t>ing</w:t>
      </w:r>
      <w:r w:rsidR="006E6B2A" w:rsidRPr="00EA0705">
        <w:rPr>
          <w:rFonts w:asciiTheme="minorHAnsi" w:hAnsiTheme="minorHAnsi" w:cstheme="minorHAnsi"/>
          <w:sz w:val="21"/>
          <w:szCs w:val="21"/>
        </w:rPr>
        <w:t xml:space="preserve"> </w:t>
      </w:r>
      <w:r w:rsidRPr="00EA0705">
        <w:rPr>
          <w:rFonts w:asciiTheme="minorHAnsi" w:hAnsiTheme="minorHAnsi" w:cstheme="minorHAnsi"/>
          <w:sz w:val="21"/>
          <w:szCs w:val="21"/>
        </w:rPr>
        <w:t xml:space="preserve">that data files are </w:t>
      </w:r>
      <w:r w:rsidR="006E6B2A" w:rsidRPr="00EA0705">
        <w:rPr>
          <w:rFonts w:asciiTheme="minorHAnsi" w:hAnsiTheme="minorHAnsi" w:cstheme="minorHAnsi"/>
          <w:sz w:val="21"/>
          <w:szCs w:val="21"/>
        </w:rPr>
        <w:t xml:space="preserve">“available </w:t>
      </w:r>
      <w:r w:rsidRPr="00EA0705">
        <w:rPr>
          <w:rFonts w:asciiTheme="minorHAnsi" w:hAnsiTheme="minorHAnsi" w:cstheme="minorHAnsi"/>
          <w:sz w:val="21"/>
          <w:szCs w:val="21"/>
        </w:rPr>
        <w:t>upon request”</w:t>
      </w:r>
    </w:p>
    <w:p w14:paraId="69E6B924" w14:textId="77777777" w:rsidR="00A62B52" w:rsidRPr="00EA0705" w:rsidRDefault="00A62B52" w:rsidP="00A62B52">
      <w:pPr>
        <w:rPr>
          <w:rFonts w:asciiTheme="minorHAnsi" w:hAnsiTheme="minorHAnsi" w:cstheme="minorHAnsi"/>
          <w:sz w:val="21"/>
          <w:szCs w:val="21"/>
        </w:rPr>
      </w:pPr>
    </w:p>
    <w:p w14:paraId="105DBE65" w14:textId="29BC72E1" w:rsidR="00A62B52" w:rsidRPr="00EA0705" w:rsidRDefault="00A62B52" w:rsidP="00A62B52">
      <w:pPr>
        <w:rPr>
          <w:rFonts w:asciiTheme="minorHAnsi" w:hAnsiTheme="minorHAnsi" w:cstheme="minorHAnsi"/>
          <w:sz w:val="21"/>
          <w:szCs w:val="21"/>
        </w:rPr>
      </w:pPr>
      <w:r w:rsidRPr="00EA0705">
        <w:rPr>
          <w:rFonts w:asciiTheme="minorHAnsi" w:hAnsiTheme="minorHAnsi" w:cstheme="minorHAnsi"/>
          <w:sz w:val="21"/>
          <w:szCs w:val="21"/>
        </w:rPr>
        <w:t>Please indicate the figures or tables for which source data files have been provided:</w:t>
      </w:r>
    </w:p>
    <w:p w14:paraId="15F37A72" w14:textId="7777777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Figure 2-source data. </w:t>
      </w:r>
      <w:r w:rsidRPr="00EA0705">
        <w:rPr>
          <w:rFonts w:asciiTheme="minorHAnsi" w:hAnsiTheme="minorHAnsi" w:cstheme="minorHAnsi"/>
          <w:sz w:val="22"/>
          <w:szCs w:val="22"/>
        </w:rPr>
        <w:t xml:space="preserve">Complete data set of blood T cell counts for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Figures 2</w:t>
      </w:r>
      <w:r w:rsidRPr="00EA0705">
        <w:rPr>
          <w:rFonts w:asciiTheme="minorHAnsi" w:hAnsiTheme="minorHAnsi" w:cstheme="minorHAnsi"/>
          <w:sz w:val="22"/>
          <w:szCs w:val="22"/>
        </w:rPr>
        <w:t xml:space="preserve"> and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A0705">
        <w:rPr>
          <w:rFonts w:asciiTheme="minorHAnsi" w:hAnsiTheme="minorHAnsi" w:cstheme="minorHAnsi"/>
          <w:sz w:val="22"/>
          <w:szCs w:val="22"/>
        </w:rPr>
        <w:t>.</w:t>
      </w:r>
    </w:p>
    <w:p w14:paraId="013BD081" w14:textId="1B01196F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2-source code. </w:t>
      </w:r>
      <w:r w:rsidRPr="00EA0705">
        <w:rPr>
          <w:rFonts w:asciiTheme="minorHAnsi" w:hAnsiTheme="minorHAnsi" w:cstheme="minorHAnsi"/>
          <w:sz w:val="22"/>
          <w:szCs w:val="22"/>
        </w:rPr>
        <w:t>R code for plots and tests in Figure 2.</w:t>
      </w:r>
    </w:p>
    <w:p w14:paraId="07731348" w14:textId="143968DB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Figure-3-source code 1.</w:t>
      </w:r>
      <w:r w:rsidRPr="00EA0705">
        <w:rPr>
          <w:rFonts w:asciiTheme="minorHAnsi" w:hAnsiTheme="minorHAnsi" w:cstheme="minorHAnsi"/>
          <w:sz w:val="22"/>
          <w:szCs w:val="22"/>
        </w:rPr>
        <w:t xml:space="preserve"> Best model file for T cell reconstitution in </w:t>
      </w:r>
      <w:proofErr w:type="spellStart"/>
      <w:r w:rsidRPr="00EA0705">
        <w:rPr>
          <w:rFonts w:asciiTheme="minorHAnsi" w:hAnsiTheme="minorHAnsi" w:cstheme="minorHAnsi"/>
          <w:sz w:val="22"/>
          <w:szCs w:val="22"/>
        </w:rPr>
        <w:t>Monolix</w:t>
      </w:r>
      <w:proofErr w:type="spellEnd"/>
      <w:r w:rsidRPr="00EA0705">
        <w:rPr>
          <w:rFonts w:asciiTheme="minorHAnsi" w:hAnsiTheme="minorHAnsi" w:cstheme="minorHAnsi"/>
          <w:sz w:val="22"/>
          <w:szCs w:val="22"/>
        </w:rPr>
        <w:t xml:space="preserve"> format.</w:t>
      </w:r>
    </w:p>
    <w:p w14:paraId="6C45D961" w14:textId="79784F81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3-source data 1. </w:t>
      </w:r>
      <w:r w:rsidRPr="00EA0705">
        <w:rPr>
          <w:rFonts w:asciiTheme="minorHAnsi" w:hAnsiTheme="minorHAnsi" w:cstheme="minorHAnsi"/>
          <w:sz w:val="22"/>
          <w:szCs w:val="22"/>
        </w:rPr>
        <w:t xml:space="preserve">Values of the fraction of protected cells in transplant product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p</m:t>
            </m:r>
          </m:sub>
        </m:sSub>
      </m:oMath>
      <w:r w:rsidRPr="00EA0705">
        <w:rPr>
          <w:rFonts w:asciiTheme="minorHAnsi" w:hAnsiTheme="minorHAnsi" w:cstheme="minorHAnsi"/>
          <w:sz w:val="22"/>
          <w:szCs w:val="22"/>
        </w:rPr>
        <w:t xml:space="preserve">, dose or number of HSPCs in transplant product </w:t>
      </w:r>
      <m:oMath>
        <m:r>
          <w:rPr>
            <w:rFonts w:ascii="Cambria Math" w:hAnsi="Cambria Math" w:cstheme="minorHAnsi"/>
            <w:sz w:val="22"/>
            <w:szCs w:val="22"/>
          </w:rPr>
          <m:t>D</m:t>
        </m:r>
      </m:oMath>
      <w:r w:rsidRPr="00EA0705">
        <w:rPr>
          <w:rFonts w:asciiTheme="minorHAnsi" w:hAnsiTheme="minorHAnsi" w:cstheme="minorHAnsi"/>
          <w:sz w:val="22"/>
          <w:szCs w:val="22"/>
        </w:rPr>
        <w:t xml:space="preserve"> and time of transplantation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sub>
        </m:sSub>
      </m:oMath>
      <w:r w:rsidRPr="00EA0705">
        <w:rPr>
          <w:rFonts w:asciiTheme="minorHAnsi" w:hAnsiTheme="minorHAnsi" w:cstheme="minorHAnsi"/>
          <w:sz w:val="22"/>
          <w:szCs w:val="22"/>
        </w:rPr>
        <w:t xml:space="preserve"> of each animal for model fitting and projections. We assumed animal weight of 5Kg.</w:t>
      </w:r>
    </w:p>
    <w:p w14:paraId="060520DA" w14:textId="178EFFAD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2.</w:t>
      </w:r>
      <w:r w:rsidRPr="00EA0705">
        <w:rPr>
          <w:rFonts w:asciiTheme="minorHAnsi" w:hAnsiTheme="minorHAnsi" w:cstheme="minorHAnsi"/>
          <w:sz w:val="22"/>
          <w:szCs w:val="22"/>
        </w:rPr>
        <w:t xml:space="preserve"> Competing models for fitting T cell reconstitution with respective AIC values. Best fit in bold-red (lowest AIC). The AIC values presented for each statistical assumption is the lowest of 10 runs of the SAEM algorithm with different randomly selected initial guesses. </w:t>
      </w:r>
    </w:p>
    <w:p w14:paraId="1A8C2F07" w14:textId="08F9FB5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3.</w:t>
      </w:r>
      <w:r w:rsidRPr="00EA0705">
        <w:rPr>
          <w:rFonts w:asciiTheme="minorHAnsi" w:hAnsiTheme="minorHAnsi" w:cstheme="minorHAnsi"/>
          <w:sz w:val="22"/>
          <w:szCs w:val="22"/>
        </w:rPr>
        <w:t xml:space="preserve"> Population parameter estimates for the best fits of the model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equation 2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 the main text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0705">
        <w:rPr>
          <w:rFonts w:asciiTheme="minorHAnsi" w:hAnsiTheme="minorHAnsi" w:cstheme="minorHAnsi"/>
          <w:sz w:val="22"/>
          <w:szCs w:val="22"/>
        </w:rPr>
        <w:t xml:space="preserve">(lowest AIC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 source data 2</w:t>
      </w:r>
      <w:r w:rsidRPr="00EA0705">
        <w:rPr>
          <w:rFonts w:asciiTheme="minorHAnsi" w:hAnsiTheme="minorHAnsi" w:cstheme="minorHAnsi"/>
          <w:sz w:val="22"/>
          <w:szCs w:val="22"/>
        </w:rPr>
        <w:t xml:space="preserve">) to the T cell reconstitution dynamics. </w:t>
      </w:r>
    </w:p>
    <w:p w14:paraId="63BA3CAE" w14:textId="792BFF1C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4.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Individual parameter estimates for the best fits of the model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equation 2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 the main text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0705">
        <w:rPr>
          <w:rFonts w:asciiTheme="minorHAnsi" w:hAnsiTheme="minorHAnsi" w:cstheme="minorHAnsi"/>
          <w:sz w:val="22"/>
          <w:szCs w:val="22"/>
        </w:rPr>
        <w:t xml:space="preserve">(lowest AIC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2</w:t>
      </w:r>
      <w:r w:rsidRPr="00EA0705">
        <w:rPr>
          <w:rFonts w:asciiTheme="minorHAnsi" w:hAnsiTheme="minorHAnsi" w:cstheme="minorHAnsi"/>
          <w:sz w:val="22"/>
          <w:szCs w:val="22"/>
        </w:rPr>
        <w:t xml:space="preserve">) to the T cell reconstitution dynamics. </w:t>
      </w:r>
    </w:p>
    <w:p w14:paraId="54079E4B" w14:textId="27E6D274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5.</w:t>
      </w:r>
      <w:r w:rsidRPr="00EA0705">
        <w:rPr>
          <w:rFonts w:asciiTheme="minorHAnsi" w:hAnsiTheme="minorHAnsi" w:cstheme="minorHAnsi"/>
          <w:sz w:val="22"/>
          <w:szCs w:val="22"/>
        </w:rPr>
        <w:t xml:space="preserve"> Population parameter estimates for the best fits used in the R code for Figure 3.</w:t>
      </w:r>
    </w:p>
    <w:p w14:paraId="01460D65" w14:textId="5D247A9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3-source code 2. </w:t>
      </w:r>
      <w:r w:rsidRPr="00EA0705">
        <w:rPr>
          <w:rFonts w:asciiTheme="minorHAnsi" w:hAnsiTheme="minorHAnsi" w:cstheme="minorHAnsi"/>
          <w:sz w:val="22"/>
          <w:szCs w:val="22"/>
        </w:rPr>
        <w:t>R code for plots in Figure 3.</w:t>
      </w:r>
    </w:p>
    <w:p w14:paraId="777C7ED4" w14:textId="7777777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4-source data.</w:t>
      </w:r>
      <w:r w:rsidRPr="00EA0705">
        <w:rPr>
          <w:rFonts w:asciiTheme="minorHAnsi" w:hAnsiTheme="minorHAnsi" w:cstheme="minorHAnsi"/>
          <w:sz w:val="22"/>
          <w:szCs w:val="22"/>
        </w:rPr>
        <w:t xml:space="preserve"> Complete data set of blood T cell counts and viral load for Figures 4 and 5.</w:t>
      </w:r>
    </w:p>
    <w:p w14:paraId="32A4FF66" w14:textId="5B7FD383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4-source code. </w:t>
      </w:r>
      <w:r w:rsidRPr="00EA0705">
        <w:rPr>
          <w:rFonts w:asciiTheme="minorHAnsi" w:hAnsiTheme="minorHAnsi" w:cstheme="minorHAnsi"/>
          <w:sz w:val="22"/>
          <w:szCs w:val="22"/>
        </w:rPr>
        <w:t>R code for plots and test in Figure 4.</w:t>
      </w:r>
    </w:p>
    <w:p w14:paraId="7223C353" w14:textId="51E22E91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Figure-5-source code 1.</w:t>
      </w:r>
      <w:r w:rsidRPr="00EA0705">
        <w:rPr>
          <w:rFonts w:asciiTheme="minorHAnsi" w:hAnsiTheme="minorHAnsi" w:cstheme="minorHAnsi"/>
          <w:sz w:val="22"/>
          <w:szCs w:val="22"/>
        </w:rPr>
        <w:t xml:space="preserve"> Best model file for T cell and virus dynamics from acute infection after ATI in </w:t>
      </w:r>
      <w:proofErr w:type="spellStart"/>
      <w:r w:rsidRPr="00EA0705">
        <w:rPr>
          <w:rFonts w:asciiTheme="minorHAnsi" w:hAnsiTheme="minorHAnsi" w:cstheme="minorHAnsi"/>
          <w:sz w:val="22"/>
          <w:szCs w:val="22"/>
        </w:rPr>
        <w:t>Monolix</w:t>
      </w:r>
      <w:proofErr w:type="spellEnd"/>
      <w:r w:rsidRPr="00EA0705">
        <w:rPr>
          <w:rFonts w:asciiTheme="minorHAnsi" w:hAnsiTheme="minorHAnsi" w:cstheme="minorHAnsi"/>
          <w:sz w:val="22"/>
          <w:szCs w:val="22"/>
        </w:rPr>
        <w:t xml:space="preserve"> format.</w:t>
      </w:r>
    </w:p>
    <w:p w14:paraId="38A4E69B" w14:textId="326DCD88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1.</w:t>
      </w:r>
      <w:r w:rsidRPr="00EA0705">
        <w:rPr>
          <w:rFonts w:asciiTheme="minorHAnsi" w:hAnsiTheme="minorHAnsi" w:cstheme="minorHAnsi"/>
          <w:sz w:val="22"/>
          <w:szCs w:val="22"/>
        </w:rPr>
        <w:t xml:space="preserve"> Competing models for fitting T cell and viral dynamics (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equations 2-3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 main text) using the best model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3-source data 2 </w:t>
      </w:r>
      <w:r w:rsidRPr="00EA0705">
        <w:rPr>
          <w:rFonts w:asciiTheme="minorHAnsi" w:hAnsiTheme="minorHAnsi" w:cstheme="minorHAnsi"/>
          <w:sz w:val="22"/>
          <w:szCs w:val="22"/>
        </w:rPr>
        <w:t xml:space="preserve">and fixing parameter values as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3-source data 3</w:t>
      </w:r>
      <w:r w:rsidRPr="00EA0705">
        <w:rPr>
          <w:rFonts w:asciiTheme="minorHAnsi" w:hAnsiTheme="minorHAnsi" w:cstheme="minorHAnsi"/>
          <w:sz w:val="22"/>
          <w:szCs w:val="22"/>
        </w:rPr>
        <w:t xml:space="preserve">, with AIC values. </w:t>
      </w:r>
    </w:p>
    <w:p w14:paraId="1FF42571" w14:textId="260353A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2.</w:t>
      </w:r>
      <w:r w:rsidRPr="00EA0705">
        <w:rPr>
          <w:rFonts w:asciiTheme="minorHAnsi" w:hAnsiTheme="minorHAnsi" w:cstheme="minorHAnsi"/>
          <w:sz w:val="22"/>
          <w:szCs w:val="22"/>
        </w:rPr>
        <w:t xml:space="preserve"> Population parameter estimates for the fits of the model with lowest AIC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1</w:t>
      </w:r>
      <w:r w:rsidRPr="00EA0705">
        <w:rPr>
          <w:rFonts w:asciiTheme="minorHAnsi" w:hAnsiTheme="minorHAnsi" w:cstheme="minorHAnsi"/>
          <w:sz w:val="22"/>
          <w:szCs w:val="22"/>
        </w:rPr>
        <w:t xml:space="preserve"> to the T cell and virus dynamics. </w:t>
      </w:r>
    </w:p>
    <w:p w14:paraId="4CFE47B0" w14:textId="4C90AB3E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3.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Individual parameter estimates for the fits of the model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equations 2-3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 main text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0705">
        <w:rPr>
          <w:rFonts w:asciiTheme="minorHAnsi" w:hAnsiTheme="minorHAnsi" w:cstheme="minorHAnsi"/>
          <w:sz w:val="22"/>
          <w:szCs w:val="22"/>
        </w:rPr>
        <w:t xml:space="preserve">(lowest AIC in </w:t>
      </w: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1</w:t>
      </w:r>
      <w:r w:rsidRPr="00EA0705">
        <w:rPr>
          <w:rFonts w:asciiTheme="minorHAnsi" w:hAnsiTheme="minorHAnsi" w:cstheme="minorHAnsi"/>
          <w:sz w:val="22"/>
          <w:szCs w:val="22"/>
        </w:rPr>
        <w:t xml:space="preserve">) to the T cell and virus dynamics. </w:t>
      </w:r>
    </w:p>
    <w:p w14:paraId="71F117F6" w14:textId="65063559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5-source data 4.</w:t>
      </w:r>
      <w:r w:rsidRPr="00EA0705">
        <w:rPr>
          <w:rFonts w:asciiTheme="minorHAnsi" w:hAnsiTheme="minorHAnsi" w:cstheme="minorHAnsi"/>
          <w:sz w:val="22"/>
          <w:szCs w:val="22"/>
        </w:rPr>
        <w:t xml:space="preserve"> Individual parameter estimates obtained from </w:t>
      </w:r>
      <w:proofErr w:type="spellStart"/>
      <w:r w:rsidRPr="00EA0705">
        <w:rPr>
          <w:rFonts w:asciiTheme="minorHAnsi" w:hAnsiTheme="minorHAnsi" w:cstheme="minorHAnsi"/>
          <w:sz w:val="22"/>
          <w:szCs w:val="22"/>
        </w:rPr>
        <w:t>Monolix</w:t>
      </w:r>
      <w:proofErr w:type="spellEnd"/>
      <w:r w:rsidRPr="00EA0705">
        <w:rPr>
          <w:rFonts w:asciiTheme="minorHAnsi" w:hAnsiTheme="minorHAnsi" w:cstheme="minorHAnsi"/>
          <w:sz w:val="22"/>
          <w:szCs w:val="22"/>
        </w:rPr>
        <w:t xml:space="preserve"> for the best fits used in the R code for Figure 5.</w:t>
      </w:r>
    </w:p>
    <w:p w14:paraId="4931381F" w14:textId="7777777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5-source code 2. </w:t>
      </w:r>
      <w:r w:rsidRPr="00EA0705">
        <w:rPr>
          <w:rFonts w:asciiTheme="minorHAnsi" w:hAnsiTheme="minorHAnsi" w:cstheme="minorHAnsi"/>
          <w:sz w:val="22"/>
          <w:szCs w:val="22"/>
        </w:rPr>
        <w:t>R code for plots in Figure 5B.</w:t>
      </w:r>
    </w:p>
    <w:p w14:paraId="1D882609" w14:textId="3A3990A4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5-source code 3. </w:t>
      </w:r>
      <w:r w:rsidRPr="00EA0705">
        <w:rPr>
          <w:rFonts w:asciiTheme="minorHAnsi" w:hAnsiTheme="minorHAnsi" w:cstheme="minorHAnsi"/>
          <w:sz w:val="22"/>
          <w:szCs w:val="22"/>
        </w:rPr>
        <w:t>R code for plots and tests in Figure 5C-D.</w:t>
      </w:r>
    </w:p>
    <w:p w14:paraId="0B27EF21" w14:textId="7777777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6-source data.</w:t>
      </w:r>
      <w:r w:rsidRPr="00EA0705">
        <w:rPr>
          <w:rFonts w:asciiTheme="minorHAnsi" w:hAnsiTheme="minorHAnsi" w:cstheme="minorHAnsi"/>
          <w:sz w:val="22"/>
          <w:szCs w:val="22"/>
        </w:rPr>
        <w:t xml:space="preserve"> Results from all simulations varying </w:t>
      </w:r>
      <w:proofErr w:type="spellStart"/>
      <w:r w:rsidRPr="00EA0705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Pr="00EA0705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p</w:t>
      </w:r>
      <w:proofErr w:type="spellEnd"/>
      <w:r w:rsidRPr="00EA0705">
        <w:rPr>
          <w:rFonts w:asciiTheme="minorHAnsi" w:hAnsiTheme="minorHAnsi" w:cstheme="minorHAnsi"/>
          <w:sz w:val="22"/>
          <w:szCs w:val="22"/>
        </w:rPr>
        <w:t xml:space="preserve">, </w:t>
      </w:r>
      <w:r w:rsidRPr="00EA0705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EA0705">
        <w:rPr>
          <w:rFonts w:asciiTheme="minorHAnsi" w:hAnsiTheme="minorHAnsi" w:cstheme="minorHAnsi"/>
          <w:sz w:val="22"/>
          <w:szCs w:val="22"/>
        </w:rPr>
        <w:t xml:space="preserve"> and </w:t>
      </w:r>
      <w:r w:rsidRPr="00EA0705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EA0705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r</w:t>
      </w:r>
      <w:r w:rsidRPr="00EA0705">
        <w:rPr>
          <w:rFonts w:asciiTheme="minorHAnsi" w:hAnsiTheme="minorHAnsi" w:cstheme="minorHAnsi"/>
          <w:sz w:val="22"/>
          <w:szCs w:val="22"/>
        </w:rPr>
        <w:t>.</w:t>
      </w:r>
    </w:p>
    <w:p w14:paraId="160D8E45" w14:textId="7777777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6-source code 1. </w:t>
      </w:r>
      <w:r w:rsidRPr="00EA0705">
        <w:rPr>
          <w:rFonts w:asciiTheme="minorHAnsi" w:hAnsiTheme="minorHAnsi" w:cstheme="minorHAnsi"/>
          <w:sz w:val="22"/>
          <w:szCs w:val="22"/>
        </w:rPr>
        <w:t>R code for plots in Figure 6A-B.</w:t>
      </w:r>
    </w:p>
    <w:p w14:paraId="262B5B7E" w14:textId="4D6EC057" w:rsidR="00EA0705" w:rsidRPr="00EA0705" w:rsidRDefault="00EA0705" w:rsidP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 xml:space="preserve">Figure 6-source code 2. </w:t>
      </w:r>
      <w:r w:rsidRPr="00EA0705">
        <w:rPr>
          <w:rFonts w:asciiTheme="minorHAnsi" w:hAnsiTheme="minorHAnsi" w:cstheme="minorHAnsi"/>
          <w:sz w:val="22"/>
          <w:szCs w:val="22"/>
        </w:rPr>
        <w:t>R code for plots in Figure 6C-D.</w:t>
      </w:r>
    </w:p>
    <w:p w14:paraId="176DE8D1" w14:textId="2CD59E80" w:rsidR="00EA0705" w:rsidRPr="00EA0705" w:rsidRDefault="00EA070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EA0705">
        <w:rPr>
          <w:rFonts w:asciiTheme="minorHAnsi" w:hAnsiTheme="minorHAnsi" w:cstheme="minorHAnsi"/>
          <w:b/>
          <w:bCs/>
          <w:sz w:val="22"/>
          <w:szCs w:val="22"/>
        </w:rPr>
        <w:t>Figure 7-source data.</w:t>
      </w:r>
      <w:r w:rsidRPr="00EA0705">
        <w:rPr>
          <w:rFonts w:asciiTheme="minorHAnsi" w:hAnsiTheme="minorHAnsi" w:cstheme="minorHAnsi"/>
          <w:sz w:val="22"/>
          <w:szCs w:val="22"/>
        </w:rPr>
        <w:t xml:space="preserve"> Results from all simulations varying time to ATI.</w:t>
      </w:r>
    </w:p>
    <w:sectPr w:rsidR="00EA0705" w:rsidRPr="00EA0705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DFD4E" w14:textId="77777777" w:rsidR="004A2A14" w:rsidRDefault="004A2A14" w:rsidP="004215FE">
      <w:r>
        <w:separator/>
      </w:r>
    </w:p>
  </w:endnote>
  <w:endnote w:type="continuationSeparator" w:id="0">
    <w:p w14:paraId="0151791C" w14:textId="77777777" w:rsidR="004A2A14" w:rsidRDefault="004A2A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1781A" w14:textId="77777777" w:rsidR="004A2A14" w:rsidRDefault="004A2A14" w:rsidP="004215FE">
      <w:r>
        <w:separator/>
      </w:r>
    </w:p>
  </w:footnote>
  <w:footnote w:type="continuationSeparator" w:id="0">
    <w:p w14:paraId="2056D392" w14:textId="77777777" w:rsidR="004A2A14" w:rsidRDefault="004A2A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B3C17"/>
    <w:multiLevelType w:val="multilevel"/>
    <w:tmpl w:val="DFD6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65E78"/>
    <w:multiLevelType w:val="hybridMultilevel"/>
    <w:tmpl w:val="368284B6"/>
    <w:lvl w:ilvl="0" w:tplc="26E6AA78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666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43B5"/>
    <w:rsid w:val="000D62F9"/>
    <w:rsid w:val="000E454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D60"/>
    <w:rsid w:val="001E1D59"/>
    <w:rsid w:val="00203B0A"/>
    <w:rsid w:val="00212F30"/>
    <w:rsid w:val="00217B9E"/>
    <w:rsid w:val="002336C6"/>
    <w:rsid w:val="00241081"/>
    <w:rsid w:val="00266462"/>
    <w:rsid w:val="002A068D"/>
    <w:rsid w:val="002A0ED1"/>
    <w:rsid w:val="002A7487"/>
    <w:rsid w:val="002B44B6"/>
    <w:rsid w:val="00307F5D"/>
    <w:rsid w:val="003248ED"/>
    <w:rsid w:val="00370080"/>
    <w:rsid w:val="003F19A6"/>
    <w:rsid w:val="003F60E5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A1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6C48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1E72"/>
    <w:rsid w:val="00685CCF"/>
    <w:rsid w:val="006A5242"/>
    <w:rsid w:val="006A632B"/>
    <w:rsid w:val="006B3B9E"/>
    <w:rsid w:val="006C06F5"/>
    <w:rsid w:val="006C7BC3"/>
    <w:rsid w:val="006E4A6C"/>
    <w:rsid w:val="006E6B2A"/>
    <w:rsid w:val="00700103"/>
    <w:rsid w:val="007137E1"/>
    <w:rsid w:val="0072540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4A0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737E"/>
    <w:rsid w:val="00A108E4"/>
    <w:rsid w:val="00A11EC6"/>
    <w:rsid w:val="00A131BD"/>
    <w:rsid w:val="00A22D47"/>
    <w:rsid w:val="00A32E20"/>
    <w:rsid w:val="00A5368C"/>
    <w:rsid w:val="00A62B52"/>
    <w:rsid w:val="00A84B3E"/>
    <w:rsid w:val="00AB5612"/>
    <w:rsid w:val="00AC49AA"/>
    <w:rsid w:val="00AD7A8F"/>
    <w:rsid w:val="00AE7C75"/>
    <w:rsid w:val="00AF2B60"/>
    <w:rsid w:val="00AF5736"/>
    <w:rsid w:val="00B124CC"/>
    <w:rsid w:val="00B17836"/>
    <w:rsid w:val="00B24C80"/>
    <w:rsid w:val="00B25462"/>
    <w:rsid w:val="00B312E7"/>
    <w:rsid w:val="00B330BD"/>
    <w:rsid w:val="00B4292F"/>
    <w:rsid w:val="00B525B6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96D"/>
    <w:rsid w:val="00E234CA"/>
    <w:rsid w:val="00E41364"/>
    <w:rsid w:val="00E47C3D"/>
    <w:rsid w:val="00E61AB4"/>
    <w:rsid w:val="00E70517"/>
    <w:rsid w:val="00E870D1"/>
    <w:rsid w:val="00EA0705"/>
    <w:rsid w:val="00ED346E"/>
    <w:rsid w:val="00EF7423"/>
    <w:rsid w:val="00F02FE5"/>
    <w:rsid w:val="00F170C5"/>
    <w:rsid w:val="00F27DEC"/>
    <w:rsid w:val="00F3344F"/>
    <w:rsid w:val="00F60CF4"/>
    <w:rsid w:val="00FC1F40"/>
    <w:rsid w:val="00FD0F2C"/>
    <w:rsid w:val="00FE362B"/>
    <w:rsid w:val="00FE48C0"/>
    <w:rsid w:val="00FE4F10"/>
    <w:rsid w:val="00FE63B7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C713845-FD6B-5F49-A3D6-65E556C0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doi.org/10.1371/journal.ppat.100695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pat.10069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pat.10069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Cardozo Ojeda, Fabian</cp:lastModifiedBy>
  <cp:revision>4</cp:revision>
  <dcterms:created xsi:type="dcterms:W3CDTF">2020-10-12T16:52:00Z</dcterms:created>
  <dcterms:modified xsi:type="dcterms:W3CDTF">2020-12-01T09:57:00Z</dcterms:modified>
</cp:coreProperties>
</file>