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2070"/>
        <w:gridCol w:w="1530"/>
        <w:gridCol w:w="2700"/>
        <w:gridCol w:w="1710"/>
      </w:tblGrid>
      <w:tr w:rsidR="00886463" w14:paraId="0E62F0A7" w14:textId="77777777" w:rsidTr="00103A80">
        <w:trPr>
          <w:trHeight w:val="500"/>
        </w:trPr>
        <w:tc>
          <w:tcPr>
            <w:tcW w:w="1027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F865B8" w14:textId="77777777" w:rsidR="00886463" w:rsidRDefault="00886463" w:rsidP="00520784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103A80" w14:paraId="5744FB70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B701FA" w14:textId="77777777" w:rsidR="00886463" w:rsidRDefault="00886463" w:rsidP="00520784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38CFD" w14:textId="77777777" w:rsidR="00886463" w:rsidRDefault="00886463" w:rsidP="00520784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4B673" w14:textId="77777777" w:rsidR="00886463" w:rsidRDefault="00886463" w:rsidP="00520784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85362" w14:textId="77777777" w:rsidR="00886463" w:rsidRDefault="00886463" w:rsidP="00520784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53CF50" w14:textId="77777777" w:rsidR="00886463" w:rsidRDefault="00886463" w:rsidP="00520784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103A80" w14:paraId="49806567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2F7FE" w14:textId="2262DBB2" w:rsidR="00EC5237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Streptomyces </w:t>
            </w:r>
            <w:proofErr w:type="spellStart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avermitilis</w:t>
            </w:r>
            <w:proofErr w:type="spellEnd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0AFAD" w14:textId="4753D406" w:rsidR="00EC5237" w:rsidRPr="00437A3C" w:rsidRDefault="00A10C3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Streptomyces </w:t>
            </w:r>
            <w:proofErr w:type="spellStart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avermitilis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9EDE9" w14:textId="1AA7105D" w:rsidR="004A5359" w:rsidRDefault="004A5359" w:rsidP="004A5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ATCC 31267</w:t>
            </w:r>
          </w:p>
          <w:p w14:paraId="2CE068F9" w14:textId="162B7822" w:rsidR="004A5359" w:rsidRPr="00437A3C" w:rsidRDefault="004A5359" w:rsidP="004A535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NRRL 8165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7EC3A" w14:textId="6A4C4ECB" w:rsidR="00EC5237" w:rsidRPr="00437A3C" w:rsidRDefault="00CD1BE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avermitilis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E49C1" w14:textId="77777777" w:rsidR="00EC5237" w:rsidRPr="00437A3C" w:rsidRDefault="00EC5237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3A80" w14:paraId="36F0794E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965CA" w14:textId="6571ACA3" w:rsidR="00A10C3A" w:rsidRPr="00437A3C" w:rsidRDefault="00A10C3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Gene (</w:t>
            </w: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Streptomyces </w:t>
            </w:r>
            <w:proofErr w:type="spellStart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avermitilis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2D278" w14:textId="2F76B0C9" w:rsidR="00A10C3A" w:rsidRPr="00437A3C" w:rsidRDefault="00A10C3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AvaR1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12880" w14:textId="77777777" w:rsidR="00A10C3A" w:rsidRPr="00437A3C" w:rsidRDefault="00A10C3A" w:rsidP="005207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B8759" w14:textId="531B003D" w:rsidR="00A10C3A" w:rsidRPr="00437A3C" w:rsidRDefault="00A10C3A" w:rsidP="00520784">
            <w:pPr>
              <w:pStyle w:val="NormalWeb"/>
              <w:spacing w:before="0" w:beforeAutospacing="0" w:after="0" w:afterAutospacing="0"/>
              <w:ind w:left="120" w:right="120"/>
              <w:rPr>
                <w:rStyle w:val="CommentReference"/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Style w:val="CommentReference"/>
                <w:rFonts w:ascii="Arial" w:hAnsi="Arial" w:cs="Arial"/>
                <w:sz w:val="22"/>
                <w:szCs w:val="22"/>
              </w:rPr>
              <w:t>Uniprot</w:t>
            </w:r>
            <w:proofErr w:type="spellEnd"/>
            <w:r w:rsidRPr="00437A3C">
              <w:rPr>
                <w:rStyle w:val="CommentReference"/>
                <w:rFonts w:ascii="Arial" w:hAnsi="Arial" w:cs="Arial"/>
                <w:sz w:val="22"/>
                <w:szCs w:val="22"/>
              </w:rPr>
              <w:t xml:space="preserve">: </w:t>
            </w:r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Q82H41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43ACD" w14:textId="77777777" w:rsidR="00A10C3A" w:rsidRPr="00437A3C" w:rsidRDefault="00A10C3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3A80" w14:paraId="746B3CD9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88BE" w14:textId="47FB0F46" w:rsidR="005B1FF8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Strain, strain background </w:t>
            </w:r>
            <w:proofErr w:type="gram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Streptomyces</w:t>
            </w:r>
            <w:proofErr w:type="gramEnd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phaeochromogenes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10C3A"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9C9C5" w14:textId="671339F7" w:rsidR="005B1FF8" w:rsidRPr="00437A3C" w:rsidRDefault="00A10C3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Streptomyces </w:t>
            </w:r>
            <w:proofErr w:type="spellStart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phaeochromogenes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E885F" w14:textId="4A0B1FC4" w:rsidR="005B1FF8" w:rsidRPr="00437A3C" w:rsidRDefault="00D53BB8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NRRL</w:t>
            </w:r>
            <w:r w:rsidR="00C539C6" w:rsidRPr="00437A3C">
              <w:rPr>
                <w:rFonts w:ascii="Arial" w:hAnsi="Arial" w:cs="Arial"/>
                <w:sz w:val="22"/>
                <w:szCs w:val="22"/>
              </w:rPr>
              <w:t>, B-3010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27D73" w14:textId="63C703BE" w:rsidR="005B1FF8" w:rsidRPr="00437A3C" w:rsidRDefault="00CD1BE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37A3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437A3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phaeochromogenes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95EB" w14:textId="77777777" w:rsidR="005B1FF8" w:rsidRPr="00437A3C" w:rsidRDefault="005B1FF8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3A80" w14:paraId="501177B0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E7FBA" w14:textId="1C4F0879" w:rsidR="005B1FF8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Streptomyces </w:t>
            </w:r>
            <w:proofErr w:type="spellStart"/>
            <w:r w:rsidRPr="00103A80">
              <w:rPr>
                <w:rFonts w:ascii="Arial" w:hAnsi="Arial" w:cs="Arial"/>
                <w:i/>
                <w:color w:val="000000"/>
                <w:sz w:val="22"/>
                <w:szCs w:val="22"/>
              </w:rPr>
              <w:t>viridosporus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A10C3A"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6E3FB" w14:textId="5C313B14" w:rsidR="005B1FF8" w:rsidRPr="00437A3C" w:rsidRDefault="00A10C3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Streptomyces </w:t>
            </w:r>
            <w:proofErr w:type="spellStart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viridosporus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CCC1" w14:textId="7C5EA168" w:rsidR="005B1FF8" w:rsidRPr="00437A3C" w:rsidRDefault="00D53BB8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NRRL</w:t>
            </w:r>
            <w:r w:rsidR="00C539C6" w:rsidRPr="00437A3C">
              <w:rPr>
                <w:rFonts w:ascii="Arial" w:hAnsi="Arial" w:cs="Arial"/>
                <w:sz w:val="22"/>
                <w:szCs w:val="22"/>
              </w:rPr>
              <w:t>, ISP-5243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FE746" w14:textId="7743CADC" w:rsidR="005B1FF8" w:rsidRPr="00437A3C" w:rsidRDefault="00CD1BE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437A3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 xml:space="preserve">S. </w:t>
            </w:r>
            <w:proofErr w:type="spellStart"/>
            <w:proofErr w:type="gramStart"/>
            <w:r w:rsidRPr="00437A3C">
              <w:rPr>
                <w:rFonts w:ascii="Arial" w:eastAsia="Times New Roman" w:hAnsi="Arial" w:cs="Arial"/>
                <w:i/>
                <w:iCs/>
                <w:sz w:val="22"/>
                <w:szCs w:val="22"/>
              </w:rPr>
              <w:t>viridosporus</w:t>
            </w:r>
            <w:proofErr w:type="spellEnd"/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3621" w14:textId="77777777" w:rsidR="005B1FF8" w:rsidRPr="00437A3C" w:rsidRDefault="005B1FF8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3A80" w14:paraId="54A797A8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0883" w14:textId="6A2C8F0F" w:rsidR="00EC5237" w:rsidRPr="00437A3C" w:rsidRDefault="00D05359" w:rsidP="00D0535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="00EC5237"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Escherichia coli</w:t>
            </w: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DH5α)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143D0" w14:textId="2C3B3BDE" w:rsidR="00EC5237" w:rsidRPr="00437A3C" w:rsidRDefault="00EC5237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DH5α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3B35" w14:textId="39EA7B4D" w:rsidR="00EC5237" w:rsidRPr="00437A3C" w:rsidRDefault="00F639B8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Thermo Fisher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34662" w14:textId="7912CCC0" w:rsidR="00EC5237" w:rsidRPr="00437A3C" w:rsidRDefault="00B75A6D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DH5</w:t>
            </w: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α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E742" w14:textId="7DE98B12" w:rsidR="00EC5237" w:rsidRPr="00437A3C" w:rsidRDefault="0040670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Plasmid upkeep</w:t>
            </w:r>
          </w:p>
        </w:tc>
      </w:tr>
      <w:tr w:rsidR="00103A80" w14:paraId="135626BF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BCB27" w14:textId="1433D576" w:rsidR="00F639B8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="00F639B8"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Escherichia coli</w:t>
            </w: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Rosetta (DE3))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D76C7" w14:textId="019B30C0" w:rsidR="00F639B8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E. </w:t>
            </w:r>
            <w:proofErr w:type="gramStart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coli</w:t>
            </w:r>
            <w:proofErr w:type="gramEnd"/>
            <w:r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F639B8" w:rsidRPr="00437A3C">
              <w:rPr>
                <w:rFonts w:ascii="Arial" w:hAnsi="Arial" w:cs="Arial"/>
                <w:color w:val="000000"/>
                <w:sz w:val="22"/>
                <w:szCs w:val="22"/>
              </w:rPr>
              <w:t>Rosetta (DE3)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28171" w14:textId="5FAF00FE" w:rsidR="00F639B8" w:rsidRPr="00437A3C" w:rsidRDefault="00F639B8" w:rsidP="005207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Novagen</w:t>
            </w:r>
            <w:proofErr w:type="spellEnd"/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C9B07" w14:textId="544419D1" w:rsidR="00F639B8" w:rsidRPr="00437A3C" w:rsidRDefault="00B75A6D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Rosetta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42041" w14:textId="4A49F7DE" w:rsidR="00F639B8" w:rsidRPr="00437A3C" w:rsidRDefault="00406702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Protein expression</w:t>
            </w:r>
          </w:p>
        </w:tc>
      </w:tr>
      <w:tr w:rsidR="00103A80" w14:paraId="1965736A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CCD2" w14:textId="4C8AD58C" w:rsidR="00A1104F" w:rsidRPr="00437A3C" w:rsidRDefault="00A1104F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Transformed construct</w:t>
            </w:r>
            <w:r w:rsidR="00005BB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005BBC" w:rsidRPr="00437A3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Escherichia coli</w:t>
            </w:r>
            <w:r w:rsidR="00005BBC"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Rosetta (DE3)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808F" w14:textId="1E06263A" w:rsidR="00A1104F" w:rsidRPr="00437A3C" w:rsidRDefault="00A1104F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pET28</w:t>
            </w:r>
            <w:proofErr w:type="gram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-MBP-AvaR1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D9D8" w14:textId="129197AE" w:rsidR="00A1104F" w:rsidRPr="00437A3C" w:rsidRDefault="00A1104F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322E4" w14:textId="4E3A3FF5" w:rsidR="00A1104F" w:rsidRPr="00437A3C" w:rsidRDefault="00B75A6D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pET28</w:t>
            </w:r>
            <w:proofErr w:type="gram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-MBP-AvaR1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E3C21" w14:textId="71AF0337" w:rsidR="00A1104F" w:rsidRPr="00437A3C" w:rsidRDefault="00005BBC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Plasmid may be obtained from author</w:t>
            </w:r>
          </w:p>
        </w:tc>
      </w:tr>
      <w:tr w:rsidR="00103A80" w14:paraId="2687A637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84319" w14:textId="0F45AE68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Recombinant protein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3129E" w14:textId="7B10C30F" w:rsidR="00D05359" w:rsidRPr="00437A3C" w:rsidRDefault="00A1104F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MBP-</w:t>
            </w:r>
            <w:r w:rsidR="00D05359" w:rsidRPr="00437A3C">
              <w:rPr>
                <w:rFonts w:ascii="Arial" w:hAnsi="Arial" w:cs="Arial"/>
                <w:color w:val="000000"/>
                <w:sz w:val="22"/>
                <w:szCs w:val="22"/>
              </w:rPr>
              <w:t>AvaR1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DE687" w14:textId="48B93FDB" w:rsidR="00D05359" w:rsidRPr="00437A3C" w:rsidRDefault="00D05359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1AC8D" w14:textId="2947CE5E" w:rsidR="00D05359" w:rsidRPr="00437A3C" w:rsidRDefault="00B75A6D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MBP-AvaR1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55917" w14:textId="59CB920E" w:rsidR="00D05359" w:rsidRPr="00437A3C" w:rsidRDefault="00005BBC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Plasmid may be obtained from author</w:t>
            </w:r>
          </w:p>
        </w:tc>
      </w:tr>
      <w:tr w:rsidR="00103A80" w14:paraId="4D354D64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3914" w14:textId="42F9842F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Recombinant protein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DA52F" w14:textId="4EB4AA4B" w:rsidR="00D05359" w:rsidRPr="00437A3C" w:rsidRDefault="00A1104F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MBP-</w:t>
            </w:r>
            <w:r w:rsidR="00D05359" w:rsidRPr="00437A3C">
              <w:rPr>
                <w:rFonts w:ascii="Arial" w:hAnsi="Arial" w:cs="Arial"/>
                <w:color w:val="000000"/>
                <w:sz w:val="22"/>
                <w:szCs w:val="22"/>
              </w:rPr>
              <w:t>SeMet-AvaR1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6CBA6" w14:textId="413A643E" w:rsidR="00D05359" w:rsidRPr="00437A3C" w:rsidRDefault="00D05359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This paper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7566" w14:textId="68F4ABBC" w:rsidR="00D05359" w:rsidRPr="00437A3C" w:rsidRDefault="00B75A6D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MBP-SeMet-AvaR1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79894" w14:textId="1072FB72" w:rsidR="00D05359" w:rsidRPr="00437A3C" w:rsidRDefault="00005BBC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Plasmid may be obtained from author</w:t>
            </w:r>
          </w:p>
        </w:tc>
      </w:tr>
      <w:tr w:rsidR="00103A80" w14:paraId="3BA8541E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602AC" w14:textId="30A9C315" w:rsidR="00D05359" w:rsidRPr="00437A3C" w:rsidRDefault="00D05359" w:rsidP="00F74D0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13AA1" w14:textId="1AC29507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Selenomethionine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30A87" w14:textId="5B256B93" w:rsidR="00D05359" w:rsidRPr="00437A3C" w:rsidRDefault="005A29B5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Fisher Scientific</w:t>
            </w:r>
            <w:r w:rsidR="00B75A6D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75A6D" w:rsidRPr="00B75A6D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56-150-51GM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E7C74B" w14:textId="3A4EB449" w:rsidR="00D05359" w:rsidRPr="00437A3C" w:rsidRDefault="00B75A6D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SeMet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5519A" w14:textId="34D16A2F" w:rsidR="00D05359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Used in SeMet-AvaR1 generation</w:t>
            </w:r>
          </w:p>
        </w:tc>
      </w:tr>
      <w:tr w:rsidR="00103A80" w14:paraId="244DD186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9CAA9" w14:textId="036483CC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B932" w14:textId="61CD5AFA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Kanamycin</w:t>
            </w:r>
            <w:r w:rsidR="000B54CA"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B54CA" w:rsidRPr="00437A3C">
              <w:rPr>
                <w:rFonts w:ascii="Arial" w:hAnsi="Arial" w:cs="Arial"/>
                <w:color w:val="000000"/>
                <w:sz w:val="22"/>
                <w:szCs w:val="22"/>
              </w:rPr>
              <w:t>monosulfate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D7A1F" w14:textId="08EF489A" w:rsidR="005A29B5" w:rsidRPr="00437A3C" w:rsidRDefault="005A29B5" w:rsidP="005207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GoldBio</w:t>
            </w:r>
            <w:proofErr w:type="spellEnd"/>
            <w:r w:rsidR="000B54CA" w:rsidRPr="00437A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54CA"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K-120-50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2D1A0" w14:textId="2EE9A0E0" w:rsidR="005A29B5" w:rsidRPr="00437A3C" w:rsidRDefault="000B54C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Kanamycin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0C336" w14:textId="77777777" w:rsidR="005A29B5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3A80" w14:paraId="5B24BDF6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7E6F" w14:textId="4220DA30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95592" w14:textId="37C9102D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Chloramphenicol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49596" w14:textId="15CC77DF" w:rsidR="005A29B5" w:rsidRPr="00437A3C" w:rsidRDefault="005A29B5" w:rsidP="005207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GoldBio</w:t>
            </w:r>
            <w:proofErr w:type="spellEnd"/>
            <w:r w:rsidR="000B54CA" w:rsidRPr="00437A3C">
              <w:rPr>
                <w:rFonts w:ascii="Arial" w:hAnsi="Arial" w:cs="Arial"/>
                <w:sz w:val="22"/>
                <w:szCs w:val="22"/>
              </w:rPr>
              <w:t>, C-105-5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B6347" w14:textId="0BD1B044" w:rsidR="005A29B5" w:rsidRPr="00437A3C" w:rsidRDefault="000B54C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Chloramphenicol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C4EB8" w14:textId="77777777" w:rsidR="005A29B5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3A80" w14:paraId="573A40A8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7F19B" w14:textId="525DC110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C989C" w14:textId="74012E69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Isopropyl β- d-1-thiogalactopyranoside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4F39" w14:textId="7C62DF3B" w:rsidR="005A29B5" w:rsidRPr="00437A3C" w:rsidRDefault="005A29B5" w:rsidP="00520784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GoldBio</w:t>
            </w:r>
            <w:proofErr w:type="spellEnd"/>
            <w:r w:rsidR="000B54CA" w:rsidRPr="00437A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54CA" w:rsidRPr="00437A3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I2481C100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6FA2E" w14:textId="68E0AF88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IPTG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85A3A" w14:textId="77777777" w:rsidR="005A29B5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3A80" w14:paraId="1C52DBFE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14266" w14:textId="190B9756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D18EB" w14:textId="0F283808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NaCl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1F5B8" w14:textId="2AA55BD4" w:rsidR="0091298A" w:rsidRPr="00437A3C" w:rsidRDefault="00DB73C3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18-606-411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C618C" w14:textId="264CA559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NaCl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6F932" w14:textId="43A26328" w:rsidR="0091298A" w:rsidRPr="00437A3C" w:rsidRDefault="00DB73C3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Protein purification buffer</w:t>
            </w:r>
          </w:p>
        </w:tc>
      </w:tr>
      <w:tr w:rsidR="00103A80" w14:paraId="4C30133F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0DAC3" w14:textId="24CD492B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55F34" w14:textId="2A9E77D4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KCl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22B19" w14:textId="59E4B20F" w:rsidR="00DB73C3" w:rsidRPr="00437A3C" w:rsidRDefault="00DB73C3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18-605-511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C5CC9" w14:textId="16F59435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KCl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06ADA" w14:textId="637B04A2" w:rsidR="00DB73C3" w:rsidRPr="00437A3C" w:rsidRDefault="00DB73C3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Size exclusion buffer</w:t>
            </w:r>
          </w:p>
        </w:tc>
      </w:tr>
      <w:tr w:rsidR="00103A80" w14:paraId="0749B391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B3F37" w14:textId="3653B333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50623" w14:textId="5C4CC15D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Tris</w:t>
            </w:r>
            <w:proofErr w:type="spellEnd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Base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92895" w14:textId="6E9A5B7F" w:rsidR="0091298A" w:rsidRPr="00437A3C" w:rsidRDefault="0091298A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Fisher scientific, BP152-1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6BAFE" w14:textId="06EAC689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Tris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06B1B" w14:textId="2DF8B197" w:rsidR="0091298A" w:rsidRPr="00437A3C" w:rsidRDefault="00DB73C3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Protein purification buffer</w:t>
            </w:r>
          </w:p>
        </w:tc>
      </w:tr>
      <w:tr w:rsidR="00103A80" w14:paraId="37508A53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0CE9" w14:textId="7ADD474D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0F1A" w14:textId="58EA4F30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HEPES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724B9" w14:textId="3C241199" w:rsidR="00DB73C3" w:rsidRPr="00437A3C" w:rsidRDefault="00DB73C3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AAJ1692622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8A399" w14:textId="0C6890E8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HEPES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90EFB" w14:textId="257F7641" w:rsidR="00DB73C3" w:rsidRPr="00437A3C" w:rsidRDefault="00DB73C3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Size exclusion buffer</w:t>
            </w:r>
          </w:p>
        </w:tc>
      </w:tr>
      <w:tr w:rsidR="00103A80" w14:paraId="1488C515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0F93E" w14:textId="65BE2FCD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6868E" w14:textId="2945B868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Imidazole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4D6EC" w14:textId="0BEF2E59" w:rsidR="0091298A" w:rsidRPr="00437A3C" w:rsidRDefault="0091298A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AC122020050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5CD55" w14:textId="2FE25BF4" w:rsidR="0091298A" w:rsidRPr="00437A3C" w:rsidRDefault="0091298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Imidazole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33F85" w14:textId="65369926" w:rsidR="0091298A" w:rsidRPr="00437A3C" w:rsidRDefault="00DB73C3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Nickel column elution</w:t>
            </w:r>
          </w:p>
        </w:tc>
      </w:tr>
      <w:tr w:rsidR="00103A80" w14:paraId="09FDAE2A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1F7A9" w14:textId="4E2B9966" w:rsidR="00D7652B" w:rsidRPr="00437A3C" w:rsidRDefault="00D7652B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6E276" w14:textId="34496D0A" w:rsidR="00D7652B" w:rsidRPr="00437A3C" w:rsidRDefault="00D7652B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Glycerol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AC16E" w14:textId="47B7D5A0" w:rsidR="00D7652B" w:rsidRPr="00437A3C" w:rsidRDefault="006A76DF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G33-500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567A" w14:textId="04F66D1F" w:rsidR="00D7652B" w:rsidRPr="00437A3C" w:rsidRDefault="00D7652B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Glycerol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16508" w14:textId="00A87B78" w:rsidR="00D7652B" w:rsidRPr="00437A3C" w:rsidRDefault="00D7652B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Cell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lysis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buffer, cell cryopreservation</w:t>
            </w:r>
          </w:p>
        </w:tc>
      </w:tr>
      <w:tr w:rsidR="00103A80" w14:paraId="15FB6419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069C" w14:textId="570E5019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78091" w14:textId="35F0DFDF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Sodium acetate </w:t>
            </w:r>
            <w:proofErr w:type="spell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trihydrate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F1C0" w14:textId="4C1D01C5" w:rsidR="00DB73C3" w:rsidRPr="00437A3C" w:rsidRDefault="00DB73C3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S209-500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619A2" w14:textId="30035CD9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Sodium acetate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trihydrate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22F40" w14:textId="3FD15D9F" w:rsidR="00DB73C3" w:rsidRPr="00437A3C" w:rsidRDefault="00DB73C3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Crystallization condition reagent</w:t>
            </w:r>
          </w:p>
        </w:tc>
      </w:tr>
      <w:tr w:rsidR="00103A80" w14:paraId="41F7A771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CCCEA" w14:textId="02DD6E5C" w:rsidR="00BC3CB1" w:rsidRPr="00437A3C" w:rsidRDefault="00CA434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E2AAA" w14:textId="5E4368B5" w:rsidR="00BC3CB1" w:rsidRPr="00437A3C" w:rsidRDefault="00BC3CB1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Ethylene glycol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786C3" w14:textId="1818EB3E" w:rsidR="00BC3CB1" w:rsidRPr="00B75A6D" w:rsidRDefault="00B75A6D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B75A6D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E178-500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9B9DC" w14:textId="714DB598" w:rsidR="00BC3CB1" w:rsidRPr="00437A3C" w:rsidRDefault="00B75A6D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Ethylene glycol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C10A7" w14:textId="317CB21B" w:rsidR="00BC3CB1" w:rsidRPr="00437A3C" w:rsidRDefault="00BC3CB1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Crystal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cryoprotectant</w:t>
            </w:r>
            <w:proofErr w:type="spellEnd"/>
          </w:p>
        </w:tc>
      </w:tr>
      <w:tr w:rsidR="00103A80" w14:paraId="77D375F9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865A9" w14:textId="2B39D668" w:rsidR="00DB73C3" w:rsidRPr="00437A3C" w:rsidRDefault="00CA434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104AC" w14:textId="30D351C0" w:rsidR="00DB73C3" w:rsidRPr="00B75A6D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B75A6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KBr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D1321" w14:textId="4A9C4EC3" w:rsidR="00DB73C3" w:rsidRPr="00B75A6D" w:rsidRDefault="00B75A6D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B75A6D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AC206390250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87E5" w14:textId="1E56081E" w:rsidR="00DB73C3" w:rsidRPr="00437A3C" w:rsidRDefault="00B75A6D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KBr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12ACA" w14:textId="5151FB30" w:rsidR="00DB73C3" w:rsidRPr="00437A3C" w:rsidRDefault="00BC3CB1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Crystallization reagent</w:t>
            </w:r>
          </w:p>
        </w:tc>
      </w:tr>
      <w:tr w:rsidR="00103A80" w14:paraId="412E7358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5B169" w14:textId="793D0F42" w:rsidR="00DB73C3" w:rsidRPr="00437A3C" w:rsidRDefault="00CA434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3C695" w14:textId="3190B521" w:rsidR="00DB73C3" w:rsidRPr="00437A3C" w:rsidRDefault="00BC3CB1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Poly(</w:t>
            </w:r>
            <w:proofErr w:type="gramEnd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ethylene glycol) </w:t>
            </w:r>
            <w:proofErr w:type="spell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monomethylether</w:t>
            </w:r>
            <w:proofErr w:type="spellEnd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average molecular weight 2000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72675" w14:textId="71B8B03C" w:rsidR="00BC3CB1" w:rsidRPr="00437A3C" w:rsidRDefault="00BC3CB1" w:rsidP="00BC3CB1">
            <w:pPr>
              <w:pStyle w:val="rightproductcode"/>
              <w:spacing w:before="0" w:beforeAutospacing="0" w:after="0" w:afterAutospacing="0" w:line="324" w:lineRule="atLeast"/>
              <w:textAlignment w:val="baseline"/>
              <w:rPr>
                <w:rFonts w:ascii="Arial" w:hAnsi="Arial" w:cs="Arial"/>
                <w:color w:val="2B2B2B"/>
                <w:sz w:val="22"/>
                <w:szCs w:val="22"/>
              </w:rPr>
            </w:pPr>
            <w:r w:rsidRPr="00437A3C">
              <w:rPr>
                <w:rStyle w:val="floatright"/>
                <w:rFonts w:ascii="Arial" w:hAnsi="Arial" w:cs="Arial"/>
                <w:color w:val="2B2B2B"/>
                <w:sz w:val="22"/>
                <w:szCs w:val="22"/>
                <w:bdr w:val="none" w:sz="0" w:space="0" w:color="auto" w:frame="1"/>
              </w:rPr>
              <w:t>Fisher scientific, NC1745431</w:t>
            </w:r>
          </w:p>
          <w:p w14:paraId="75D6403B" w14:textId="77777777" w:rsidR="00DB73C3" w:rsidRPr="00437A3C" w:rsidRDefault="00DB73C3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B0C3F" w14:textId="0B65ABCB" w:rsidR="00DB73C3" w:rsidRPr="00437A3C" w:rsidRDefault="00BC3CB1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PEG 2000 MME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AD9F" w14:textId="24783477" w:rsidR="00DB73C3" w:rsidRPr="00437A3C" w:rsidRDefault="00BC3CB1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Crystallization reagent</w:t>
            </w:r>
          </w:p>
        </w:tc>
      </w:tr>
      <w:tr w:rsidR="00103A80" w14:paraId="29D4F314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103B3" w14:textId="4F2926E8" w:rsidR="00DB73C3" w:rsidRPr="00437A3C" w:rsidRDefault="00CA434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7C895" w14:textId="6590313C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Sodium citrate tribasic </w:t>
            </w:r>
            <w:proofErr w:type="spell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</w:t>
            </w:r>
            <w:r w:rsidR="00BC3CB1"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</w:t>
            </w: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hydrate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052D" w14:textId="2D640448" w:rsidR="00DB73C3" w:rsidRPr="00437A3C" w:rsidRDefault="00BC3CB1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S279-500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E4B5D" w14:textId="744491A6" w:rsidR="00DB73C3" w:rsidRPr="00437A3C" w:rsidRDefault="00BC3CB1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Sodium citrate tribasic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dihydrate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E1B94" w14:textId="63CD2D35" w:rsidR="00DB73C3" w:rsidRPr="00437A3C" w:rsidRDefault="00BC3CB1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Crystallization reagent</w:t>
            </w:r>
          </w:p>
        </w:tc>
      </w:tr>
      <w:tr w:rsidR="00103A80" w14:paraId="34ADDBC2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6E7AC" w14:textId="70D53FEC" w:rsidR="00DB73C3" w:rsidRPr="00437A3C" w:rsidRDefault="00CA434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2AD6B" w14:textId="5A089E6E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Tert-butanol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3A621" w14:textId="7D914ACB" w:rsidR="00DB73C3" w:rsidRPr="00437A3C" w:rsidRDefault="00BC3CB1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A401-500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2C0A" w14:textId="20117897" w:rsidR="00DB73C3" w:rsidRPr="00437A3C" w:rsidRDefault="00BC3CB1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Tert-butanol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B2C43" w14:textId="514C2FB5" w:rsidR="00DB73C3" w:rsidRPr="00437A3C" w:rsidRDefault="00BC3CB1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Crystallization reagent</w:t>
            </w:r>
          </w:p>
        </w:tc>
      </w:tr>
      <w:tr w:rsidR="00103A80" w14:paraId="6A3885F2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63AD5" w14:textId="2CE77DF6" w:rsidR="00DB73C3" w:rsidRPr="00437A3C" w:rsidRDefault="00CA434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BBC52" w14:textId="015B1F47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Lithium </w:t>
            </w:r>
            <w:proofErr w:type="spell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sulfate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45F72" w14:textId="51DA2F19" w:rsidR="00DB73C3" w:rsidRPr="00437A3C" w:rsidRDefault="00BC3CB1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AAA1041022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E6118" w14:textId="5A1B52DD" w:rsidR="00DB73C3" w:rsidRPr="00437A3C" w:rsidRDefault="00BC3CB1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Lithium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Sulfate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FB6E6" w14:textId="72CF0A58" w:rsidR="00DB73C3" w:rsidRPr="00437A3C" w:rsidRDefault="00BC3CB1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Crystallization reagent</w:t>
            </w:r>
          </w:p>
        </w:tc>
      </w:tr>
      <w:tr w:rsidR="00103A80" w14:paraId="5C4E724C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417C" w14:textId="44D1F70B" w:rsidR="00DB73C3" w:rsidRPr="00437A3C" w:rsidRDefault="00CA434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C06FA" w14:textId="433798CA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</w:t>
            </w:r>
            <w:r w:rsidR="00BC3CB1"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oly(</w:t>
            </w:r>
            <w:proofErr w:type="gramEnd"/>
            <w:r w:rsidR="00BC3CB1"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ethylene glycol) Average MW</w:t>
            </w: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1000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48D9B" w14:textId="17807FDA" w:rsidR="00DB73C3" w:rsidRPr="00437A3C" w:rsidRDefault="00BC3CB1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AC192250010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9614E" w14:textId="3C2DE559" w:rsidR="00DB73C3" w:rsidRPr="00437A3C" w:rsidRDefault="00BC3CB1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PEG 1000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6B9B0" w14:textId="0BCCB8C6" w:rsidR="00DB73C3" w:rsidRPr="00437A3C" w:rsidRDefault="00BC3CB1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Crystallization reagent</w:t>
            </w:r>
          </w:p>
        </w:tc>
      </w:tr>
      <w:tr w:rsidR="00103A80" w14:paraId="0434101D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1C9D" w14:textId="6D1C02EB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28DFF" w14:textId="6FACE374" w:rsidR="00DB73C3" w:rsidRPr="00437A3C" w:rsidRDefault="00BC3CB1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proofErr w:type="gramStart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Poly(</w:t>
            </w:r>
            <w:proofErr w:type="gramEnd"/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ethylene glycol) Average MW</w:t>
            </w:r>
            <w:r w:rsidR="00DB73C3"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3350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E5D1B" w14:textId="6FB57FC9" w:rsidR="00DB73C3" w:rsidRPr="00437A3C" w:rsidRDefault="00DB73C3" w:rsidP="00520784">
            <w:pPr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Fisher scientific, P146-3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6BD1C" w14:textId="2F1AF0FA" w:rsidR="00DB73C3" w:rsidRPr="00437A3C" w:rsidRDefault="00DB73C3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PEG 3350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AF05" w14:textId="5A791A5E" w:rsidR="00DB73C3" w:rsidRPr="00437A3C" w:rsidRDefault="00DB73C3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Crystallization condition reagent</w:t>
            </w:r>
          </w:p>
        </w:tc>
      </w:tr>
      <w:tr w:rsidR="00103A80" w14:paraId="58C5D7E1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CE271" w14:textId="54A564CF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C67D" w14:textId="673EDB3F" w:rsidR="005A29B5" w:rsidRPr="00437A3C" w:rsidRDefault="005A29B5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Bovine Thrombin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6A784" w14:textId="68EC5EDC" w:rsidR="005A29B5" w:rsidRPr="00437A3C" w:rsidRDefault="005A29B5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Fisher Scientific</w:t>
            </w:r>
            <w:r w:rsidR="000B54CA" w:rsidRPr="00437A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54CA"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ICN15416301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54167" w14:textId="6E03795F" w:rsidR="005A29B5" w:rsidRPr="00437A3C" w:rsidRDefault="000B54C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Thrombin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ED13" w14:textId="5C38B99C" w:rsidR="005A29B5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Removal of expression tag</w:t>
            </w:r>
          </w:p>
        </w:tc>
      </w:tr>
      <w:tr w:rsidR="00103A80" w14:paraId="0E5EBA81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BF2F7" w14:textId="27FEE11A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E7F0" w14:textId="7466626D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BamHI</w:t>
            </w:r>
            <w:proofErr w:type="spellEnd"/>
            <w:r w:rsidR="000B54CA" w:rsidRPr="00437A3C">
              <w:rPr>
                <w:rFonts w:ascii="Arial" w:hAnsi="Arial" w:cs="Arial"/>
                <w:color w:val="000000"/>
                <w:sz w:val="22"/>
                <w:szCs w:val="22"/>
              </w:rPr>
              <w:t>-HF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2C5EB" w14:textId="0324A776" w:rsidR="00D05359" w:rsidRPr="00437A3C" w:rsidRDefault="00D05359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 xml:space="preserve">New England </w:t>
            </w: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Biolabs</w:t>
            </w:r>
            <w:proofErr w:type="spellEnd"/>
            <w:r w:rsidR="000B54CA" w:rsidRPr="00437A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54CA" w:rsidRPr="00437A3C">
              <w:rPr>
                <w:rFonts w:ascii="Arial" w:hAnsi="Arial" w:cs="Arial"/>
                <w:color w:val="3A3A3A"/>
                <w:sz w:val="22"/>
                <w:szCs w:val="22"/>
                <w:shd w:val="clear" w:color="auto" w:fill="F6F6F3"/>
              </w:rPr>
              <w:t>R3136S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9926" w14:textId="1C31067E" w:rsidR="00D05359" w:rsidRPr="00437A3C" w:rsidRDefault="000B54C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BamHI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2F2F1" w14:textId="07AE2DF5" w:rsidR="00D05359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Gene cloning</w:t>
            </w:r>
          </w:p>
        </w:tc>
      </w:tr>
      <w:tr w:rsidR="00103A80" w14:paraId="7D784757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ABAD8" w14:textId="57358B5E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7EF384" w14:textId="37B831F6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XhoI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0352" w14:textId="79A66186" w:rsidR="00D05359" w:rsidRPr="00437A3C" w:rsidRDefault="00D05359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 xml:space="preserve">New England </w:t>
            </w: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Biolabs</w:t>
            </w:r>
            <w:proofErr w:type="spellEnd"/>
            <w:r w:rsidR="000B54CA" w:rsidRPr="00437A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54CA" w:rsidRPr="00437A3C">
              <w:rPr>
                <w:rFonts w:ascii="Arial" w:hAnsi="Arial" w:cs="Arial"/>
                <w:color w:val="3A3A3A"/>
                <w:sz w:val="22"/>
                <w:szCs w:val="22"/>
                <w:shd w:val="clear" w:color="auto" w:fill="F6F6F3"/>
              </w:rPr>
              <w:t>R0146S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917A3" w14:textId="1483534D" w:rsidR="00D05359" w:rsidRPr="00437A3C" w:rsidRDefault="000B54C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XhoI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A08F" w14:textId="7CF800DA" w:rsidR="00D05359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Gene cloning</w:t>
            </w:r>
          </w:p>
        </w:tc>
      </w:tr>
      <w:tr w:rsidR="00103A80" w14:paraId="45E5F1D7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B6D0" w14:textId="7D9A3B77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4FA31" w14:textId="07095B73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SalI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FF38" w14:textId="3BC7298D" w:rsidR="00D05359" w:rsidRPr="00437A3C" w:rsidRDefault="00D05359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 xml:space="preserve">New England </w:t>
            </w: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Biolabs</w:t>
            </w:r>
            <w:proofErr w:type="spellEnd"/>
            <w:r w:rsidR="000B54CA" w:rsidRPr="00437A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54CA" w:rsidRPr="00437A3C">
              <w:rPr>
                <w:rFonts w:ascii="Arial" w:hAnsi="Arial" w:cs="Arial"/>
                <w:color w:val="3A3A3A"/>
                <w:sz w:val="22"/>
                <w:szCs w:val="22"/>
                <w:shd w:val="clear" w:color="auto" w:fill="F6F6F3"/>
              </w:rPr>
              <w:t>R0138S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1E3E1" w14:textId="1FF5DE2A" w:rsidR="00D05359" w:rsidRPr="00437A3C" w:rsidRDefault="000B54C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SalI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01517" w14:textId="04D275E5" w:rsidR="00D05359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Gene cloning</w:t>
            </w:r>
          </w:p>
        </w:tc>
      </w:tr>
      <w:tr w:rsidR="00103A80" w14:paraId="4C6A8C75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69E9C" w14:textId="20E82CD5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FB1E5" w14:textId="65BC9718" w:rsidR="00D05359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BglII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87556" w14:textId="18EC36B4" w:rsidR="00D05359" w:rsidRPr="00437A3C" w:rsidRDefault="00D05359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 xml:space="preserve">New England </w:t>
            </w: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Biolabs</w:t>
            </w:r>
            <w:proofErr w:type="spellEnd"/>
            <w:r w:rsidR="000B54CA" w:rsidRPr="00437A3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B54CA" w:rsidRPr="00437A3C">
              <w:rPr>
                <w:rFonts w:ascii="Arial" w:hAnsi="Arial" w:cs="Arial"/>
                <w:color w:val="3A3A3A"/>
                <w:sz w:val="22"/>
                <w:szCs w:val="22"/>
                <w:shd w:val="clear" w:color="auto" w:fill="F6F6F3"/>
              </w:rPr>
              <w:t>R0144S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213C" w14:textId="12249C0E" w:rsidR="00D05359" w:rsidRPr="00437A3C" w:rsidRDefault="000B54C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BglII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9CF17" w14:textId="5DA3CCB6" w:rsidR="00D05359" w:rsidRPr="00437A3C" w:rsidRDefault="005A29B5" w:rsidP="00406702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Gene cloning</w:t>
            </w:r>
          </w:p>
        </w:tc>
      </w:tr>
      <w:tr w:rsidR="00103A80" w14:paraId="2ADBAE50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355F9" w14:textId="2B699AF5" w:rsidR="00EC5237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5610B1" w14:textId="52F7BD7F" w:rsidR="00EC5237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EFI-EST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B2AF9" w14:textId="630D157A" w:rsidR="00EC5237" w:rsidRPr="00437A3C" w:rsidRDefault="00005BBC" w:rsidP="00520784">
            <w:pPr>
              <w:rPr>
                <w:rFonts w:ascii="Arial" w:hAnsi="Arial" w:cs="Arial"/>
                <w:sz w:val="22"/>
                <w:szCs w:val="22"/>
              </w:rPr>
            </w:pPr>
            <w:hyperlink r:id="rId5" w:history="1">
              <w:r w:rsidR="005B1FF8" w:rsidRPr="00437A3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https://efi.igb.illinois.edu/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C4FAC" w14:textId="12D2F59A" w:rsidR="00EC5237" w:rsidRPr="00437A3C" w:rsidRDefault="00EC5237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962AF" w14:textId="0BD1AEF6" w:rsidR="00EC5237" w:rsidRPr="00437A3C" w:rsidRDefault="005B1FF8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Used to create SSN</w:t>
            </w:r>
          </w:p>
        </w:tc>
      </w:tr>
      <w:tr w:rsidR="00103A80" w14:paraId="73329BF8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9CE88" w14:textId="65315BA4" w:rsidR="005B1FF8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517EA" w14:textId="0095694F" w:rsidR="005B1FF8" w:rsidRPr="00437A3C" w:rsidRDefault="00D0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EFI-GNT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440D" w14:textId="64A189D9" w:rsidR="005B1FF8" w:rsidRPr="00437A3C" w:rsidRDefault="00005BBC" w:rsidP="00520784">
            <w:pPr>
              <w:rPr>
                <w:rFonts w:ascii="Arial" w:hAnsi="Arial" w:cs="Arial"/>
                <w:sz w:val="22"/>
                <w:szCs w:val="22"/>
              </w:rPr>
            </w:pPr>
            <w:hyperlink r:id="rId6" w:history="1">
              <w:r w:rsidR="005B1FF8" w:rsidRPr="00437A3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https://efi.igb.illinois.edu/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66A9B" w14:textId="0446752C" w:rsidR="005B1FF8" w:rsidRPr="00437A3C" w:rsidRDefault="005B1FF8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4ABE1" w14:textId="5AD2B1AB" w:rsidR="005B1FF8" w:rsidRPr="00437A3C" w:rsidRDefault="005B1FF8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Used to create GNN</w:t>
            </w:r>
          </w:p>
        </w:tc>
      </w:tr>
      <w:tr w:rsidR="00103A80" w14:paraId="302EEBFC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406A58" w14:textId="7094A1A0" w:rsidR="00436EA0" w:rsidRPr="00437A3C" w:rsidRDefault="00436EA0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C9732" w14:textId="2F867D6E" w:rsidR="00436EA0" w:rsidRPr="00437A3C" w:rsidRDefault="00EC5F8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GE Healthcare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HisTrap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HP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1424A" w14:textId="0A2F065D" w:rsidR="00436EA0" w:rsidRPr="00437A3C" w:rsidRDefault="00EC5F82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E4A8" w14:textId="6C05C5F9" w:rsidR="00436EA0" w:rsidRPr="00437A3C" w:rsidRDefault="00EC5F8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5 mL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HiTrap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Ni Chelating column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8B75A" w14:textId="528842D6" w:rsidR="00436EA0" w:rsidRPr="00437A3C" w:rsidRDefault="00EC5F8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Protein purification</w:t>
            </w:r>
          </w:p>
        </w:tc>
      </w:tr>
      <w:tr w:rsidR="00103A80" w14:paraId="577B1825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EC526" w14:textId="2A1AEF3A" w:rsidR="00436EA0" w:rsidRPr="00437A3C" w:rsidRDefault="00436EA0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167F" w14:textId="479BEA24" w:rsidR="00436EA0" w:rsidRPr="00437A3C" w:rsidRDefault="00EC5F8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SuperDex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HiLoad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 xml:space="preserve"> 75 16/60 column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0238" w14:textId="549D9BCB" w:rsidR="00436EA0" w:rsidRPr="00437A3C" w:rsidRDefault="00EC5F82" w:rsidP="00520784">
            <w:pPr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GE Healthcare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F065" w14:textId="6BD207F7" w:rsidR="00436EA0" w:rsidRPr="00437A3C" w:rsidRDefault="00EC5F8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Size exclusion column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0231" w14:textId="78070BF6" w:rsidR="00436EA0" w:rsidRPr="00437A3C" w:rsidRDefault="00EC5F8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Isolation of protein dimers</w:t>
            </w:r>
          </w:p>
        </w:tc>
      </w:tr>
      <w:tr w:rsidR="00103A80" w14:paraId="3FE7B5AD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4F03B" w14:textId="53761121" w:rsidR="00EC5237" w:rsidRPr="004A5359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</w:t>
            </w:r>
            <w:r w:rsidR="00EC5237" w:rsidRPr="004A5359">
              <w:rPr>
                <w:rFonts w:ascii="Arial" w:hAnsi="Arial" w:cs="Arial"/>
                <w:color w:val="000000"/>
                <w:sz w:val="22"/>
                <w:szCs w:val="22"/>
              </w:rPr>
              <w:t>equence-based reagent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F0A698" w14:textId="50D2BF8D" w:rsidR="00EC5237" w:rsidRPr="004A5359" w:rsidRDefault="00D53BB8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5359">
              <w:rPr>
                <w:rFonts w:ascii="Arial" w:hAnsi="Arial" w:cs="Arial"/>
                <w:color w:val="212121"/>
                <w:sz w:val="22"/>
                <w:szCs w:val="22"/>
              </w:rPr>
              <w:t>acoARE</w:t>
            </w:r>
            <w:proofErr w:type="gramEnd"/>
            <w:r w:rsidRPr="004A5359">
              <w:rPr>
                <w:rFonts w:ascii="Arial" w:hAnsi="Arial" w:cs="Arial"/>
                <w:color w:val="212121"/>
                <w:sz w:val="22"/>
                <w:szCs w:val="22"/>
              </w:rPr>
              <w:t>_Pal2-1-5’GC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40F20" w14:textId="155D51BA" w:rsidR="00EC5237" w:rsidRPr="004A5359" w:rsidRDefault="00EC5237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A5359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352CC5" w14:textId="50901814" w:rsidR="00EC5237" w:rsidRPr="004A5359" w:rsidRDefault="00D53BB8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A5359">
              <w:rPr>
                <w:rFonts w:ascii="Arial" w:hAnsi="Arial" w:cs="Arial"/>
                <w:color w:val="212121"/>
                <w:sz w:val="22"/>
                <w:szCs w:val="22"/>
              </w:rPr>
              <w:t>oligonucleotide</w:t>
            </w:r>
            <w:proofErr w:type="gram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35BDA" w14:textId="64E24FF4" w:rsidR="00EC5237" w:rsidRPr="004A5359" w:rsidRDefault="00D53BB8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A5359">
              <w:rPr>
                <w:rFonts w:ascii="Arial" w:hAnsi="Arial" w:cs="Arial"/>
                <w:color w:val="212121"/>
                <w:sz w:val="22"/>
                <w:szCs w:val="22"/>
              </w:rPr>
              <w:t>GCAAGATACGTACTGCAGTACGTATCTTGC</w:t>
            </w:r>
          </w:p>
        </w:tc>
      </w:tr>
      <w:tr w:rsidR="00103A80" w14:paraId="05C9D28E" w14:textId="77777777" w:rsidTr="00103A80">
        <w:trPr>
          <w:trHeight w:val="134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194E0" w14:textId="662EC5DD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2925DA" w14:textId="20F42AA9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(4</w:t>
            </w:r>
            <w:r w:rsidRPr="00437A3C">
              <w:rPr>
                <w:rStyle w:val="Emphasis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</w:t>
            </w:r>
            <w:proofErr w:type="gramStart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,10</w:t>
            </w:r>
            <w:r w:rsidRPr="00437A3C">
              <w:rPr>
                <w:rStyle w:val="Emphasis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R</w:t>
            </w:r>
            <w:proofErr w:type="gramEnd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)-10-hydroxy-10-methyl-9-oxo-dodec-2-en-1,4-olide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DD2D2" w14:textId="164B9CAB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437A3C">
              <w:rPr>
                <w:rFonts w:ascii="Arial" w:hAnsi="Arial" w:cs="Arial"/>
                <w:color w:val="212121"/>
                <w:sz w:val="22"/>
                <w:szCs w:val="22"/>
              </w:rPr>
              <w:t>This paper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AD85B9" w14:textId="61CE4C8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Avenolide</w:t>
            </w:r>
            <w:proofErr w:type="spellEnd"/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FF653" w14:textId="7C56BD08" w:rsidR="004A5359" w:rsidRPr="00437A3C" w:rsidRDefault="00005BBC" w:rsidP="00D53BB8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Synthesis is described in this work</w:t>
            </w:r>
          </w:p>
        </w:tc>
      </w:tr>
      <w:tr w:rsidR="00103A80" w14:paraId="22696AB1" w14:textId="77777777" w:rsidTr="00103A80">
        <w:trPr>
          <w:trHeight w:val="96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F4391" w14:textId="78235EC6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EFCB12" w14:textId="02107A5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LB broth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E50A0" w14:textId="15A45CDB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12121"/>
                <w:sz w:val="22"/>
                <w:szCs w:val="22"/>
              </w:rPr>
              <w:t xml:space="preserve">Fisher Scientific, </w:t>
            </w:r>
            <w:r w:rsidRPr="00437A3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BP1426-2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77D0DD" w14:textId="38B1FC65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LB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44D62" w14:textId="2D3BFE0D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Cocrystallization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, ITC, and culture treatment</w:t>
            </w:r>
          </w:p>
        </w:tc>
      </w:tr>
      <w:tr w:rsidR="00103A80" w14:paraId="4327525F" w14:textId="77777777" w:rsidTr="00103A80">
        <w:trPr>
          <w:trHeight w:val="96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F604" w14:textId="5E6DF4E4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7F09D" w14:textId="5A336168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Gibco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Difco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Yeast extract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685F0" w14:textId="50429AC4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12121"/>
                <w:sz w:val="22"/>
                <w:szCs w:val="22"/>
              </w:rPr>
              <w:t>Fisher scientific, DF210929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D05EE" w14:textId="53178DB8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Yeast extract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948B7" w14:textId="7777777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03A80" w14:paraId="67FAE3E3" w14:textId="77777777" w:rsidTr="00103A80">
        <w:trPr>
          <w:trHeight w:val="96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17B3" w14:textId="5659569E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EFE80" w14:textId="114FE64F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Gibco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Bacto</w:t>
            </w:r>
            <w:proofErr w:type="spellEnd"/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Malt extract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517D" w14:textId="44C9F61E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12121"/>
                <w:sz w:val="22"/>
                <w:szCs w:val="22"/>
              </w:rPr>
              <w:t xml:space="preserve">Fisher scientific, </w:t>
            </w:r>
            <w:r w:rsidRPr="00437A3C">
              <w:rPr>
                <w:rFonts w:ascii="Arial" w:hAnsi="Arial" w:cs="Arial"/>
                <w:color w:val="2B2B2B"/>
                <w:sz w:val="22"/>
                <w:szCs w:val="22"/>
                <w:shd w:val="clear" w:color="auto" w:fill="FFFFFF"/>
              </w:rPr>
              <w:t>DF0186-17-7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0EBD8" w14:textId="28F8B661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Malt extract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A997" w14:textId="2AE84F66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Used to make ISP2 media</w:t>
            </w:r>
          </w:p>
        </w:tc>
      </w:tr>
      <w:tr w:rsidR="00103A80" w14:paraId="1BECD610" w14:textId="77777777" w:rsidTr="00103A80">
        <w:trPr>
          <w:trHeight w:val="96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9B857" w14:textId="4CB45618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F74D04">
              <w:rPr>
                <w:rFonts w:ascii="Arial" w:hAnsi="Arial" w:cs="Arial"/>
                <w:color w:val="000000"/>
                <w:sz w:val="22"/>
                <w:szCs w:val="22"/>
              </w:rPr>
              <w:t>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A38B" w14:textId="3EBA6B7B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Dextrose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DF57" w14:textId="4E54CAD4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212121"/>
                <w:sz w:val="22"/>
                <w:szCs w:val="22"/>
              </w:rPr>
              <w:t>Fisher scientific, D16-500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F043" w14:textId="25F606A0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50425" w14:textId="18184028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Used to make ISP2 media</w:t>
            </w:r>
          </w:p>
        </w:tc>
      </w:tr>
      <w:tr w:rsidR="00103A80" w14:paraId="3F12567A" w14:textId="77777777" w:rsidTr="00103A80">
        <w:trPr>
          <w:trHeight w:val="969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7335" w14:textId="799AA56E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  <w:r w:rsidRPr="00437A3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AAD5E" w14:textId="27C3E5E8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Phenix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9C550" w14:textId="3C8FD987" w:rsidR="004A5359" w:rsidRPr="00437A3C" w:rsidRDefault="00005BBC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hyperlink r:id="rId7" w:history="1">
              <w:r w:rsidR="004A5359" w:rsidRPr="00437A3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https://www.phenix-online.org/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389EB" w14:textId="7777777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EDFF4" w14:textId="5AD8A43D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Used to make ISP2 media</w:t>
            </w:r>
          </w:p>
        </w:tc>
      </w:tr>
      <w:tr w:rsidR="00103A80" w14:paraId="2A1FA452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EC3B8" w14:textId="14D5885F" w:rsidR="004A5359" w:rsidRPr="00437A3C" w:rsidRDefault="00F74D04" w:rsidP="00F74D04">
            <w:pPr>
              <w:pStyle w:val="NormalWeb"/>
              <w:spacing w:before="0" w:beforeAutospacing="0" w:after="0" w:afterAutospacing="0"/>
              <w:ind w:left="9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74542" w14:textId="01844838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CCP4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C8BF88" w14:textId="26F63970" w:rsidR="004A5359" w:rsidRPr="00437A3C" w:rsidRDefault="00005BBC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4A5359" w:rsidRPr="00437A3C">
                <w:rPr>
                  <w:rStyle w:val="Hyperlink"/>
                  <w:rFonts w:ascii="Arial" w:hAnsi="Arial" w:cs="Arial"/>
                  <w:sz w:val="22"/>
                  <w:szCs w:val="22"/>
                </w:rPr>
                <w:t>http://www.ccp4.ac.uk/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6893FC" w14:textId="49288FFB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01DA46" w14:textId="718DF244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Phasing, initial model building</w:t>
            </w:r>
          </w:p>
        </w:tc>
      </w:tr>
      <w:tr w:rsidR="00103A80" w14:paraId="33D1E1A2" w14:textId="77777777" w:rsidTr="00103A80">
        <w:trPr>
          <w:trHeight w:val="134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EF9F0E" w14:textId="6EF51A84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59793" w14:textId="2575A851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Cytoscape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4EB25" w14:textId="445333B5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3DD750" w14:textId="667C2903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9EEFA" w14:textId="2B9F2600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Structure Refinement</w:t>
            </w:r>
          </w:p>
        </w:tc>
      </w:tr>
      <w:tr w:rsidR="00103A80" w14:paraId="5A638305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9E496" w14:textId="4A7497B1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31512" w14:textId="0AD46E5A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AutoPROC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5C57C9" w14:textId="3E94B935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0AACA" w14:textId="7822B49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4C919" w14:textId="79297E4E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SSN and GNN visualization</w:t>
            </w:r>
          </w:p>
        </w:tc>
      </w:tr>
      <w:tr w:rsidR="00103A80" w14:paraId="00DC7686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A646D6" w14:textId="0315C0B6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F8486D" w14:textId="033678F1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COOT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F386C" w14:textId="7DE73D53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8EA513" w14:textId="0C8AE8A5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FBCD7" w14:textId="47C3E08E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Crystallographic data processing</w:t>
            </w:r>
          </w:p>
        </w:tc>
      </w:tr>
      <w:tr w:rsidR="00103A80" w14:paraId="60C89684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BBB43E" w14:textId="214D9B16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color w:val="000000"/>
                <w:sz w:val="22"/>
                <w:szCs w:val="22"/>
              </w:rPr>
              <w:t>Software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algorithm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E85E4" w14:textId="665852F0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UCSD Chimera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635939" w14:textId="7DAB93EC" w:rsidR="004A5359" w:rsidRPr="00437A3C" w:rsidRDefault="00005BBC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hyperlink r:id="rId9" w:history="1">
              <w:r w:rsidR="004A5359" w:rsidRPr="00437A3C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https://www.cgl.ucsf.edu/chimera/</w:t>
              </w:r>
            </w:hyperlink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62DCAF" w14:textId="2B34D18B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B924E1" w14:textId="12435F85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Manual refinement and ligand fitting</w:t>
            </w:r>
          </w:p>
        </w:tc>
      </w:tr>
      <w:tr w:rsidR="00103A80" w14:paraId="788C94A6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32A70" w14:textId="2A5B8490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BFAE0E" w14:textId="61066609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Minispin</w:t>
            </w:r>
            <w:proofErr w:type="spellEnd"/>
            <w:r w:rsidRPr="00437A3C">
              <w:rPr>
                <w:rFonts w:ascii="Arial" w:hAnsi="Arial" w:cs="Arial"/>
                <w:sz w:val="22"/>
                <w:szCs w:val="22"/>
              </w:rPr>
              <w:t xml:space="preserve"> columns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851EBC" w14:textId="10CE4AEB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Syd</w:t>
            </w:r>
            <w:proofErr w:type="spellEnd"/>
            <w:r w:rsidRPr="00437A3C">
              <w:rPr>
                <w:rFonts w:ascii="Arial" w:hAnsi="Arial" w:cs="Arial"/>
                <w:sz w:val="22"/>
                <w:szCs w:val="22"/>
              </w:rPr>
              <w:t xml:space="preserve"> Labs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8EF5D" w14:textId="35EE01DD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0366D4" w14:textId="3CBE160A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Structure visualization</w:t>
            </w:r>
          </w:p>
        </w:tc>
      </w:tr>
      <w:tr w:rsidR="00103A80" w14:paraId="3E8C3CB2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7D4F" w14:textId="4E0805B3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Commercial kit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51BA3" w14:textId="4924C7E9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37A3C">
              <w:rPr>
                <w:rFonts w:ascii="Arial" w:hAnsi="Arial" w:cs="Arial"/>
                <w:sz w:val="22"/>
                <w:szCs w:val="22"/>
              </w:rPr>
              <w:t>UltraClean</w:t>
            </w:r>
            <w:proofErr w:type="spellEnd"/>
            <w:r w:rsidRPr="00437A3C">
              <w:rPr>
                <w:rFonts w:ascii="Arial" w:hAnsi="Arial" w:cs="Arial"/>
                <w:sz w:val="22"/>
                <w:szCs w:val="22"/>
              </w:rPr>
              <w:t xml:space="preserve"> Microbial DNA Isolation Kit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2112F" w14:textId="237ED5A4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Mo Bio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A112A" w14:textId="7777777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50FA" w14:textId="1274A49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Plasmid purification</w:t>
            </w:r>
          </w:p>
        </w:tc>
      </w:tr>
      <w:tr w:rsidR="00103A80" w14:paraId="20A6BE78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7EC2" w14:textId="6D13D19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Commercial kit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C6EB" w14:textId="75E245D8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Index screen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11BAE" w14:textId="4E29000E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Hampton Research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FDB39" w14:textId="7777777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9DAAB" w14:textId="3E2EF68E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Genomic DNA isolation</w:t>
            </w:r>
          </w:p>
        </w:tc>
      </w:tr>
      <w:tr w:rsidR="00103A80" w14:paraId="264EE06A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17242" w14:textId="4AC3DF62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1139" w14:textId="38F612D7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96-2 well INTELLI-PLATE Shallow well screening trays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2309" w14:textId="77777777" w:rsidR="004A5359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222222"/>
                <w:sz w:val="22"/>
                <w:szCs w:val="22"/>
                <w:shd w:val="clear" w:color="auto" w:fill="EEEEEE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 xml:space="preserve">Hampton Research, </w:t>
            </w:r>
          </w:p>
          <w:p w14:paraId="4346A597" w14:textId="4923CC15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A5359">
              <w:rPr>
                <w:rFonts w:ascii="Arial" w:hAnsi="Arial" w:cs="Arial"/>
                <w:color w:val="222222"/>
                <w:sz w:val="22"/>
                <w:szCs w:val="22"/>
                <w:shd w:val="clear" w:color="auto" w:fill="EEEEEE"/>
              </w:rPr>
              <w:t>HR3-164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B670D" w14:textId="086591DB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Screening tray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D255A" w14:textId="5AA8ABB6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Initial crystallization condition screen</w:t>
            </w:r>
          </w:p>
        </w:tc>
      </w:tr>
      <w:tr w:rsidR="00103A80" w14:paraId="5A68C545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5196B" w14:textId="01EA34DF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Other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0A98" w14:textId="0A9AF011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48 well trays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C3233" w14:textId="7C8F2C6D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Fisher Scientific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A538" w14:textId="2528A245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Optimization tray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53541" w14:textId="5BCE0DB8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Screening of initial crystallization conditions</w:t>
            </w:r>
          </w:p>
        </w:tc>
      </w:tr>
      <w:tr w:rsidR="00103A80" w14:paraId="4DEC8D8E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8CE4" w14:textId="17AEEBD2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Commercial kit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FBCC7" w14:textId="175F77FA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Additive Screen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C03F3" w14:textId="77777777" w:rsidR="004A5359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Hampton Research,</w:t>
            </w:r>
          </w:p>
          <w:p w14:paraId="33D9EFBE" w14:textId="615C8D31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HR2-428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F1082" w14:textId="018F613D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Additives for crystal optimization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925D2" w14:textId="3B4CAF9D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Optimization of crystallization conditions</w:t>
            </w:r>
          </w:p>
        </w:tc>
      </w:tr>
      <w:tr w:rsidR="00103A80" w14:paraId="7B3D59D1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3CDC" w14:textId="39436373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B2D7F" w14:textId="29FCCB1F" w:rsidR="00BB182A" w:rsidRPr="00BB182A" w:rsidRDefault="00BB182A" w:rsidP="00BB182A">
            <w:pPr>
              <w:rPr>
                <w:rFonts w:ascii="Arial" w:hAnsi="Arial" w:cs="Arial"/>
                <w:sz w:val="22"/>
                <w:szCs w:val="22"/>
              </w:rPr>
            </w:pPr>
            <w:r w:rsidRPr="00BB182A">
              <w:rPr>
                <w:rFonts w:ascii="Arial" w:hAnsi="Arial" w:cs="Arial"/>
                <w:sz w:val="22"/>
                <w:szCs w:val="22"/>
              </w:rPr>
              <w:t>2-methyl-1-butene</w:t>
            </w:r>
          </w:p>
          <w:p w14:paraId="435C85C9" w14:textId="5C8EEA10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3CE5" w14:textId="1E3B7414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257486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E04F8" w14:textId="7503B60A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Reaction Substrate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16787" w14:textId="3AAE34B7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Starting material for synthesis</w:t>
            </w:r>
          </w:p>
        </w:tc>
      </w:tr>
      <w:tr w:rsidR="00103A80" w14:paraId="06B4ADC4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1C06" w14:textId="694AFF0D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 w:rsidR="00F74D04"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00533" w14:textId="6C5B363A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Pentane-1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,5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-diol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4220A" w14:textId="659FACB5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P7703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A8911" w14:textId="3BE9EA8D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Reaction Substrate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903D4" w14:textId="745289D5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Starting material for synthesis</w:t>
            </w:r>
          </w:p>
        </w:tc>
      </w:tr>
      <w:tr w:rsidR="00103A80" w14:paraId="27C812E5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FA901" w14:textId="4BB4E7FA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35936" w14:textId="6AC9AA25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AD-mix-</w:t>
            </w:r>
            <w:r w:rsidRPr="00BB182A">
              <w:rPr>
                <w:rFonts w:ascii="Symbol" w:hAnsi="Symbol" w:cs="Arial"/>
                <w:sz w:val="22"/>
                <w:szCs w:val="22"/>
              </w:rPr>
              <w:t>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26242" w14:textId="28B43E89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392766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3858" w14:textId="3065200C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Reagent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E74EB" w14:textId="129D9B26" w:rsidR="004A5359" w:rsidRPr="00437A3C" w:rsidRDefault="00BB182A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Chiral catalyst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dihydroxylation</w:t>
            </w:r>
            <w:proofErr w:type="spellEnd"/>
          </w:p>
        </w:tc>
      </w:tr>
      <w:tr w:rsidR="00103A80" w14:paraId="338A53C7" w14:textId="77777777" w:rsidTr="00103A80">
        <w:trPr>
          <w:trHeight w:val="83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A585" w14:textId="4D1B117B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lastRenderedPageBreak/>
              <w:t>Chemical compound</w:t>
            </w:r>
            <w:r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C059" w14:textId="4BCF7D66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Diisobutyl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Aluminium Hydride solution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2F8CB" w14:textId="34326FFE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214981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F2AC9" w14:textId="25AB18ED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DiBALH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1M THF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92CDA" w14:textId="2EA718F9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Reducing agent for reactions</w:t>
            </w:r>
          </w:p>
        </w:tc>
      </w:tr>
      <w:tr w:rsidR="00103A80" w14:paraId="0DE894D6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CD60E" w14:textId="4E1571B2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ABFB" w14:textId="3FF4F12A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Tert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-butyl Lithium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E8E4F" w14:textId="54C4ABCA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186198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6232C" w14:textId="6ECF38BE" w:rsidR="004A5359" w:rsidRPr="00A16A7E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t</w:t>
            </w:r>
            <w:proofErr w:type="gram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BuLi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1.6 M in Pentane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02AD8" w14:textId="04C6984A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Coupling agent</w:t>
            </w:r>
          </w:p>
        </w:tc>
      </w:tr>
      <w:tr w:rsidR="00103A80" w14:paraId="650A238B" w14:textId="77777777" w:rsidTr="00103A80">
        <w:trPr>
          <w:trHeight w:val="106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28CAA" w14:textId="4BFB26FF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A4B90" w14:textId="77777777" w:rsidR="00A16A7E" w:rsidRPr="00A16A7E" w:rsidRDefault="00A16A7E" w:rsidP="00A16A7E">
            <w:pPr>
              <w:pStyle w:val="Heading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A16A7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Bis</w:t>
            </w:r>
            <w:proofErr w:type="spellEnd"/>
            <w:r w:rsidRPr="00A16A7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(</w:t>
            </w:r>
            <w:proofErr w:type="spellStart"/>
            <w:proofErr w:type="gramEnd"/>
            <w:r w:rsidRPr="00A16A7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cyclopentadienyl</w:t>
            </w:r>
            <w:proofErr w:type="spellEnd"/>
            <w:r w:rsidRPr="00A16A7E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)titanium(IV) dichloride</w:t>
            </w:r>
          </w:p>
          <w:p w14:paraId="2CFB3511" w14:textId="6AF15DD9" w:rsidR="004A5359" w:rsidRPr="00437A3C" w:rsidRDefault="004A5359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A8D0" w14:textId="3B2336FA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234826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C1306" w14:textId="38EDE4F7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Titanocene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dichloride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9064" w14:textId="5B54CEAE" w:rsidR="004A5359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Organometallic reagent</w:t>
            </w:r>
          </w:p>
        </w:tc>
      </w:tr>
      <w:tr w:rsidR="00103A80" w14:paraId="0D546D0B" w14:textId="77777777" w:rsidTr="00103A80">
        <w:trPr>
          <w:trHeight w:val="78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275D2" w14:textId="7E28418A" w:rsidR="004A5359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EC976" w14:textId="26C210DB" w:rsidR="004A5359" w:rsidRPr="00A16A7E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(+)-(</w:t>
            </w:r>
            <w:r w:rsidRPr="00A16A7E">
              <w:rPr>
                <w:rFonts w:ascii="Arial" w:hAnsi="Arial" w:cs="Arial"/>
                <w:i/>
                <w:iCs/>
                <w:sz w:val="22"/>
                <w:szCs w:val="22"/>
              </w:rPr>
              <w:t>R</w:t>
            </w:r>
            <w:proofErr w:type="gramStart"/>
            <w:r w:rsidRPr="00A16A7E">
              <w:rPr>
                <w:rFonts w:ascii="Arial" w:hAnsi="Arial" w:cs="Arial"/>
                <w:i/>
                <w:iCs/>
                <w:sz w:val="22"/>
                <w:szCs w:val="22"/>
              </w:rPr>
              <w:t>,R</w:t>
            </w:r>
            <w:proofErr w:type="gramEnd"/>
            <w:r w:rsidRPr="00A16A7E">
              <w:rPr>
                <w:rFonts w:ascii="Arial" w:hAnsi="Arial" w:cs="Arial"/>
                <w:i/>
                <w:iCs/>
                <w:sz w:val="22"/>
                <w:szCs w:val="22"/>
              </w:rPr>
              <w:t>)-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Diethyltartarate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39B58" w14:textId="4BC970AF" w:rsidR="004A5359" w:rsidRPr="00437A3C" w:rsidRDefault="00D3455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156841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B52E4" w14:textId="7434F64C" w:rsidR="004A5359" w:rsidRPr="00437A3C" w:rsidRDefault="00D3455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(+)-DET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7B916" w14:textId="1343722D" w:rsidR="004A5359" w:rsidRPr="00437A3C" w:rsidRDefault="00D3455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Chiral catalyst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Sharpless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Epoxidation</w:t>
            </w:r>
            <w:proofErr w:type="spellEnd"/>
          </w:p>
        </w:tc>
      </w:tr>
      <w:tr w:rsidR="00103A80" w14:paraId="443E1C65" w14:textId="77777777" w:rsidTr="00103A80">
        <w:trPr>
          <w:trHeight w:val="500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7EF9F" w14:textId="3C5FE15E" w:rsidR="00A16A7E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0A28B" w14:textId="256440A6" w:rsidR="00A16A7E" w:rsidRPr="00437A3C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Titanium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Isopropoxide</w:t>
            </w:r>
            <w:proofErr w:type="spellEnd"/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88B07" w14:textId="7219BC21" w:rsidR="00A16A7E" w:rsidRPr="00437A3C" w:rsidRDefault="00D3455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205273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A9841" w14:textId="0C676C3E" w:rsidR="00A16A7E" w:rsidRPr="00437A3C" w:rsidRDefault="00D3455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Ti(</w:t>
            </w:r>
            <w:proofErr w:type="spellStart"/>
            <w:proofErr w:type="gramEnd"/>
            <w:r>
              <w:rPr>
                <w:rFonts w:ascii="Arial" w:hAnsi="Arial" w:cs="Arial"/>
                <w:sz w:val="22"/>
                <w:szCs w:val="22"/>
              </w:rPr>
              <w:t>iOPr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FFA9D" w14:textId="313BE0D1" w:rsidR="00A16A7E" w:rsidRPr="00437A3C" w:rsidRDefault="00D3455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Catalyst for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Sharpless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Epoxidation</w:t>
            </w:r>
            <w:proofErr w:type="spellEnd"/>
          </w:p>
        </w:tc>
      </w:tr>
      <w:tr w:rsidR="00103A80" w14:paraId="1ADCC01D" w14:textId="77777777" w:rsidTr="00103A80">
        <w:trPr>
          <w:trHeight w:val="771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BE095" w14:textId="01226B5F" w:rsidR="00A16A7E" w:rsidRPr="00437A3C" w:rsidRDefault="00F74D04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437A3C">
              <w:rPr>
                <w:rFonts w:ascii="Arial" w:hAnsi="Arial" w:cs="Arial"/>
                <w:sz w:val="22"/>
                <w:szCs w:val="22"/>
              </w:rPr>
              <w:t>Chemical compound</w:t>
            </w:r>
            <w:r>
              <w:rPr>
                <w:rFonts w:ascii="Arial" w:hAnsi="Arial" w:cs="Arial"/>
                <w:sz w:val="22"/>
                <w:szCs w:val="22"/>
              </w:rPr>
              <w:t>, drug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378D7" w14:textId="225300D3" w:rsidR="00A16A7E" w:rsidRDefault="00A16A7E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Grubb’s Second generation catalyst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F993C" w14:textId="2CCEB567" w:rsidR="00A16A7E" w:rsidRPr="00437A3C" w:rsidRDefault="00D3455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Sigma Aldrich, 569747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16776D" w14:textId="194EE445" w:rsidR="00A16A7E" w:rsidRPr="00437A3C" w:rsidRDefault="00103A80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Grubbs c</w:t>
            </w:r>
            <w:r w:rsidR="00D34552">
              <w:rPr>
                <w:rFonts w:ascii="Arial" w:hAnsi="Arial" w:cs="Arial"/>
                <w:sz w:val="22"/>
                <w:szCs w:val="22"/>
              </w:rPr>
              <w:t>atalyst M204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6843" w14:textId="199D4E40" w:rsidR="00A16A7E" w:rsidRPr="00437A3C" w:rsidRDefault="00D34552" w:rsidP="00520784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Catalyst for. Ring closing metathesis reaction</w:t>
            </w:r>
          </w:p>
        </w:tc>
      </w:tr>
    </w:tbl>
    <w:p w14:paraId="1DD433D9" w14:textId="77777777" w:rsidR="00886463" w:rsidRDefault="00886463" w:rsidP="00886463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70D5C78C" w14:textId="77777777" w:rsidR="00886463" w:rsidRDefault="00886463" w:rsidP="00886463">
      <w:pPr>
        <w:pStyle w:val="NormalWeb"/>
        <w:spacing w:before="0" w:beforeAutospacing="0" w:after="0" w:afterAutospacing="0"/>
      </w:pPr>
    </w:p>
    <w:p w14:paraId="651794DF" w14:textId="34AE9457" w:rsidR="00D94744" w:rsidRPr="00437A3C" w:rsidRDefault="00D94744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sectPr w:rsidR="00D94744" w:rsidRPr="00437A3C" w:rsidSect="0088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63"/>
    <w:rsid w:val="00005BBC"/>
    <w:rsid w:val="000B2FDD"/>
    <w:rsid w:val="000B54CA"/>
    <w:rsid w:val="00103A80"/>
    <w:rsid w:val="00131FA2"/>
    <w:rsid w:val="002C7518"/>
    <w:rsid w:val="00406702"/>
    <w:rsid w:val="00436EA0"/>
    <w:rsid w:val="00437A3C"/>
    <w:rsid w:val="004A5359"/>
    <w:rsid w:val="005A29B5"/>
    <w:rsid w:val="005B1FF8"/>
    <w:rsid w:val="006A76DF"/>
    <w:rsid w:val="00886463"/>
    <w:rsid w:val="0091298A"/>
    <w:rsid w:val="00A10C3A"/>
    <w:rsid w:val="00A1104F"/>
    <w:rsid w:val="00A16A7E"/>
    <w:rsid w:val="00B75A6D"/>
    <w:rsid w:val="00BB182A"/>
    <w:rsid w:val="00BC3CB1"/>
    <w:rsid w:val="00C539C6"/>
    <w:rsid w:val="00CA434A"/>
    <w:rsid w:val="00CD1BE3"/>
    <w:rsid w:val="00D05359"/>
    <w:rsid w:val="00D34552"/>
    <w:rsid w:val="00D53BB8"/>
    <w:rsid w:val="00D7652B"/>
    <w:rsid w:val="00D94744"/>
    <w:rsid w:val="00DB73C3"/>
    <w:rsid w:val="00E62275"/>
    <w:rsid w:val="00EC5237"/>
    <w:rsid w:val="00EC5F82"/>
    <w:rsid w:val="00F639B8"/>
    <w:rsid w:val="00F74D04"/>
    <w:rsid w:val="00FF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4AD1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16A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4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6463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BB8"/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B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B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53B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B8"/>
    <w:rPr>
      <w:rFonts w:ascii="Segoe UI" w:eastAsiaTheme="minorEastAsia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B8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1104F"/>
    <w:rPr>
      <w:i/>
      <w:iCs/>
    </w:rPr>
  </w:style>
  <w:style w:type="paragraph" w:customStyle="1" w:styleId="rightproductcode">
    <w:name w:val="rightproductcode"/>
    <w:basedOn w:val="Normal"/>
    <w:rsid w:val="00BC3CB1"/>
    <w:pPr>
      <w:spacing w:before="100" w:beforeAutospacing="1" w:after="100" w:afterAutospacing="1"/>
    </w:pPr>
  </w:style>
  <w:style w:type="character" w:customStyle="1" w:styleId="floatright">
    <w:name w:val="float_right"/>
    <w:basedOn w:val="DefaultParagraphFont"/>
    <w:rsid w:val="00BC3CB1"/>
  </w:style>
  <w:style w:type="character" w:customStyle="1" w:styleId="Heading1Char">
    <w:name w:val="Heading 1 Char"/>
    <w:basedOn w:val="DefaultParagraphFont"/>
    <w:link w:val="Heading1"/>
    <w:uiPriority w:val="9"/>
    <w:rsid w:val="00A16A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2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A16A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646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86463"/>
    <w:pPr>
      <w:spacing w:before="100" w:beforeAutospacing="1" w:after="100" w:afterAutospacing="1"/>
    </w:pPr>
    <w:rPr>
      <w:rFonts w:eastAsiaTheme="minorEastAsia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53B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3BB8"/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3BB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3B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3BB8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53BB8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BB8"/>
    <w:rPr>
      <w:rFonts w:ascii="Segoe UI" w:eastAsiaTheme="minorEastAsia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BB8"/>
    <w:rPr>
      <w:rFonts w:ascii="Segoe UI" w:hAnsi="Segoe UI" w:cs="Segoe UI"/>
      <w:sz w:val="18"/>
      <w:szCs w:val="18"/>
      <w:lang w:val="en-GB"/>
    </w:rPr>
  </w:style>
  <w:style w:type="character" w:styleId="Emphasis">
    <w:name w:val="Emphasis"/>
    <w:basedOn w:val="DefaultParagraphFont"/>
    <w:uiPriority w:val="20"/>
    <w:qFormat/>
    <w:rsid w:val="00A1104F"/>
    <w:rPr>
      <w:i/>
      <w:iCs/>
    </w:rPr>
  </w:style>
  <w:style w:type="paragraph" w:customStyle="1" w:styleId="rightproductcode">
    <w:name w:val="rightproductcode"/>
    <w:basedOn w:val="Normal"/>
    <w:rsid w:val="00BC3CB1"/>
    <w:pPr>
      <w:spacing w:before="100" w:beforeAutospacing="1" w:after="100" w:afterAutospacing="1"/>
    </w:pPr>
  </w:style>
  <w:style w:type="character" w:customStyle="1" w:styleId="floatright">
    <w:name w:val="float_right"/>
    <w:basedOn w:val="DefaultParagraphFont"/>
    <w:rsid w:val="00BC3CB1"/>
  </w:style>
  <w:style w:type="character" w:customStyle="1" w:styleId="Heading1Char">
    <w:name w:val="Heading 1 Char"/>
    <w:basedOn w:val="DefaultParagraphFont"/>
    <w:link w:val="Heading1"/>
    <w:uiPriority w:val="9"/>
    <w:rsid w:val="00A16A7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efi.igb.illinois.edu/" TargetMode="External"/><Relationship Id="rId6" Type="http://schemas.openxmlformats.org/officeDocument/2006/relationships/hyperlink" Target="https://efi.igb.illinois.edu/" TargetMode="External"/><Relationship Id="rId7" Type="http://schemas.openxmlformats.org/officeDocument/2006/relationships/hyperlink" Target="https://www.phenix-online.org/" TargetMode="External"/><Relationship Id="rId8" Type="http://schemas.openxmlformats.org/officeDocument/2006/relationships/hyperlink" Target="http://www.ccp4.ac.uk/" TargetMode="External"/><Relationship Id="rId9" Type="http://schemas.openxmlformats.org/officeDocument/2006/relationships/hyperlink" Target="https://www.cgl.ucsf.edu/chimera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1026</Words>
  <Characters>5852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Satish Nair</dc:creator>
  <cp:keywords/>
  <dc:description/>
  <cp:lastModifiedBy>Satish Nair</cp:lastModifiedBy>
  <cp:revision>3</cp:revision>
  <dcterms:created xsi:type="dcterms:W3CDTF">2020-06-02T15:13:00Z</dcterms:created>
  <dcterms:modified xsi:type="dcterms:W3CDTF">2020-06-02T15:16:00Z</dcterms:modified>
</cp:coreProperties>
</file>