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7362241" w:rsidR="00877644" w:rsidRPr="00125190" w:rsidRDefault="000A49E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Minimum sample sizes were determined </w:t>
      </w:r>
      <w:r w:rsidR="007B39D9">
        <w:rPr>
          <w:rFonts w:asciiTheme="minorHAnsi" w:hAnsiTheme="minorHAnsi"/>
        </w:rPr>
        <w:t>before</w:t>
      </w:r>
      <w:r>
        <w:rPr>
          <w:rFonts w:asciiTheme="minorHAnsi" w:hAnsiTheme="minorHAnsi"/>
        </w:rPr>
        <w:t xml:space="preserve"> the study based on prior experience </w:t>
      </w:r>
      <w:r w:rsidR="007B39D9">
        <w:rPr>
          <w:rFonts w:asciiTheme="minorHAnsi" w:hAnsiTheme="minorHAnsi"/>
        </w:rPr>
        <w:t>using</w:t>
      </w:r>
      <w:r>
        <w:rPr>
          <w:rFonts w:asciiTheme="minorHAnsi" w:hAnsiTheme="minorHAnsi"/>
        </w:rPr>
        <w:t xml:space="preserve"> the same </w:t>
      </w:r>
      <w:r w:rsidR="00350E04">
        <w:rPr>
          <w:rFonts w:asciiTheme="minorHAnsi" w:hAnsiTheme="minorHAnsi"/>
        </w:rPr>
        <w:t>method</w:t>
      </w:r>
      <w:r>
        <w:rPr>
          <w:rFonts w:asciiTheme="minorHAnsi" w:hAnsiTheme="minorHAnsi"/>
        </w:rPr>
        <w:t>s</w:t>
      </w:r>
      <w:r w:rsidR="007B39D9">
        <w:rPr>
          <w:rFonts w:asciiTheme="minorHAnsi" w:hAnsiTheme="minorHAnsi"/>
        </w:rPr>
        <w:t xml:space="preserve"> to detect reasonable effect sizes</w:t>
      </w:r>
      <w:r>
        <w:rPr>
          <w:rFonts w:asciiTheme="minorHAnsi" w:hAnsiTheme="minorHAnsi"/>
        </w:rPr>
        <w:t xml:space="preserve"> and practical considerations. Minimum sample size is defined in the Materials and Methods, and all sample sizes for individual data sets are listed in Table </w:t>
      </w:r>
      <w:r w:rsidR="00DE1498">
        <w:rPr>
          <w:rFonts w:asciiTheme="minorHAnsi" w:hAnsiTheme="minorHAnsi"/>
        </w:rPr>
        <w:t>2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83E8BF7" w14:textId="07130AA9" w:rsidR="009B7C11" w:rsidRPr="00125190" w:rsidRDefault="009B7C11" w:rsidP="009B7C1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definition of biological replicate in this study is described in </w:t>
      </w:r>
      <w:r w:rsidR="00350E04">
        <w:rPr>
          <w:rFonts w:asciiTheme="minorHAnsi" w:hAnsiTheme="minorHAnsi"/>
        </w:rPr>
        <w:t>the Materials and</w:t>
      </w:r>
      <w:r>
        <w:rPr>
          <w:rFonts w:asciiTheme="minorHAnsi" w:hAnsiTheme="minorHAnsi"/>
        </w:rPr>
        <w:t xml:space="preserve"> Methods </w:t>
      </w:r>
      <w:r w:rsidR="00350E04">
        <w:rPr>
          <w:rFonts w:asciiTheme="minorHAnsi" w:hAnsiTheme="minorHAnsi"/>
        </w:rPr>
        <w:t>section</w:t>
      </w:r>
      <w:r>
        <w:rPr>
          <w:rFonts w:asciiTheme="minorHAnsi" w:hAnsiTheme="minorHAnsi"/>
        </w:rPr>
        <w:t xml:space="preserve">, and samples sizes </w:t>
      </w:r>
      <w:r w:rsidR="007B39D9">
        <w:rPr>
          <w:rFonts w:asciiTheme="minorHAnsi" w:hAnsiTheme="minorHAnsi"/>
        </w:rPr>
        <w:t>(</w:t>
      </w:r>
      <w:r w:rsidR="007B39D9">
        <w:rPr>
          <w:rFonts w:asciiTheme="minorHAnsi" w:hAnsiTheme="minorHAnsi"/>
          <w:i/>
        </w:rPr>
        <w:t>n</w:t>
      </w:r>
      <w:r w:rsidR="007B39D9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are reported in Table </w:t>
      </w:r>
      <w:r w:rsidR="00DE1498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. </w:t>
      </w:r>
      <w:r w:rsidR="007B39D9">
        <w:rPr>
          <w:rFonts w:asciiTheme="minorHAnsi" w:hAnsiTheme="minorHAnsi"/>
        </w:rPr>
        <w:t xml:space="preserve">Technical replicates did not apply in this study. </w:t>
      </w:r>
      <w:r>
        <w:rPr>
          <w:rFonts w:asciiTheme="minorHAnsi" w:hAnsiTheme="minorHAnsi"/>
        </w:rPr>
        <w:t xml:space="preserve">No </w:t>
      </w:r>
      <w:r w:rsidR="007B39D9">
        <w:rPr>
          <w:rFonts w:asciiTheme="minorHAnsi" w:hAnsiTheme="minorHAnsi"/>
        </w:rPr>
        <w:t>outliers</w:t>
      </w:r>
      <w:r>
        <w:rPr>
          <w:rFonts w:asciiTheme="minorHAnsi" w:hAnsiTheme="minorHAnsi"/>
        </w:rPr>
        <w:t xml:space="preserve"> were excluded from analysis in this study.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12AFD8D" w14:textId="5AB4B9FE" w:rsidR="009B7C11" w:rsidRPr="00EA139E" w:rsidRDefault="009B7C11" w:rsidP="009B7C1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Tests used for statistical comparisons are defined in the Materials and Methods, and specific tests and post-hoc analyses used to analyze each quantitative data set </w:t>
      </w:r>
      <w:r w:rsidR="007B39D9">
        <w:rPr>
          <w:rFonts w:asciiTheme="minorHAnsi" w:hAnsiTheme="minorHAnsi"/>
        </w:rPr>
        <w:t xml:space="preserve">and symbols used to define results </w:t>
      </w:r>
      <w:r>
        <w:rPr>
          <w:rFonts w:asciiTheme="minorHAnsi" w:hAnsiTheme="minorHAnsi"/>
        </w:rPr>
        <w:t xml:space="preserve">are described in </w:t>
      </w:r>
      <w:r w:rsidR="00DE1498">
        <w:rPr>
          <w:rFonts w:asciiTheme="minorHAnsi" w:hAnsiTheme="minorHAnsi"/>
        </w:rPr>
        <w:t xml:space="preserve">Table 2 and in </w:t>
      </w:r>
      <w:r>
        <w:rPr>
          <w:rFonts w:asciiTheme="minorHAnsi" w:hAnsiTheme="minorHAnsi"/>
        </w:rPr>
        <w:t>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2503CA2" w:rsidR="00BC3CCE" w:rsidRPr="00505C51" w:rsidRDefault="00F958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All experiments were designed to compare different genotypes at the same age or the same genotype at different ages</w:t>
      </w:r>
      <w:r w:rsidR="007B39D9">
        <w:rPr>
          <w:rFonts w:asciiTheme="minorHAnsi" w:hAnsiTheme="minorHAnsi"/>
        </w:rPr>
        <w:t>, so allocation into different experimental groups does not apply.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2D9CAF5" w:rsidR="00BC3CCE" w:rsidRPr="00505C51" w:rsidRDefault="00F958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will p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rovide all quantitative source data upon resubmission of this work.</w:t>
      </w:r>
    </w:p>
    <w:p w14:paraId="08C9EF2F" w14:textId="77777777" w:rsidR="00A62B52" w:rsidRPr="00406FF4" w:rsidRDefault="00A62B52" w:rsidP="00DE1498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3539C" w14:textId="77777777" w:rsidR="007A12F1" w:rsidRDefault="007A12F1" w:rsidP="004215FE">
      <w:r>
        <w:separator/>
      </w:r>
    </w:p>
  </w:endnote>
  <w:endnote w:type="continuationSeparator" w:id="0">
    <w:p w14:paraId="4A705D44" w14:textId="77777777" w:rsidR="007A12F1" w:rsidRDefault="007A12F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61B40" w14:textId="77777777" w:rsidR="007A12F1" w:rsidRDefault="007A12F1" w:rsidP="004215FE">
      <w:r>
        <w:separator/>
      </w:r>
    </w:p>
  </w:footnote>
  <w:footnote w:type="continuationSeparator" w:id="0">
    <w:p w14:paraId="1CEB98B9" w14:textId="77777777" w:rsidR="007A12F1" w:rsidRDefault="007A12F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49E8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2840"/>
    <w:rsid w:val="00266462"/>
    <w:rsid w:val="002A068D"/>
    <w:rsid w:val="002A0ED1"/>
    <w:rsid w:val="002A7487"/>
    <w:rsid w:val="002C279A"/>
    <w:rsid w:val="00307F5D"/>
    <w:rsid w:val="003248ED"/>
    <w:rsid w:val="00350E04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12F1"/>
    <w:rsid w:val="007B39D9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7C1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149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58B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E374659-C171-FD4A-AFB3-7E23D228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F34B3B-A3E3-0E4B-9ABC-8EF17F46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Margaret M. Pearce</cp:lastModifiedBy>
  <cp:revision>5</cp:revision>
  <dcterms:created xsi:type="dcterms:W3CDTF">2020-05-05T15:37:00Z</dcterms:created>
  <dcterms:modified xsi:type="dcterms:W3CDTF">2020-05-06T14:43:00Z</dcterms:modified>
</cp:coreProperties>
</file>