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C12" w:rsidRPr="008B0C12" w:rsidRDefault="008B0C12" w:rsidP="008B0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B0C12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Supplementary Table 1. Summary of RNA-seq datasets analyzed in this study</w:t>
      </w:r>
    </w:p>
    <w:p w:rsidR="008B0C12" w:rsidRPr="008B0C12" w:rsidRDefault="008B0C12" w:rsidP="008B0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tbl>
      <w:tblPr>
        <w:tblW w:w="10888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697"/>
        <w:gridCol w:w="857"/>
        <w:gridCol w:w="1404"/>
        <w:gridCol w:w="236"/>
        <w:gridCol w:w="1510"/>
        <w:gridCol w:w="2208"/>
        <w:gridCol w:w="1134"/>
        <w:gridCol w:w="1842"/>
      </w:tblGrid>
      <w:tr w:rsidR="008B0C12" w:rsidRPr="008B0C12" w:rsidTr="00927736">
        <w:trPr>
          <w:trHeight w:val="320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Study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Figure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Accession number 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Tissue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Sample description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Library type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Total read </w:t>
            </w:r>
          </w:p>
          <w:p w:rsidR="008B0C12" w:rsidRPr="008B0C12" w:rsidRDefault="008B0C12" w:rsidP="008B0C12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number</w:t>
            </w:r>
          </w:p>
        </w:tc>
      </w:tr>
      <w:tr w:rsidR="008B0C12" w:rsidRPr="008B0C12" w:rsidTr="00927736">
        <w:trPr>
          <w:trHeight w:val="548"/>
        </w:trPr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Tasic</w:t>
            </w:r>
            <w:proofErr w:type="spellEnd"/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et al., 2018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3</w:t>
            </w: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A</w:t>
            </w: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GSE115746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Visual cortex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8,414 single cells (core cells)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PE 51nt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22,790,704,728</w:t>
            </w:r>
          </w:p>
        </w:tc>
      </w:tr>
      <w:tr w:rsidR="008B0C12" w:rsidRPr="008B0C12" w:rsidTr="00927736">
        <w:trPr>
          <w:trHeight w:val="320"/>
        </w:trPr>
        <w:tc>
          <w:tcPr>
            <w:tcW w:w="1697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Tasic</w:t>
            </w:r>
            <w:proofErr w:type="spellEnd"/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et al., 2018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3</w:t>
            </w: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B</w:t>
            </w:r>
          </w:p>
        </w:tc>
        <w:tc>
          <w:tcPr>
            <w:tcW w:w="1404" w:type="dxa"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GSE115746</w:t>
            </w:r>
          </w:p>
        </w:tc>
        <w:tc>
          <w:tcPr>
            <w:tcW w:w="236" w:type="dxa"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510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Anterior Lateral motor cortex</w:t>
            </w:r>
          </w:p>
        </w:tc>
        <w:tc>
          <w:tcPr>
            <w:tcW w:w="2208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12,740 single cells (core cells)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PE 51nt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31,047,590,020</w:t>
            </w:r>
          </w:p>
        </w:tc>
      </w:tr>
      <w:tr w:rsidR="008B0C12" w:rsidRPr="008B0C12" w:rsidTr="00927736">
        <w:trPr>
          <w:trHeight w:val="320"/>
        </w:trPr>
        <w:tc>
          <w:tcPr>
            <w:tcW w:w="1697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Furlanis</w:t>
            </w:r>
            <w:proofErr w:type="spellEnd"/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et al., 2019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3</w:t>
            </w: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C</w:t>
            </w:r>
          </w:p>
        </w:tc>
        <w:tc>
          <w:tcPr>
            <w:tcW w:w="1404" w:type="dxa"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GSE133291</w:t>
            </w:r>
          </w:p>
        </w:tc>
        <w:tc>
          <w:tcPr>
            <w:tcW w:w="236" w:type="dxa"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510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Cortex and hippocampus</w:t>
            </w:r>
          </w:p>
        </w:tc>
        <w:tc>
          <w:tcPr>
            <w:tcW w:w="2208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8 neuronal cell types, each with 4 biological replicates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PE 101nt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8,621,488,551</w:t>
            </w:r>
          </w:p>
        </w:tc>
      </w:tr>
      <w:tr w:rsidR="008B0C12" w:rsidRPr="008B0C12" w:rsidTr="00927736">
        <w:trPr>
          <w:trHeight w:val="320"/>
        </w:trPr>
        <w:tc>
          <w:tcPr>
            <w:tcW w:w="1697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Yan et al., 2015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4</w:t>
            </w: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A</w:t>
            </w:r>
          </w:p>
        </w:tc>
        <w:tc>
          <w:tcPr>
            <w:tcW w:w="1404" w:type="dxa"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SRP055008</w:t>
            </w:r>
          </w:p>
        </w:tc>
        <w:tc>
          <w:tcPr>
            <w:tcW w:w="236" w:type="dxa"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510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Cortex</w:t>
            </w:r>
          </w:p>
        </w:tc>
        <w:tc>
          <w:tcPr>
            <w:tcW w:w="2208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9 samples at E14, E16, P0, P7, P15, P30, P110, and 21 months, each with 2 biological replicates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PE 101nt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3,456,180,370</w:t>
            </w:r>
          </w:p>
        </w:tc>
      </w:tr>
      <w:tr w:rsidR="008B0C12" w:rsidRPr="008B0C12" w:rsidTr="00927736">
        <w:trPr>
          <w:trHeight w:val="320"/>
        </w:trPr>
        <w:tc>
          <w:tcPr>
            <w:tcW w:w="1697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Lister et al., 2013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4</w:t>
            </w: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B</w:t>
            </w:r>
          </w:p>
        </w:tc>
        <w:tc>
          <w:tcPr>
            <w:tcW w:w="1404" w:type="dxa"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GSE47966</w:t>
            </w:r>
          </w:p>
        </w:tc>
        <w:tc>
          <w:tcPr>
            <w:tcW w:w="236" w:type="dxa"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510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Frontal cortex</w:t>
            </w:r>
          </w:p>
        </w:tc>
        <w:tc>
          <w:tcPr>
            <w:tcW w:w="2208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7 samples at fetal stage, 1W, 2W, 4W, 6W, 10W and 22 months, each with various number of biological or technical replicates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SE 101nt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1,882,083,523</w:t>
            </w:r>
          </w:p>
        </w:tc>
      </w:tr>
      <w:tr w:rsidR="008B0C12" w:rsidRPr="008B0C12" w:rsidTr="00927736">
        <w:trPr>
          <w:trHeight w:val="320"/>
        </w:trPr>
        <w:tc>
          <w:tcPr>
            <w:tcW w:w="1697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Jacko</w:t>
            </w:r>
            <w:proofErr w:type="spellEnd"/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et al., 2018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4</w:t>
            </w: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C</w:t>
            </w:r>
          </w:p>
        </w:tc>
        <w:tc>
          <w:tcPr>
            <w:tcW w:w="1404" w:type="dxa"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SRP128054</w:t>
            </w:r>
          </w:p>
        </w:tc>
        <w:tc>
          <w:tcPr>
            <w:tcW w:w="236" w:type="dxa"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510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ESC-derived motor neuron</w:t>
            </w:r>
          </w:p>
        </w:tc>
        <w:tc>
          <w:tcPr>
            <w:tcW w:w="2208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ESC-derived motor neurons at day 5 or day 10 with </w:t>
            </w:r>
            <w:r w:rsidRPr="008B0C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ja-JP"/>
              </w:rPr>
              <w:t>Rbfox1/2/3</w:t>
            </w: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TKO or not, each with 2 or 3 biological replicates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PE 101nt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392,425,505</w:t>
            </w:r>
          </w:p>
        </w:tc>
      </w:tr>
      <w:tr w:rsidR="008B0C12" w:rsidRPr="008B0C12" w:rsidTr="00927736">
        <w:trPr>
          <w:trHeight w:val="320"/>
        </w:trPr>
        <w:tc>
          <w:tcPr>
            <w:tcW w:w="1697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Charizanis</w:t>
            </w:r>
            <w:proofErr w:type="spellEnd"/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et al., 2012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4</w:t>
            </w: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D</w:t>
            </w:r>
          </w:p>
        </w:tc>
        <w:tc>
          <w:tcPr>
            <w:tcW w:w="1404" w:type="dxa"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GSE38497</w:t>
            </w:r>
          </w:p>
        </w:tc>
        <w:tc>
          <w:tcPr>
            <w:tcW w:w="236" w:type="dxa"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510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Brain</w:t>
            </w:r>
          </w:p>
        </w:tc>
        <w:tc>
          <w:tcPr>
            <w:tcW w:w="2208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WT or Mbnl2 KO brain tissues, each with 3 biological replicates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PE 40nt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140,103,131</w:t>
            </w:r>
          </w:p>
        </w:tc>
      </w:tr>
      <w:tr w:rsidR="008B0C12" w:rsidRPr="008B0C12" w:rsidTr="00927736">
        <w:trPr>
          <w:trHeight w:val="320"/>
        </w:trPr>
        <w:tc>
          <w:tcPr>
            <w:tcW w:w="1697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Weyn-Vanhentenryck</w:t>
            </w:r>
            <w:proofErr w:type="spellEnd"/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et al., 2018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4</w:t>
            </w: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D</w:t>
            </w:r>
          </w:p>
        </w:tc>
        <w:tc>
          <w:tcPr>
            <w:tcW w:w="1404" w:type="dxa"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SRP142522</w:t>
            </w:r>
          </w:p>
        </w:tc>
        <w:tc>
          <w:tcPr>
            <w:tcW w:w="236" w:type="dxa"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510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Frontal cortex</w:t>
            </w:r>
          </w:p>
        </w:tc>
        <w:tc>
          <w:tcPr>
            <w:tcW w:w="2208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WT or </w:t>
            </w:r>
            <w:r w:rsidRPr="008B0C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ja-JP"/>
              </w:rPr>
              <w:t>Mbnl1/2</w:t>
            </w: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DKO frontal cortex tissues, each with 3 biological replicates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PE 101nt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364,615,403</w:t>
            </w:r>
          </w:p>
        </w:tc>
      </w:tr>
      <w:tr w:rsidR="008B0C12" w:rsidRPr="008B0C12" w:rsidTr="00927736">
        <w:trPr>
          <w:trHeight w:val="320"/>
        </w:trPr>
        <w:tc>
          <w:tcPr>
            <w:tcW w:w="1697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Li et al., 2014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4</w:t>
            </w: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E</w:t>
            </w:r>
          </w:p>
        </w:tc>
        <w:tc>
          <w:tcPr>
            <w:tcW w:w="1404" w:type="dxa"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GSE51733</w:t>
            </w:r>
          </w:p>
        </w:tc>
        <w:tc>
          <w:tcPr>
            <w:tcW w:w="236" w:type="dxa"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510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Brain and cortex</w:t>
            </w:r>
          </w:p>
        </w:tc>
        <w:tc>
          <w:tcPr>
            <w:tcW w:w="2208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WT or </w:t>
            </w:r>
            <w:r w:rsidRPr="008B0C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ja-JP"/>
              </w:rPr>
              <w:t>Ptbp2</w:t>
            </w: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KO brain or cortex tissues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PE 100nt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B0C12" w:rsidRPr="008B0C12" w:rsidRDefault="008B0C12" w:rsidP="008B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8B0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657,339,603</w:t>
            </w:r>
          </w:p>
        </w:tc>
      </w:tr>
    </w:tbl>
    <w:p w:rsidR="008B0C12" w:rsidRPr="008B0C12" w:rsidRDefault="008B0C12" w:rsidP="008B0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534210" w:rsidRDefault="00534210">
      <w:bookmarkStart w:id="0" w:name="_GoBack"/>
      <w:bookmarkEnd w:id="0"/>
    </w:p>
    <w:sectPr w:rsidR="005342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12"/>
    <w:rsid w:val="00534210"/>
    <w:rsid w:val="008B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6B380-9B5D-4D1D-B8A3-44DA608F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acrai</dc:creator>
  <cp:keywords/>
  <dc:description/>
  <cp:lastModifiedBy>acrai</cp:lastModifiedBy>
  <cp:revision>1</cp:revision>
  <dcterms:created xsi:type="dcterms:W3CDTF">2020-08-21T17:31:00Z</dcterms:created>
  <dcterms:modified xsi:type="dcterms:W3CDTF">2020-08-21T17:32:00Z</dcterms:modified>
</cp:coreProperties>
</file>