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70C11" w14:textId="77777777" w:rsidR="007A3E60" w:rsidRDefault="007A3E60">
      <w:pPr>
        <w:pStyle w:val="Body"/>
        <w:rPr>
          <w:b/>
          <w:bCs/>
          <w:i/>
          <w:iCs/>
          <w:sz w:val="28"/>
          <w:szCs w:val="28"/>
        </w:rPr>
      </w:pPr>
      <w:bookmarkStart w:id="0" w:name="_headingh.gjdgxs"/>
      <w:bookmarkEnd w:id="0"/>
    </w:p>
    <w:p w14:paraId="0E26B581" w14:textId="77777777" w:rsidR="007A3E60" w:rsidRDefault="00E5473F">
      <w:pPr>
        <w:pStyle w:val="Body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eLife</w:t>
      </w:r>
      <w:r>
        <w:rPr>
          <w:b/>
          <w:bCs/>
          <w:i/>
          <w:iCs/>
          <w:sz w:val="28"/>
          <w:szCs w:val="28"/>
          <w:rtl/>
        </w:rPr>
        <w:t>’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transparent reporting form</w:t>
      </w:r>
    </w:p>
    <w:p w14:paraId="7E0DDAB8" w14:textId="77777777" w:rsidR="007A3E60" w:rsidRDefault="007A3E60">
      <w:pPr>
        <w:pStyle w:val="Body"/>
        <w:rPr>
          <w:sz w:val="22"/>
          <w:szCs w:val="22"/>
        </w:rPr>
      </w:pPr>
    </w:p>
    <w:p w14:paraId="748CC245" w14:textId="77777777" w:rsidR="007A3E60" w:rsidRDefault="00E5473F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We encourage authors to provide detailed information </w:t>
      </w:r>
      <w:r>
        <w:rPr>
          <w:i/>
          <w:iCs/>
          <w:sz w:val="22"/>
          <w:szCs w:val="22"/>
        </w:rPr>
        <w:t>within their submission</w:t>
      </w:r>
      <w:r>
        <w:rPr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</w:t>
      </w:r>
      <w:r>
        <w:rPr>
          <w:sz w:val="22"/>
          <w:szCs w:val="22"/>
        </w:rPr>
        <w:t> </w:t>
      </w:r>
      <w:hyperlink r:id="rId7" w:history="1">
        <w:r>
          <w:rPr>
            <w:rStyle w:val="Hyperlink0"/>
          </w:rPr>
          <w:t xml:space="preserve">EQUATOR </w:t>
        </w:r>
        <w:r>
          <w:rPr>
            <w:rStyle w:val="Hyperlink0"/>
          </w:rPr>
          <w:t>Network</w:t>
        </w:r>
      </w:hyperlink>
      <w:r>
        <w:rPr>
          <w:sz w:val="22"/>
          <w:szCs w:val="22"/>
        </w:rPr>
        <w:t>), life science research (see the</w:t>
      </w:r>
      <w:r>
        <w:rPr>
          <w:sz w:val="22"/>
          <w:szCs w:val="22"/>
        </w:rPr>
        <w:t> </w:t>
      </w:r>
      <w:hyperlink r:id="rId8" w:history="1">
        <w:r>
          <w:rPr>
            <w:rStyle w:val="Hyperlink0"/>
          </w:rPr>
          <w:t>BioSharing Information Resource</w:t>
        </w:r>
      </w:hyperlink>
      <w:r>
        <w:rPr>
          <w:sz w:val="22"/>
          <w:szCs w:val="22"/>
        </w:rPr>
        <w:t>), or the</w:t>
      </w:r>
      <w:r>
        <w:rPr>
          <w:sz w:val="22"/>
          <w:szCs w:val="22"/>
        </w:rPr>
        <w:t> </w:t>
      </w:r>
      <w:hyperlink r:id="rId9" w:history="1">
        <w:r>
          <w:rPr>
            <w:rStyle w:val="Hyperlink0"/>
          </w:rPr>
          <w:t>ARRIVE guidelines</w:t>
        </w:r>
      </w:hyperlink>
      <w:r>
        <w:rPr>
          <w:sz w:val="22"/>
          <w:szCs w:val="22"/>
        </w:rPr>
        <w:t> </w:t>
      </w:r>
      <w:r>
        <w:rPr>
          <w:sz w:val="22"/>
          <w:szCs w:val="22"/>
        </w:rPr>
        <w:t>for reporting work involvi</w:t>
      </w:r>
      <w:r>
        <w:rPr>
          <w:sz w:val="22"/>
          <w:szCs w:val="22"/>
        </w:rPr>
        <w:t>ng animal research. Where applicable, authors should refer to any relevant reporting standards documents in this form.</w:t>
      </w:r>
    </w:p>
    <w:p w14:paraId="5705D3F7" w14:textId="77777777" w:rsidR="007A3E60" w:rsidRDefault="007A3E60">
      <w:pPr>
        <w:pStyle w:val="Body"/>
      </w:pPr>
    </w:p>
    <w:p w14:paraId="15A19129" w14:textId="77777777" w:rsidR="007A3E60" w:rsidRDefault="00E5473F">
      <w:pPr>
        <w:pStyle w:val="Body"/>
        <w:rPr>
          <w:b/>
          <w:bCs/>
          <w:color w:val="3366FF"/>
          <w:sz w:val="22"/>
          <w:szCs w:val="22"/>
          <w:u w:color="3366FF"/>
        </w:rPr>
      </w:pPr>
      <w:r>
        <w:rPr>
          <w:sz w:val="22"/>
          <w:szCs w:val="22"/>
        </w:rPr>
        <w:t>If you have any questions, please consult our Journal Policies and/or contact us:</w:t>
      </w:r>
      <w:r>
        <w:rPr>
          <w:color w:val="FF0000"/>
          <w:sz w:val="22"/>
          <w:szCs w:val="22"/>
          <w:u w:color="FF0000"/>
        </w:rPr>
        <w:t xml:space="preserve"> </w:t>
      </w:r>
      <w:hyperlink r:id="rId10" w:history="1">
        <w:r>
          <w:rPr>
            <w:rStyle w:val="Hyperlink0"/>
            <w:lang w:val="it-IT"/>
          </w:rPr>
          <w:t>editorial@elifesciences.org</w:t>
        </w:r>
      </w:hyperlink>
      <w:r>
        <w:rPr>
          <w:sz w:val="22"/>
          <w:szCs w:val="22"/>
        </w:rPr>
        <w:t>.</w:t>
      </w:r>
    </w:p>
    <w:p w14:paraId="724A90FB" w14:textId="77777777" w:rsidR="007A3E60" w:rsidRDefault="007A3E60">
      <w:pPr>
        <w:pStyle w:val="Body"/>
        <w:rPr>
          <w:b/>
          <w:bCs/>
          <w:color w:val="3366FF"/>
          <w:sz w:val="22"/>
          <w:szCs w:val="22"/>
          <w:u w:color="3366FF"/>
        </w:rPr>
      </w:pPr>
    </w:p>
    <w:p w14:paraId="31A8EB24" w14:textId="77777777" w:rsidR="007A3E60" w:rsidRDefault="00E5473F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Sample-size estimation</w:t>
      </w:r>
    </w:p>
    <w:p w14:paraId="38518498" w14:textId="77777777" w:rsidR="007A3E60" w:rsidRDefault="00E5473F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 should state whether an appropriate sample size was computed when the study was being designed </w:t>
      </w:r>
    </w:p>
    <w:p w14:paraId="2A587DC2" w14:textId="77777777" w:rsidR="007A3E60" w:rsidRDefault="00E5473F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should state the statistical method of sample size computation and any required assumptions</w:t>
      </w:r>
    </w:p>
    <w:p w14:paraId="1FDD3A58" w14:textId="77777777" w:rsidR="007A3E60" w:rsidRDefault="00E5473F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n</w:t>
      </w:r>
      <w:r>
        <w:rPr>
          <w:rFonts w:ascii="Calibri" w:hAnsi="Calibri"/>
          <w:sz w:val="22"/>
          <w:szCs w:val="22"/>
        </w:rPr>
        <w:t>o explicit power analysis was used, you should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419F5DC" wp14:editId="72F99F95">
                <wp:simplePos x="0" y="0"/>
                <wp:positionH relativeFrom="page">
                  <wp:posOffset>1173479</wp:posOffset>
                </wp:positionH>
                <wp:positionV relativeFrom="page">
                  <wp:posOffset>8686800</wp:posOffset>
                </wp:positionV>
                <wp:extent cx="4970146" cy="109220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146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50082D9" w14:textId="77777777" w:rsidR="007A3E60" w:rsidRDefault="00E5473F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Sample sizes indicate the number of independent biological replicates and can be found in the figure legends.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2.4pt;margin-top:684.0pt;width:391.4pt;height:86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Sample sizes indicate the number of independent biological replicates and can be found in the figure legends.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describe how you decided what sample (replicate) size (number) to use</w:t>
      </w:r>
    </w:p>
    <w:p w14:paraId="051404A9" w14:textId="77777777" w:rsidR="007A3E60" w:rsidRDefault="007A3E60">
      <w:pPr>
        <w:pStyle w:val="Body"/>
        <w:rPr>
          <w:sz w:val="16"/>
          <w:szCs w:val="16"/>
        </w:rPr>
      </w:pPr>
    </w:p>
    <w:p w14:paraId="6C036DD5" w14:textId="77777777" w:rsidR="007A3E60" w:rsidRDefault="00E5473F">
      <w:pPr>
        <w:pStyle w:val="Body"/>
        <w:rPr>
          <w:sz w:val="22"/>
          <w:szCs w:val="22"/>
        </w:rPr>
      </w:pPr>
      <w:r>
        <w:rPr>
          <w:sz w:val="22"/>
          <w:szCs w:val="22"/>
        </w:rPr>
        <w:t>Please outline where this</w:t>
      </w:r>
      <w:r>
        <w:rPr>
          <w:sz w:val="22"/>
          <w:szCs w:val="22"/>
        </w:rPr>
        <w:t xml:space="preserve"> information can be found within the submission (e.g., sections or figure legends), or explain why this information doesn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t apply to your submission:</w:t>
      </w:r>
      <w:r>
        <w:rPr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D6C0CD7" wp14:editId="65357BBB">
                <wp:simplePos x="0" y="0"/>
                <wp:positionH relativeFrom="margin">
                  <wp:posOffset>265429</wp:posOffset>
                </wp:positionH>
                <wp:positionV relativeFrom="line">
                  <wp:posOffset>168909</wp:posOffset>
                </wp:positionV>
                <wp:extent cx="4976496" cy="162560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49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001A6A9" w14:textId="77777777" w:rsidR="007A3E60" w:rsidRDefault="00E5473F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Whenever possible, we provide the measurements for each cell as a dot plot, so that the sample size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raw distribution is directly visible in each figure. Otherwise, the information about sample sized can be found in the figure legends.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.9pt;margin-top:13.3pt;width:391.9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Whenever possible, we provide the measurements for each cell as a dot plot, so that the sample size and raw distribution is directly visible in each figure. Otherwise, the information about sample sized can be found in the figure legends.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 w14:paraId="5A99652F" w14:textId="77777777" w:rsidR="007A3E60" w:rsidRDefault="007A3E60">
      <w:pPr>
        <w:pStyle w:val="Body"/>
        <w:rPr>
          <w:sz w:val="22"/>
          <w:szCs w:val="22"/>
        </w:rPr>
      </w:pPr>
    </w:p>
    <w:p w14:paraId="49CBAFFD" w14:textId="77777777" w:rsidR="007A3E60" w:rsidRDefault="00E5473F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Replicates</w:t>
      </w:r>
    </w:p>
    <w:p w14:paraId="262B56AD" w14:textId="77777777" w:rsidR="007A3E60" w:rsidRDefault="00E5473F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should report how often each experiment was performed</w:t>
      </w:r>
    </w:p>
    <w:p w14:paraId="67A8F58D" w14:textId="77777777" w:rsidR="007A3E60" w:rsidRDefault="00E5473F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 should include a definition of </w:t>
      </w:r>
      <w:r>
        <w:rPr>
          <w:rFonts w:ascii="Calibri" w:hAnsi="Calibri"/>
          <w:sz w:val="22"/>
          <w:szCs w:val="22"/>
        </w:rPr>
        <w:t>biological versus technical replication</w:t>
      </w:r>
    </w:p>
    <w:p w14:paraId="57E0FFBB" w14:textId="77777777" w:rsidR="007A3E60" w:rsidRDefault="00E5473F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6DBF9D25" w14:textId="77777777" w:rsidR="007A3E60" w:rsidRDefault="00E5473F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encountered any outliers, you should describe how</w:t>
      </w:r>
      <w:r>
        <w:rPr>
          <w:rFonts w:ascii="Calibri" w:hAnsi="Calibri"/>
          <w:sz w:val="22"/>
          <w:szCs w:val="22"/>
        </w:rPr>
        <w:t xml:space="preserve"> these were handled</w:t>
      </w:r>
    </w:p>
    <w:p w14:paraId="6AFC8A14" w14:textId="77777777" w:rsidR="007A3E60" w:rsidRDefault="00E5473F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Criteria for exclusion/inclusion of data should be clearly stated</w:t>
      </w:r>
    </w:p>
    <w:p w14:paraId="754A01FF" w14:textId="77777777" w:rsidR="007A3E60" w:rsidRDefault="00E5473F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High-throughput sequence data should be uploaded before submission, with a private link for reviewers provided (these are available from both GEO and </w:t>
      </w:r>
      <w:r>
        <w:rPr>
          <w:rFonts w:ascii="Calibri" w:hAnsi="Calibri"/>
          <w:sz w:val="22"/>
          <w:szCs w:val="22"/>
        </w:rPr>
        <w:t>ArrayExpress)</w:t>
      </w:r>
    </w:p>
    <w:p w14:paraId="333B80A9" w14:textId="77777777" w:rsidR="007A3E60" w:rsidRDefault="007A3E60">
      <w:pPr>
        <w:pStyle w:val="Body"/>
        <w:rPr>
          <w:sz w:val="16"/>
          <w:szCs w:val="16"/>
        </w:rPr>
      </w:pPr>
    </w:p>
    <w:p w14:paraId="0CC391F7" w14:textId="77777777" w:rsidR="007A3E60" w:rsidRDefault="007A3E60">
      <w:pPr>
        <w:pStyle w:val="Body"/>
        <w:rPr>
          <w:sz w:val="22"/>
          <w:szCs w:val="22"/>
        </w:rPr>
      </w:pPr>
    </w:p>
    <w:p w14:paraId="45C3578B" w14:textId="77777777" w:rsidR="007A3E60" w:rsidRDefault="007A3E60">
      <w:pPr>
        <w:pStyle w:val="Body"/>
        <w:rPr>
          <w:sz w:val="22"/>
          <w:szCs w:val="22"/>
        </w:rPr>
      </w:pPr>
    </w:p>
    <w:p w14:paraId="72024CC7" w14:textId="77777777" w:rsidR="007A3E60" w:rsidRDefault="00E5473F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Statistical reporting</w:t>
      </w:r>
    </w:p>
    <w:p w14:paraId="5D4873F7" w14:textId="77777777" w:rsidR="007A3E60" w:rsidRDefault="00E5473F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Statistical analysis methods should be described and justified</w:t>
      </w:r>
    </w:p>
    <w:p w14:paraId="3F95A65E" w14:textId="77777777" w:rsidR="007A3E60" w:rsidRDefault="00E5473F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Raw data should be presented in figures whenever informative to do so (typically when N per group is less than 10)</w:t>
      </w:r>
    </w:p>
    <w:p w14:paraId="6B1C439B" w14:textId="77777777" w:rsidR="007A3E60" w:rsidRDefault="00E5473F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each experiment, you should identif</w:t>
      </w:r>
      <w:r>
        <w:rPr>
          <w:rFonts w:ascii="Calibri" w:hAnsi="Calibri"/>
          <w:sz w:val="22"/>
          <w:szCs w:val="22"/>
        </w:rPr>
        <w:t>y the statistical tests used, exact values of N, definitions of center, methods of multiple test correction, and dispersion and precision measures (e.g., mean, median, SD, SEM, confidence intervals; and,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for the major substantive results,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a measure of effe</w:t>
      </w:r>
      <w:r>
        <w:rPr>
          <w:rFonts w:ascii="Calibri" w:hAnsi="Calibri"/>
          <w:sz w:val="22"/>
          <w:szCs w:val="22"/>
        </w:rPr>
        <w:t>ct size (e.g., Pearson's r, Cohen's d)</w:t>
      </w:r>
    </w:p>
    <w:p w14:paraId="365A7AE2" w14:textId="77777777" w:rsidR="007A3E60" w:rsidRDefault="00E5473F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48290765" w14:textId="77777777" w:rsidR="007A3E60" w:rsidRDefault="007A3E60">
      <w:pPr>
        <w:pStyle w:val="Body"/>
        <w:rPr>
          <w:sz w:val="16"/>
          <w:szCs w:val="16"/>
        </w:rPr>
      </w:pPr>
    </w:p>
    <w:p w14:paraId="690D789E" w14:textId="77777777" w:rsidR="007A3E60" w:rsidRDefault="00E5473F">
      <w:pPr>
        <w:pStyle w:val="Body"/>
        <w:rPr>
          <w:sz w:val="22"/>
          <w:szCs w:val="22"/>
        </w:rPr>
      </w:pPr>
      <w:r>
        <w:rPr>
          <w:sz w:val="22"/>
          <w:szCs w:val="22"/>
        </w:rPr>
        <w:t>Please outline wh</w:t>
      </w:r>
      <w:r>
        <w:rPr>
          <w:sz w:val="22"/>
          <w:szCs w:val="22"/>
        </w:rPr>
        <w:t>ere this information can be found within the submission (e.g., sections or figure legends), or explain why this information doesn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t apply to your submission:</w:t>
      </w:r>
    </w:p>
    <w:p w14:paraId="44D937D0" w14:textId="77777777" w:rsidR="007A3E60" w:rsidRDefault="007A3E60">
      <w:pPr>
        <w:pStyle w:val="Body"/>
        <w:rPr>
          <w:sz w:val="22"/>
          <w:szCs w:val="22"/>
        </w:rPr>
      </w:pPr>
    </w:p>
    <w:p w14:paraId="5C3F0E69" w14:textId="77777777" w:rsidR="007A3E60" w:rsidRDefault="00E5473F">
      <w:pPr>
        <w:pStyle w:val="Body"/>
        <w:rPr>
          <w:b/>
          <w:bCs/>
        </w:rPr>
      </w:pPr>
      <w:r>
        <w:rPr>
          <w:sz w:val="22"/>
          <w:szCs w:val="22"/>
        </w:rPr>
        <w:t>(For large datasets, or papers with a very large number of statistical tests, you may upload a si</w:t>
      </w:r>
      <w:r>
        <w:rPr>
          <w:sz w:val="22"/>
          <w:szCs w:val="22"/>
        </w:rPr>
        <w:t>ngle table file with tests, Ns, etc., with reference to sections in the manuscript.)</w:t>
      </w:r>
    </w:p>
    <w:p w14:paraId="7A18C8E7" w14:textId="77777777" w:rsidR="007A3E60" w:rsidRDefault="007A3E60">
      <w:pPr>
        <w:pStyle w:val="Body"/>
        <w:rPr>
          <w:b/>
          <w:bCs/>
        </w:rPr>
      </w:pPr>
    </w:p>
    <w:p w14:paraId="23E0424D" w14:textId="77777777" w:rsidR="007A3E60" w:rsidRDefault="00E5473F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Group al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FD896DD" wp14:editId="432085A2">
                <wp:simplePos x="0" y="0"/>
                <wp:positionH relativeFrom="page">
                  <wp:posOffset>1202689</wp:posOffset>
                </wp:positionH>
                <wp:positionV relativeFrom="page">
                  <wp:posOffset>3820160</wp:posOffset>
                </wp:positionV>
                <wp:extent cx="4970146" cy="579240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146" cy="57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3A413AD" w14:textId="77777777" w:rsidR="007A3E60" w:rsidRDefault="00E5473F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One tailed Fisher’s exact test is used where we made statistical claims. The information, as well as mean, SD or SEM, can be found in the figure legends.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94.7pt;margin-top:300.8pt;width:391.4pt;height:45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One tailed Fisher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s exact test is used where we made statistical claims. The information, as well as mean, SD or SEM, can be found in the figure legends.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1B38087" wp14:editId="6E568B5D">
                <wp:simplePos x="0" y="0"/>
                <wp:positionH relativeFrom="page">
                  <wp:posOffset>1209040</wp:posOffset>
                </wp:positionH>
                <wp:positionV relativeFrom="page">
                  <wp:posOffset>6678215</wp:posOffset>
                </wp:positionV>
                <wp:extent cx="4970146" cy="612299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146" cy="6122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7FBE243" w14:textId="77777777" w:rsidR="007A3E60" w:rsidRDefault="00E5473F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 some of the analyses, samples were designated “1-budded” or “2-budded”, etc, according to the obvious outcomes of the cell cycles of interest. These information can be found in the results section.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95.2pt;margin-top:525.8pt;width:391.4pt;height:48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In some of the analyses, samples were designated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1-budded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”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or 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2-budded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, etc, according to the obvious outcomes of the cell cycles of interest. These information can be found in the results section.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92D6434" wp14:editId="2D69C448">
                <wp:simplePos x="0" y="0"/>
                <wp:positionH relativeFrom="page">
                  <wp:posOffset>1202689</wp:posOffset>
                </wp:positionH>
                <wp:positionV relativeFrom="page">
                  <wp:posOffset>9288502</wp:posOffset>
                </wp:positionV>
                <wp:extent cx="4970146" cy="615236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146" cy="6152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DD2DF4D" w14:textId="77777777" w:rsidR="007A3E60" w:rsidRDefault="00E5473F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Source code files for numerical simulations for all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of our models are provided as source code files. Model definition and full parameter lists can be found in the methods section.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94.7pt;margin-top:731.4pt;width:391.4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Source code files for numerical simulations for all of our models are provided as source code files. Model definition and full parameter lists can be found in the methods section.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location</w:t>
      </w:r>
    </w:p>
    <w:p w14:paraId="6D5C4B87" w14:textId="77777777" w:rsidR="007A3E60" w:rsidRDefault="00E5473F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Indicate how samples were allocated into experimental groups (in the case of clinical studies, please specify allocati</w:t>
      </w:r>
      <w:r>
        <w:rPr>
          <w:rFonts w:ascii="Calibri" w:hAnsi="Calibri"/>
          <w:sz w:val="22"/>
          <w:szCs w:val="22"/>
        </w:rPr>
        <w:t>on to treatment method); if randomization was used, please also state if restricted randomization was applied</w:t>
      </w:r>
    </w:p>
    <w:p w14:paraId="08CA65CB" w14:textId="77777777" w:rsidR="007A3E60" w:rsidRDefault="00E5473F">
      <w:pPr>
        <w:pStyle w:val="ListParagraph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Indicate if masking was used during group allocation, data collection and/or data analysis</w:t>
      </w:r>
    </w:p>
    <w:p w14:paraId="57AFD803" w14:textId="77777777" w:rsidR="007A3E60" w:rsidRDefault="007A3E60">
      <w:pPr>
        <w:pStyle w:val="Body"/>
        <w:rPr>
          <w:b/>
          <w:bCs/>
          <w:sz w:val="16"/>
          <w:szCs w:val="16"/>
        </w:rPr>
      </w:pPr>
    </w:p>
    <w:p w14:paraId="0FFEDEEF" w14:textId="77777777" w:rsidR="007A3E60" w:rsidRDefault="00E5473F">
      <w:pPr>
        <w:pStyle w:val="Body"/>
      </w:pPr>
      <w:r>
        <w:rPr>
          <w:sz w:val="22"/>
          <w:szCs w:val="22"/>
        </w:rPr>
        <w:t xml:space="preserve">Please outline where this information can be </w:t>
      </w:r>
      <w:r>
        <w:rPr>
          <w:sz w:val="22"/>
          <w:szCs w:val="22"/>
        </w:rPr>
        <w:t>found within the submission (e.g., sections or figure legends), or explain why this information doesn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>t apply to your submission:</w:t>
      </w:r>
    </w:p>
    <w:p w14:paraId="3FBB2342" w14:textId="77777777" w:rsidR="007A3E60" w:rsidRDefault="00E5473F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Additional data files (</w:t>
      </w:r>
      <w:r>
        <w:rPr>
          <w:b/>
          <w:bCs/>
          <w:sz w:val="22"/>
          <w:szCs w:val="22"/>
          <w:rtl/>
          <w:lang w:val="ar-SA"/>
        </w:rPr>
        <w:t>“</w:t>
      </w:r>
      <w:r>
        <w:rPr>
          <w:b/>
          <w:bCs/>
          <w:sz w:val="22"/>
          <w:szCs w:val="22"/>
          <w:lang w:val="fr-FR"/>
        </w:rPr>
        <w:t>source data</w:t>
      </w:r>
      <w:r>
        <w:rPr>
          <w:b/>
          <w:bCs/>
          <w:sz w:val="22"/>
          <w:szCs w:val="22"/>
        </w:rPr>
        <w:t>”)</w:t>
      </w:r>
    </w:p>
    <w:p w14:paraId="094469CE" w14:textId="77777777" w:rsidR="007A3E60" w:rsidRDefault="00E5473F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encourage you to upload relevant additional data files, such as numerical data that a</w:t>
      </w:r>
      <w:r>
        <w:rPr>
          <w:rFonts w:ascii="Calibri" w:hAnsi="Calibri"/>
          <w:sz w:val="22"/>
          <w:szCs w:val="22"/>
        </w:rPr>
        <w:t>re represented as a graph in a figure, or as a summary table</w:t>
      </w:r>
    </w:p>
    <w:p w14:paraId="209BBA9C" w14:textId="77777777" w:rsidR="007A3E60" w:rsidRDefault="00E5473F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Where provided, these should be in the most useful format, and they can be uploaded as 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Source data</w:t>
      </w:r>
      <w:r>
        <w:rPr>
          <w:rFonts w:ascii="Calibri" w:hAnsi="Calibri"/>
          <w:sz w:val="22"/>
          <w:szCs w:val="22"/>
        </w:rPr>
        <w:t xml:space="preserve">” </w:t>
      </w:r>
      <w:r>
        <w:rPr>
          <w:rFonts w:ascii="Calibri" w:hAnsi="Calibri"/>
          <w:sz w:val="22"/>
          <w:szCs w:val="22"/>
        </w:rPr>
        <w:t>files linked to a main figure or table</w:t>
      </w:r>
    </w:p>
    <w:p w14:paraId="1152C40C" w14:textId="77777777" w:rsidR="007A3E60" w:rsidRDefault="00E5473F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Include model definition files including the full list </w:t>
      </w:r>
      <w:r>
        <w:rPr>
          <w:rFonts w:ascii="Calibri" w:hAnsi="Calibri"/>
          <w:sz w:val="22"/>
          <w:szCs w:val="22"/>
        </w:rPr>
        <w:t>of parameters used</w:t>
      </w:r>
    </w:p>
    <w:p w14:paraId="2F37BDE0" w14:textId="77777777" w:rsidR="007A3E60" w:rsidRDefault="00E5473F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Include code used for data analysis (e.g., R, MatLab)</w:t>
      </w:r>
    </w:p>
    <w:p w14:paraId="087C1917" w14:textId="77777777" w:rsidR="007A3E60" w:rsidRDefault="00E5473F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Avoid stating that data files are 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available upon request</w:t>
      </w:r>
      <w:r>
        <w:rPr>
          <w:rFonts w:ascii="Calibri" w:hAnsi="Calibri"/>
          <w:sz w:val="22"/>
          <w:szCs w:val="22"/>
        </w:rPr>
        <w:t>”</w:t>
      </w:r>
    </w:p>
    <w:p w14:paraId="1BDB2B40" w14:textId="77777777" w:rsidR="007A3E60" w:rsidRDefault="007A3E60">
      <w:pPr>
        <w:pStyle w:val="Body"/>
        <w:rPr>
          <w:sz w:val="16"/>
          <w:szCs w:val="16"/>
        </w:rPr>
      </w:pPr>
    </w:p>
    <w:p w14:paraId="4216E9F3" w14:textId="77777777" w:rsidR="007A3E60" w:rsidRDefault="00E5473F">
      <w:pPr>
        <w:pStyle w:val="Body"/>
      </w:pPr>
      <w:r>
        <w:rPr>
          <w:sz w:val="22"/>
          <w:szCs w:val="22"/>
        </w:rPr>
        <w:t>Please indicate the figures or tables for which source data files have been provided:</w:t>
      </w:r>
    </w:p>
    <w:sectPr w:rsidR="007A3E6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FA72E" w14:textId="77777777" w:rsidR="00E5473F" w:rsidRDefault="00E5473F">
      <w:r>
        <w:separator/>
      </w:r>
    </w:p>
  </w:endnote>
  <w:endnote w:type="continuationSeparator" w:id="0">
    <w:p w14:paraId="371F1BEC" w14:textId="77777777" w:rsidR="00E5473F" w:rsidRDefault="00E5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29D4A" w14:textId="77777777" w:rsidR="007A3E60" w:rsidRDefault="007A3E60">
    <w:pPr>
      <w:pStyle w:val="Body"/>
      <w:tabs>
        <w:tab w:val="center" w:pos="4513"/>
        <w:tab w:val="right" w:pos="90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C2DF" w14:textId="77777777" w:rsidR="007A3E60" w:rsidRDefault="007A3E60">
    <w:pPr>
      <w:pStyle w:val="Body"/>
      <w:tabs>
        <w:tab w:val="center" w:pos="4513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F24F9" w14:textId="77777777" w:rsidR="00E5473F" w:rsidRDefault="00E5473F">
      <w:r>
        <w:separator/>
      </w:r>
    </w:p>
  </w:footnote>
  <w:footnote w:type="continuationSeparator" w:id="0">
    <w:p w14:paraId="5EC55484" w14:textId="77777777" w:rsidR="00E5473F" w:rsidRDefault="00E5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1B333" w14:textId="77777777" w:rsidR="007A3E60" w:rsidRDefault="00E5473F">
    <w:pPr>
      <w:pStyle w:val="HeaderFooter"/>
    </w:pPr>
    <w:r>
      <w:rPr>
        <w:noProof/>
      </w:rPr>
      <w:drawing>
        <wp:anchor distT="152400" distB="152400" distL="152400" distR="152400" simplePos="0" relativeHeight="251656704" behindDoc="1" locked="0" layoutInCell="1" allowOverlap="1" wp14:anchorId="377E0582" wp14:editId="78A62CA8">
          <wp:simplePos x="0" y="0"/>
          <wp:positionH relativeFrom="page">
            <wp:posOffset>5716</wp:posOffset>
          </wp:positionH>
          <wp:positionV relativeFrom="page">
            <wp:posOffset>10123805</wp:posOffset>
          </wp:positionV>
          <wp:extent cx="7560000" cy="724152"/>
          <wp:effectExtent l="0" t="0" r="0" b="0"/>
          <wp:wrapNone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241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EED41" w14:textId="77777777" w:rsidR="007A3E60" w:rsidRDefault="00E5473F">
    <w:pPr>
      <w:pStyle w:val="Body"/>
      <w:tabs>
        <w:tab w:val="center" w:pos="4513"/>
        <w:tab w:val="right" w:pos="9000"/>
      </w:tabs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1A0C2078" wp14:editId="5E4663C0">
          <wp:simplePos x="0" y="0"/>
          <wp:positionH relativeFrom="page">
            <wp:posOffset>276347</wp:posOffset>
          </wp:positionH>
          <wp:positionV relativeFrom="page">
            <wp:posOffset>102871</wp:posOffset>
          </wp:positionV>
          <wp:extent cx="3390900" cy="1038225"/>
          <wp:effectExtent l="0" t="0" r="0" b="0"/>
          <wp:wrapNone/>
          <wp:docPr id="1073741827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752" behindDoc="1" locked="0" layoutInCell="1" allowOverlap="1" wp14:anchorId="4D6D9384" wp14:editId="7FC115D3">
          <wp:simplePos x="0" y="0"/>
          <wp:positionH relativeFrom="page">
            <wp:posOffset>1</wp:posOffset>
          </wp:positionH>
          <wp:positionV relativeFrom="page">
            <wp:posOffset>9672958</wp:posOffset>
          </wp:positionV>
          <wp:extent cx="7559675" cy="723900"/>
          <wp:effectExtent l="0" t="0" r="0" b="0"/>
          <wp:wrapNone/>
          <wp:docPr id="1073741828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jpg" descr="image2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C10C463" w14:textId="77777777" w:rsidR="007A3E60" w:rsidRDefault="00E5473F">
    <w:pPr>
      <w:pStyle w:val="Body"/>
      <w:tabs>
        <w:tab w:val="center" w:pos="4513"/>
        <w:tab w:val="right" w:pos="9000"/>
      </w:tabs>
    </w:pPr>
    <w:r>
      <w:rPr>
        <w:noProof/>
      </w:rPr>
      <w:drawing>
        <wp:inline distT="0" distB="0" distL="0" distR="0" wp14:anchorId="2D6F4EEB" wp14:editId="22334C3D">
          <wp:extent cx="1295400" cy="447675"/>
          <wp:effectExtent l="0" t="0" r="0" b="0"/>
          <wp:docPr id="1073741826" name="officeArt object" descr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jpg" descr="image3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4E18"/>
    <w:multiLevelType w:val="hybridMultilevel"/>
    <w:tmpl w:val="7CB81690"/>
    <w:styleLink w:val="ImportedStyle4"/>
    <w:lvl w:ilvl="0" w:tplc="06B00D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63D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72D6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3E8E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6C32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0C35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8E87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2800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05A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43493B"/>
    <w:multiLevelType w:val="hybridMultilevel"/>
    <w:tmpl w:val="306AA020"/>
    <w:styleLink w:val="ImportedStyle5"/>
    <w:lvl w:ilvl="0" w:tplc="7B90B0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A3F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6ED3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61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1A11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E0C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BE5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CDE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D012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B140B4"/>
    <w:multiLevelType w:val="hybridMultilevel"/>
    <w:tmpl w:val="7CB81690"/>
    <w:numStyleLink w:val="ImportedStyle4"/>
  </w:abstractNum>
  <w:abstractNum w:abstractNumId="3" w15:restartNumberingAfterBreak="0">
    <w:nsid w:val="1D7308E4"/>
    <w:multiLevelType w:val="hybridMultilevel"/>
    <w:tmpl w:val="D81EB704"/>
    <w:numStyleLink w:val="ImportedStyle3"/>
  </w:abstractNum>
  <w:abstractNum w:abstractNumId="4" w15:restartNumberingAfterBreak="0">
    <w:nsid w:val="25E50281"/>
    <w:multiLevelType w:val="hybridMultilevel"/>
    <w:tmpl w:val="77EC01FA"/>
    <w:numStyleLink w:val="ImportedStyle2"/>
  </w:abstractNum>
  <w:abstractNum w:abstractNumId="5" w15:restartNumberingAfterBreak="0">
    <w:nsid w:val="3DE12A0C"/>
    <w:multiLevelType w:val="hybridMultilevel"/>
    <w:tmpl w:val="77EC01FA"/>
    <w:styleLink w:val="ImportedStyle2"/>
    <w:lvl w:ilvl="0" w:tplc="539E2E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082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E6B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B0BE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8CFA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AC3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41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703E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9089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B40EF0"/>
    <w:multiLevelType w:val="hybridMultilevel"/>
    <w:tmpl w:val="306AA020"/>
    <w:numStyleLink w:val="ImportedStyle5"/>
  </w:abstractNum>
  <w:abstractNum w:abstractNumId="7" w15:restartNumberingAfterBreak="0">
    <w:nsid w:val="624A6A1E"/>
    <w:multiLevelType w:val="hybridMultilevel"/>
    <w:tmpl w:val="7EBC9226"/>
    <w:styleLink w:val="ImportedStyle1"/>
    <w:lvl w:ilvl="0" w:tplc="35C081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40CB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62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5D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2B2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866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3EA4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4ED6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8AC9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41A0A62"/>
    <w:multiLevelType w:val="hybridMultilevel"/>
    <w:tmpl w:val="7EBC9226"/>
    <w:numStyleLink w:val="ImportedStyle1"/>
  </w:abstractNum>
  <w:abstractNum w:abstractNumId="9" w15:restartNumberingAfterBreak="0">
    <w:nsid w:val="7270107E"/>
    <w:multiLevelType w:val="hybridMultilevel"/>
    <w:tmpl w:val="D81EB704"/>
    <w:styleLink w:val="ImportedStyle3"/>
    <w:lvl w:ilvl="0" w:tplc="B9C094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07F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894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4F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8AFD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92E8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DCE6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22EFC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9E02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60"/>
    <w:rsid w:val="002E3B07"/>
    <w:rsid w:val="007A3E60"/>
    <w:rsid w:val="0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73C98"/>
  <w15:docId w15:val="{AAB01D09-37C4-C24A-9653-B06AB632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2"/>
      <w:szCs w:val="22"/>
      <w:u w:val="single" w:color="0563C1"/>
    </w:rPr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haring.org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quator-network.org/%25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Lew, Ph.D.</cp:lastModifiedBy>
  <cp:revision>2</cp:revision>
  <dcterms:created xsi:type="dcterms:W3CDTF">2021-02-08T19:19:00Z</dcterms:created>
  <dcterms:modified xsi:type="dcterms:W3CDTF">2021-02-08T19:19:00Z</dcterms:modified>
</cp:coreProperties>
</file>