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38316F" w:rsidRDefault="00550F13" w:rsidP="00550F13">
      <w:pPr>
        <w:rPr>
          <w:rFonts w:ascii="Helvetica" w:hAnsi="Helvetica"/>
          <w:b/>
          <w:bCs/>
          <w:sz w:val="22"/>
          <w:szCs w:val="22"/>
        </w:rPr>
      </w:pPr>
      <w:bookmarkStart w:id="0" w:name="_GoBack"/>
      <w:bookmarkEnd w:id="0"/>
      <w:r w:rsidRPr="0038316F">
        <w:rPr>
          <w:rFonts w:ascii="Helvetica" w:hAnsi="Helvetica"/>
          <w:b/>
          <w:bCs/>
          <w:i/>
          <w:sz w:val="22"/>
          <w:szCs w:val="22"/>
        </w:rPr>
        <w:t>eLife</w:t>
      </w:r>
      <w:r w:rsidR="00370080" w:rsidRPr="0038316F">
        <w:rPr>
          <w:rFonts w:ascii="Helvetica" w:hAnsi="Helvetica"/>
          <w:b/>
          <w:bCs/>
          <w:i/>
          <w:sz w:val="22"/>
          <w:szCs w:val="22"/>
        </w:rPr>
        <w:t>’s</w:t>
      </w:r>
      <w:r w:rsidR="00A5368C" w:rsidRPr="0038316F">
        <w:rPr>
          <w:rFonts w:ascii="Helvetica" w:hAnsi="Helvetica"/>
          <w:b/>
          <w:bCs/>
          <w:sz w:val="22"/>
          <w:szCs w:val="22"/>
        </w:rPr>
        <w:t xml:space="preserve"> </w:t>
      </w:r>
      <w:r w:rsidR="00370080" w:rsidRPr="0038316F">
        <w:rPr>
          <w:rFonts w:ascii="Helvetica" w:hAnsi="Helvetica"/>
          <w:b/>
          <w:bCs/>
          <w:sz w:val="22"/>
          <w:szCs w:val="22"/>
        </w:rPr>
        <w:t>transparent reporting</w:t>
      </w:r>
      <w:r w:rsidR="00877644" w:rsidRPr="0038316F">
        <w:rPr>
          <w:rFonts w:ascii="Helvetica" w:hAnsi="Helvetica"/>
          <w:b/>
          <w:bCs/>
          <w:sz w:val="22"/>
          <w:szCs w:val="22"/>
        </w:rPr>
        <w:t xml:space="preserve"> form</w:t>
      </w:r>
    </w:p>
    <w:p w14:paraId="6CB056A9" w14:textId="77777777" w:rsidR="00762B36" w:rsidRPr="0038316F" w:rsidRDefault="00762B36" w:rsidP="00AF5736">
      <w:pPr>
        <w:rPr>
          <w:rFonts w:ascii="Helvetica" w:hAnsi="Helvetica"/>
          <w:bCs/>
          <w:sz w:val="22"/>
          <w:szCs w:val="22"/>
        </w:rPr>
      </w:pPr>
    </w:p>
    <w:p w14:paraId="30CA8809" w14:textId="77F68820" w:rsidR="00605A12" w:rsidRPr="0038316F" w:rsidRDefault="00D93937" w:rsidP="00AF5736">
      <w:pPr>
        <w:rPr>
          <w:rFonts w:ascii="Helvetica" w:hAnsi="Helvetica"/>
          <w:bCs/>
          <w:sz w:val="22"/>
          <w:szCs w:val="22"/>
        </w:rPr>
      </w:pPr>
      <w:r w:rsidRPr="0038316F">
        <w:rPr>
          <w:rFonts w:ascii="Helvetica" w:hAnsi="Helvetica"/>
          <w:bCs/>
          <w:sz w:val="22"/>
          <w:szCs w:val="22"/>
        </w:rPr>
        <w:t xml:space="preserve">We encourage authors to provide detailed information </w:t>
      </w:r>
      <w:r w:rsidRPr="0038316F">
        <w:rPr>
          <w:rFonts w:ascii="Helvetica" w:hAnsi="Helvetica"/>
          <w:bCs/>
          <w:i/>
          <w:sz w:val="22"/>
          <w:szCs w:val="22"/>
        </w:rPr>
        <w:t>within their submission</w:t>
      </w:r>
      <w:r w:rsidRPr="0038316F">
        <w:rPr>
          <w:rFonts w:ascii="Helvetica" w:hAnsi="Helvetica"/>
          <w:bCs/>
          <w:sz w:val="22"/>
          <w:szCs w:val="22"/>
        </w:rPr>
        <w:t xml:space="preserve"> to facilitate the interpretation and replication of experiments.</w:t>
      </w:r>
      <w:r w:rsidR="007C1A97" w:rsidRPr="0038316F">
        <w:rPr>
          <w:rFonts w:ascii="Helvetica" w:hAnsi="Helvetica"/>
          <w:bCs/>
          <w:sz w:val="22"/>
          <w:szCs w:val="22"/>
        </w:rPr>
        <w:t xml:space="preserve"> </w:t>
      </w:r>
      <w:r w:rsidR="00E41364" w:rsidRPr="0038316F">
        <w:rPr>
          <w:rFonts w:ascii="Helvetica" w:hAnsi="Helvetica"/>
          <w:bCs/>
          <w:sz w:val="22"/>
          <w:szCs w:val="22"/>
          <w:lang w:val="en-GB"/>
        </w:rPr>
        <w:t>A</w:t>
      </w:r>
      <w:r w:rsidR="007B7AF0" w:rsidRPr="0038316F">
        <w:rPr>
          <w:rFonts w:ascii="Helvetica" w:hAnsi="Helvetica"/>
          <w:bCs/>
          <w:sz w:val="22"/>
          <w:szCs w:val="22"/>
          <w:lang w:val="en-GB"/>
        </w:rPr>
        <w:t xml:space="preserve">uthors </w:t>
      </w:r>
      <w:r w:rsidR="008A22A7" w:rsidRPr="0038316F">
        <w:rPr>
          <w:rFonts w:ascii="Helvetica" w:hAnsi="Helvetica"/>
          <w:bCs/>
          <w:sz w:val="22"/>
          <w:szCs w:val="22"/>
          <w:lang w:val="en-GB"/>
        </w:rPr>
        <w:t xml:space="preserve">can </w:t>
      </w:r>
      <w:r w:rsidR="007B7AF0" w:rsidRPr="0038316F">
        <w:rPr>
          <w:rFonts w:ascii="Helvetica" w:hAnsi="Helvetica"/>
          <w:bCs/>
          <w:sz w:val="22"/>
          <w:szCs w:val="22"/>
          <w:lang w:val="en-GB"/>
        </w:rPr>
        <w:t>upload supporting documentation to indicate the use of appropriate reporting guidelines for health-related research (see </w:t>
      </w:r>
      <w:hyperlink r:id="rId8" w:tgtFrame="_blank" w:history="1">
        <w:r w:rsidR="007B7AF0" w:rsidRPr="0038316F">
          <w:rPr>
            <w:rStyle w:val="Hyperlink"/>
            <w:rFonts w:ascii="Helvetica" w:hAnsi="Helvetica"/>
            <w:bCs/>
            <w:sz w:val="22"/>
            <w:szCs w:val="22"/>
            <w:lang w:val="en-GB"/>
          </w:rPr>
          <w:t>EQUATOR Network</w:t>
        </w:r>
      </w:hyperlink>
      <w:r w:rsidR="007B7AF0" w:rsidRPr="0038316F">
        <w:rPr>
          <w:rFonts w:ascii="Helvetica" w:hAnsi="Helvetica"/>
          <w:bCs/>
          <w:sz w:val="22"/>
          <w:szCs w:val="22"/>
          <w:lang w:val="en-GB"/>
        </w:rPr>
        <w:t>), life science research (see the </w:t>
      </w:r>
      <w:hyperlink r:id="rId9" w:tgtFrame="_blank" w:history="1">
        <w:r w:rsidR="007B7AF0" w:rsidRPr="0038316F">
          <w:rPr>
            <w:rStyle w:val="Hyperlink"/>
            <w:rFonts w:ascii="Helvetica" w:hAnsi="Helvetica"/>
            <w:bCs/>
            <w:sz w:val="22"/>
            <w:szCs w:val="22"/>
            <w:lang w:val="en-GB"/>
          </w:rPr>
          <w:t>BioSharing Information Resource</w:t>
        </w:r>
      </w:hyperlink>
      <w:r w:rsidR="007B7AF0" w:rsidRPr="0038316F">
        <w:rPr>
          <w:rFonts w:ascii="Helvetica" w:hAnsi="Helvetica"/>
          <w:bCs/>
          <w:sz w:val="22"/>
          <w:szCs w:val="22"/>
          <w:lang w:val="en-GB"/>
        </w:rPr>
        <w:t>), or the </w:t>
      </w:r>
      <w:hyperlink r:id="rId10" w:tgtFrame="_blank" w:history="1">
        <w:r w:rsidR="007B7AF0" w:rsidRPr="0038316F">
          <w:rPr>
            <w:rStyle w:val="Hyperlink"/>
            <w:rFonts w:ascii="Helvetica" w:hAnsi="Helvetica"/>
            <w:bCs/>
            <w:sz w:val="22"/>
            <w:szCs w:val="22"/>
            <w:lang w:val="en-GB"/>
          </w:rPr>
          <w:t>ARRIVE guidelines</w:t>
        </w:r>
      </w:hyperlink>
      <w:r w:rsidR="007B7AF0" w:rsidRPr="0038316F">
        <w:rPr>
          <w:rFonts w:ascii="Helvetica" w:hAnsi="Helvetica"/>
          <w:bCs/>
          <w:sz w:val="22"/>
          <w:szCs w:val="22"/>
          <w:lang w:val="en-GB"/>
        </w:rPr>
        <w:t> for reporting work involving animal research.</w:t>
      </w:r>
      <w:r w:rsidR="007C1A97" w:rsidRPr="0038316F">
        <w:rPr>
          <w:rFonts w:ascii="Helvetica" w:hAnsi="Helvetica"/>
          <w:bCs/>
          <w:sz w:val="22"/>
          <w:szCs w:val="22"/>
        </w:rPr>
        <w:t xml:space="preserve"> </w:t>
      </w:r>
      <w:r w:rsidR="00963CEF" w:rsidRPr="0038316F">
        <w:rPr>
          <w:rFonts w:ascii="Helvetica" w:hAnsi="Helvetica"/>
          <w:bCs/>
          <w:sz w:val="22"/>
          <w:szCs w:val="22"/>
        </w:rPr>
        <w:t>Whe</w:t>
      </w:r>
      <w:r w:rsidR="007B7AF0" w:rsidRPr="0038316F">
        <w:rPr>
          <w:rFonts w:ascii="Helvetica" w:hAnsi="Helvetica"/>
          <w:bCs/>
          <w:sz w:val="22"/>
          <w:szCs w:val="22"/>
        </w:rPr>
        <w:t>re</w:t>
      </w:r>
      <w:r w:rsidR="00963CEF" w:rsidRPr="0038316F">
        <w:rPr>
          <w:rFonts w:ascii="Helvetica" w:hAnsi="Helvetica"/>
          <w:bCs/>
          <w:sz w:val="22"/>
          <w:szCs w:val="22"/>
        </w:rPr>
        <w:t xml:space="preserve"> applicable, a</w:t>
      </w:r>
      <w:r w:rsidR="007C1A97" w:rsidRPr="0038316F">
        <w:rPr>
          <w:rFonts w:ascii="Helvetica" w:hAnsi="Helvetica"/>
          <w:bCs/>
          <w:sz w:val="22"/>
          <w:szCs w:val="22"/>
        </w:rPr>
        <w:t xml:space="preserve">uthors </w:t>
      </w:r>
      <w:r w:rsidR="004505C5" w:rsidRPr="0038316F">
        <w:rPr>
          <w:rFonts w:ascii="Helvetica" w:hAnsi="Helvetica"/>
          <w:bCs/>
          <w:sz w:val="22"/>
          <w:szCs w:val="22"/>
        </w:rPr>
        <w:t>should</w:t>
      </w:r>
      <w:r w:rsidR="007C1A97" w:rsidRPr="0038316F">
        <w:rPr>
          <w:rFonts w:ascii="Helvetica" w:hAnsi="Helvetica"/>
          <w:bCs/>
          <w:sz w:val="22"/>
          <w:szCs w:val="22"/>
        </w:rPr>
        <w:t xml:space="preserve"> refer to </w:t>
      </w:r>
      <w:r w:rsidR="007B7AF0" w:rsidRPr="0038316F">
        <w:rPr>
          <w:rFonts w:ascii="Helvetica" w:hAnsi="Helvetica"/>
          <w:bCs/>
          <w:sz w:val="22"/>
          <w:szCs w:val="22"/>
        </w:rPr>
        <w:t>any relevant reporting standards</w:t>
      </w:r>
      <w:r w:rsidR="007C1A97" w:rsidRPr="0038316F">
        <w:rPr>
          <w:rFonts w:ascii="Helvetica" w:hAnsi="Helvetica"/>
          <w:bCs/>
          <w:sz w:val="22"/>
          <w:szCs w:val="22"/>
        </w:rPr>
        <w:t xml:space="preserve"> documents in </w:t>
      </w:r>
      <w:r w:rsidR="00963CEF" w:rsidRPr="0038316F">
        <w:rPr>
          <w:rFonts w:ascii="Helvetica" w:hAnsi="Helvetica"/>
          <w:bCs/>
          <w:sz w:val="22"/>
          <w:szCs w:val="22"/>
        </w:rPr>
        <w:t>th</w:t>
      </w:r>
      <w:r w:rsidR="007B7AF0" w:rsidRPr="0038316F">
        <w:rPr>
          <w:rFonts w:ascii="Helvetica" w:hAnsi="Helvetica"/>
          <w:bCs/>
          <w:sz w:val="22"/>
          <w:szCs w:val="22"/>
        </w:rPr>
        <w:t>is</w:t>
      </w:r>
      <w:r w:rsidR="007C1A97" w:rsidRPr="0038316F">
        <w:rPr>
          <w:rFonts w:ascii="Helvetica" w:hAnsi="Helvetica"/>
          <w:bCs/>
          <w:sz w:val="22"/>
          <w:szCs w:val="22"/>
        </w:rPr>
        <w:t xml:space="preserve"> form.</w:t>
      </w:r>
    </w:p>
    <w:p w14:paraId="57C27825" w14:textId="77777777" w:rsidR="00605A12" w:rsidRPr="0038316F" w:rsidRDefault="00605A12" w:rsidP="00AF5736">
      <w:pPr>
        <w:rPr>
          <w:rFonts w:ascii="Helvetica" w:hAnsi="Helvetica"/>
          <w:bCs/>
          <w:sz w:val="22"/>
          <w:szCs w:val="22"/>
        </w:rPr>
      </w:pPr>
    </w:p>
    <w:p w14:paraId="094E1034" w14:textId="7DE9C48C" w:rsidR="00C1184B" w:rsidRPr="0038316F" w:rsidRDefault="00D93937" w:rsidP="00AF5736">
      <w:pPr>
        <w:rPr>
          <w:rFonts w:ascii="Helvetica" w:hAnsi="Helvetica"/>
          <w:b/>
          <w:bCs/>
          <w:color w:val="3366FF"/>
          <w:sz w:val="22"/>
          <w:szCs w:val="22"/>
        </w:rPr>
      </w:pPr>
      <w:r w:rsidRPr="0038316F">
        <w:rPr>
          <w:rFonts w:ascii="Helvetica" w:hAnsi="Helvetica"/>
          <w:bCs/>
          <w:sz w:val="22"/>
          <w:szCs w:val="22"/>
        </w:rPr>
        <w:t xml:space="preserve">If you have any questions, please </w:t>
      </w:r>
      <w:r w:rsidR="00763BA5" w:rsidRPr="0038316F">
        <w:rPr>
          <w:rFonts w:ascii="Helvetica" w:hAnsi="Helvetica"/>
          <w:bCs/>
          <w:sz w:val="22"/>
          <w:szCs w:val="22"/>
        </w:rPr>
        <w:t xml:space="preserve">consult our </w:t>
      </w:r>
      <w:r w:rsidR="00100F97" w:rsidRPr="0038316F">
        <w:rPr>
          <w:rFonts w:ascii="Helvetica" w:hAnsi="Helvetica"/>
          <w:bCs/>
          <w:sz w:val="22"/>
          <w:szCs w:val="22"/>
        </w:rPr>
        <w:t xml:space="preserve">Journal Policies </w:t>
      </w:r>
      <w:r w:rsidR="00763BA5" w:rsidRPr="0038316F">
        <w:rPr>
          <w:rFonts w:ascii="Helvetica" w:hAnsi="Helvetica"/>
          <w:bCs/>
          <w:sz w:val="22"/>
          <w:szCs w:val="22"/>
        </w:rPr>
        <w:t xml:space="preserve">and/or </w:t>
      </w:r>
      <w:r w:rsidRPr="0038316F">
        <w:rPr>
          <w:rFonts w:ascii="Helvetica" w:hAnsi="Helvetica"/>
          <w:bCs/>
          <w:sz w:val="22"/>
          <w:szCs w:val="22"/>
        </w:rPr>
        <w:t>contact us:</w:t>
      </w:r>
      <w:r w:rsidRPr="0038316F">
        <w:rPr>
          <w:rFonts w:ascii="Helvetica" w:hAnsi="Helvetica"/>
          <w:bCs/>
          <w:color w:val="FF0000"/>
          <w:sz w:val="22"/>
          <w:szCs w:val="22"/>
        </w:rPr>
        <w:t xml:space="preserve"> </w:t>
      </w:r>
      <w:hyperlink r:id="rId11" w:history="1">
        <w:r w:rsidRPr="0038316F">
          <w:rPr>
            <w:rStyle w:val="Hyperlink"/>
            <w:rFonts w:ascii="Helvetica" w:hAnsi="Helvetica"/>
            <w:bCs/>
            <w:sz w:val="22"/>
            <w:szCs w:val="22"/>
          </w:rPr>
          <w:t>editorial@elifesciences.org</w:t>
        </w:r>
      </w:hyperlink>
      <w:r w:rsidRPr="0038316F">
        <w:rPr>
          <w:rFonts w:ascii="Helvetica" w:hAnsi="Helvetica"/>
          <w:bCs/>
          <w:sz w:val="22"/>
          <w:szCs w:val="22"/>
        </w:rPr>
        <w:t>.</w:t>
      </w:r>
    </w:p>
    <w:p w14:paraId="506CC8B1" w14:textId="77777777" w:rsidR="00605A12" w:rsidRPr="0038316F" w:rsidRDefault="00605A12" w:rsidP="00AF5736">
      <w:pPr>
        <w:rPr>
          <w:rFonts w:ascii="Helvetica" w:hAnsi="Helvetica"/>
          <w:b/>
          <w:bCs/>
          <w:color w:val="3366FF"/>
          <w:sz w:val="22"/>
          <w:szCs w:val="22"/>
        </w:rPr>
      </w:pPr>
    </w:p>
    <w:p w14:paraId="12D04514" w14:textId="77777777" w:rsidR="00AF5736" w:rsidRPr="0038316F" w:rsidRDefault="00AF5736" w:rsidP="00FF5ED7">
      <w:pPr>
        <w:rPr>
          <w:rFonts w:ascii="Helvetica" w:hAnsi="Helvetica"/>
          <w:sz w:val="22"/>
          <w:szCs w:val="22"/>
        </w:rPr>
      </w:pPr>
      <w:r w:rsidRPr="0038316F">
        <w:rPr>
          <w:rFonts w:ascii="Helvetica" w:hAnsi="Helvetica"/>
          <w:b/>
          <w:bCs/>
          <w:sz w:val="22"/>
          <w:szCs w:val="22"/>
        </w:rPr>
        <w:t>Sample-size estimation</w:t>
      </w:r>
    </w:p>
    <w:p w14:paraId="318427B9" w14:textId="284DAC72" w:rsidR="00877644" w:rsidRPr="0038316F" w:rsidRDefault="00877644" w:rsidP="00877644">
      <w:pPr>
        <w:pStyle w:val="ListParagraph"/>
        <w:numPr>
          <w:ilvl w:val="0"/>
          <w:numId w:val="4"/>
        </w:numPr>
        <w:rPr>
          <w:rFonts w:ascii="Helvetica" w:hAnsi="Helvetica"/>
          <w:sz w:val="22"/>
          <w:szCs w:val="22"/>
        </w:rPr>
      </w:pPr>
      <w:r w:rsidRPr="0038316F">
        <w:rPr>
          <w:rFonts w:ascii="Helvetica" w:hAnsi="Helvetica"/>
          <w:sz w:val="22"/>
          <w:szCs w:val="22"/>
        </w:rPr>
        <w:t>Y</w:t>
      </w:r>
      <w:r w:rsidR="00AF5736" w:rsidRPr="0038316F">
        <w:rPr>
          <w:rFonts w:ascii="Helvetica" w:hAnsi="Helvetica"/>
          <w:sz w:val="22"/>
          <w:szCs w:val="22"/>
        </w:rPr>
        <w:t xml:space="preserve">ou </w:t>
      </w:r>
      <w:r w:rsidRPr="0038316F">
        <w:rPr>
          <w:rFonts w:ascii="Helvetica" w:hAnsi="Helvetica"/>
          <w:sz w:val="22"/>
          <w:szCs w:val="22"/>
        </w:rPr>
        <w:t>should state</w:t>
      </w:r>
      <w:r w:rsidR="00AF5736" w:rsidRPr="0038316F">
        <w:rPr>
          <w:rFonts w:ascii="Helvetica" w:hAnsi="Helvetica"/>
          <w:sz w:val="22"/>
          <w:szCs w:val="22"/>
        </w:rPr>
        <w:t xml:space="preserve"> whether an appropriate sample size was computed when the study was being designed </w:t>
      </w:r>
    </w:p>
    <w:p w14:paraId="5AF6CDDB" w14:textId="27D431D0" w:rsidR="00AF5736" w:rsidRPr="0038316F" w:rsidRDefault="00877644" w:rsidP="00877644">
      <w:pPr>
        <w:pStyle w:val="ListParagraph"/>
        <w:numPr>
          <w:ilvl w:val="0"/>
          <w:numId w:val="4"/>
        </w:numPr>
        <w:rPr>
          <w:rFonts w:ascii="Helvetica" w:hAnsi="Helvetica"/>
          <w:sz w:val="22"/>
          <w:szCs w:val="22"/>
        </w:rPr>
      </w:pPr>
      <w:r w:rsidRPr="0038316F">
        <w:rPr>
          <w:rFonts w:ascii="Helvetica" w:hAnsi="Helvetica"/>
          <w:sz w:val="22"/>
          <w:szCs w:val="22"/>
        </w:rPr>
        <w:t>You should</w:t>
      </w:r>
      <w:r w:rsidR="00AF5736" w:rsidRPr="0038316F">
        <w:rPr>
          <w:rFonts w:ascii="Helvetica" w:hAnsi="Helvetica"/>
          <w:sz w:val="22"/>
          <w:szCs w:val="22"/>
        </w:rPr>
        <w:t xml:space="preserve"> </w:t>
      </w:r>
      <w:r w:rsidRPr="0038316F">
        <w:rPr>
          <w:rFonts w:ascii="Helvetica" w:hAnsi="Helvetica"/>
          <w:sz w:val="22"/>
          <w:szCs w:val="22"/>
        </w:rPr>
        <w:t>state</w:t>
      </w:r>
      <w:r w:rsidR="00AF5736" w:rsidRPr="0038316F">
        <w:rPr>
          <w:rFonts w:ascii="Helvetica" w:hAnsi="Helvetica"/>
          <w:sz w:val="22"/>
          <w:szCs w:val="22"/>
        </w:rPr>
        <w:t xml:space="preserve"> the sta</w:t>
      </w:r>
      <w:r w:rsidRPr="0038316F">
        <w:rPr>
          <w:rFonts w:ascii="Helvetica" w:hAnsi="Helvetica"/>
          <w:sz w:val="22"/>
          <w:szCs w:val="22"/>
        </w:rPr>
        <w:t xml:space="preserve">tistical method of </w:t>
      </w:r>
      <w:r w:rsidR="009205E9" w:rsidRPr="0038316F">
        <w:rPr>
          <w:rFonts w:ascii="Helvetica" w:hAnsi="Helvetica"/>
          <w:sz w:val="22"/>
          <w:szCs w:val="22"/>
        </w:rPr>
        <w:t xml:space="preserve">sample size </w:t>
      </w:r>
      <w:r w:rsidRPr="0038316F">
        <w:rPr>
          <w:rFonts w:ascii="Helvetica" w:hAnsi="Helvetica"/>
          <w:sz w:val="22"/>
          <w:szCs w:val="22"/>
        </w:rPr>
        <w:t>computation</w:t>
      </w:r>
      <w:r w:rsidR="009205E9" w:rsidRPr="0038316F">
        <w:rPr>
          <w:rFonts w:ascii="Helvetica" w:hAnsi="Helvetica"/>
          <w:sz w:val="22"/>
          <w:szCs w:val="22"/>
        </w:rPr>
        <w:t xml:space="preserve"> and any required assumptions</w:t>
      </w:r>
    </w:p>
    <w:p w14:paraId="1EB6E52F" w14:textId="224B80E0" w:rsidR="00402ADD" w:rsidRPr="0038316F" w:rsidDel="008669DA" w:rsidRDefault="00AF5736" w:rsidP="007B7AF0">
      <w:pPr>
        <w:pStyle w:val="ListParagraph"/>
        <w:numPr>
          <w:ilvl w:val="0"/>
          <w:numId w:val="4"/>
        </w:numPr>
        <w:rPr>
          <w:rFonts w:ascii="Helvetica" w:hAnsi="Helvetica"/>
          <w:sz w:val="22"/>
          <w:szCs w:val="22"/>
          <w:lang w:val="en-GB"/>
        </w:rPr>
      </w:pPr>
      <w:r w:rsidRPr="0038316F">
        <w:rPr>
          <w:rFonts w:ascii="Helvetica" w:hAnsi="Helvetica"/>
          <w:sz w:val="22"/>
          <w:szCs w:val="22"/>
        </w:rPr>
        <w:t>If no</w:t>
      </w:r>
      <w:r w:rsidR="00B57E8A" w:rsidRPr="0038316F">
        <w:rPr>
          <w:rFonts w:ascii="Helvetica" w:hAnsi="Helvetica"/>
          <w:sz w:val="22"/>
          <w:szCs w:val="22"/>
        </w:rPr>
        <w:t xml:space="preserve"> explicit</w:t>
      </w:r>
      <w:r w:rsidRPr="0038316F">
        <w:rPr>
          <w:rFonts w:ascii="Helvetica" w:hAnsi="Helvetica"/>
          <w:sz w:val="22"/>
          <w:szCs w:val="22"/>
        </w:rPr>
        <w:t xml:space="preserve"> power analysis was used, you </w:t>
      </w:r>
      <w:r w:rsidR="00877644" w:rsidRPr="0038316F">
        <w:rPr>
          <w:rFonts w:ascii="Helvetica" w:hAnsi="Helvetica"/>
          <w:sz w:val="22"/>
          <w:szCs w:val="22"/>
        </w:rPr>
        <w:t xml:space="preserve">should describe how you </w:t>
      </w:r>
      <w:r w:rsidR="00FE4F10" w:rsidRPr="0038316F">
        <w:rPr>
          <w:rFonts w:ascii="Helvetica" w:hAnsi="Helvetica"/>
          <w:sz w:val="22"/>
          <w:szCs w:val="22"/>
        </w:rPr>
        <w:t>decide</w:t>
      </w:r>
      <w:r w:rsidR="00877644" w:rsidRPr="0038316F">
        <w:rPr>
          <w:rFonts w:ascii="Helvetica" w:hAnsi="Helvetica"/>
          <w:sz w:val="22"/>
          <w:szCs w:val="22"/>
        </w:rPr>
        <w:t>d</w:t>
      </w:r>
      <w:r w:rsidR="00FE4F10" w:rsidRPr="0038316F">
        <w:rPr>
          <w:rFonts w:ascii="Helvetica" w:hAnsi="Helvetica"/>
          <w:sz w:val="22"/>
          <w:szCs w:val="22"/>
        </w:rPr>
        <w:t xml:space="preserve"> </w:t>
      </w:r>
      <w:r w:rsidR="00B57E8A" w:rsidRPr="0038316F">
        <w:rPr>
          <w:rFonts w:ascii="Helvetica" w:hAnsi="Helvetica"/>
          <w:sz w:val="22"/>
          <w:szCs w:val="22"/>
        </w:rPr>
        <w:t xml:space="preserve">what </w:t>
      </w:r>
      <w:r w:rsidRPr="0038316F">
        <w:rPr>
          <w:rFonts w:ascii="Helvetica" w:hAnsi="Helvetica"/>
          <w:sz w:val="22"/>
          <w:szCs w:val="22"/>
        </w:rPr>
        <w:t xml:space="preserve">sample </w:t>
      </w:r>
      <w:r w:rsidR="00FE4F10" w:rsidRPr="0038316F">
        <w:rPr>
          <w:rFonts w:ascii="Helvetica" w:hAnsi="Helvetica"/>
          <w:sz w:val="22"/>
          <w:szCs w:val="22"/>
        </w:rPr>
        <w:t xml:space="preserve">(replicate) </w:t>
      </w:r>
      <w:r w:rsidRPr="0038316F">
        <w:rPr>
          <w:rFonts w:ascii="Helvetica" w:hAnsi="Helvetica"/>
          <w:sz w:val="22"/>
          <w:szCs w:val="22"/>
        </w:rPr>
        <w:t>size</w:t>
      </w:r>
      <w:r w:rsidR="00FE4F10" w:rsidRPr="0038316F">
        <w:rPr>
          <w:rFonts w:ascii="Helvetica" w:hAnsi="Helvetica"/>
          <w:sz w:val="22"/>
          <w:szCs w:val="22"/>
        </w:rPr>
        <w:t xml:space="preserve"> (number) to use</w:t>
      </w:r>
    </w:p>
    <w:p w14:paraId="3456DD34" w14:textId="77777777" w:rsidR="00877644" w:rsidRPr="0038316F" w:rsidRDefault="00877644" w:rsidP="00FF5ED7">
      <w:pPr>
        <w:rPr>
          <w:rFonts w:ascii="Helvetica" w:hAnsi="Helvetica"/>
          <w:sz w:val="22"/>
          <w:szCs w:val="22"/>
          <w:lang w:val="en-GB"/>
        </w:rPr>
      </w:pPr>
    </w:p>
    <w:p w14:paraId="71461225" w14:textId="5E717B8A" w:rsidR="00877644" w:rsidRPr="0038316F" w:rsidRDefault="00877644" w:rsidP="00877644">
      <w:pPr>
        <w:rPr>
          <w:rFonts w:ascii="Helvetica" w:hAnsi="Helvetica"/>
          <w:sz w:val="22"/>
          <w:szCs w:val="22"/>
          <w:lang w:val="en-GB"/>
        </w:rPr>
      </w:pPr>
      <w:r w:rsidRPr="0038316F">
        <w:rPr>
          <w:rFonts w:ascii="Helvetica" w:hAnsi="Helvetica"/>
          <w:sz w:val="22"/>
          <w:szCs w:val="22"/>
          <w:lang w:val="en-GB"/>
        </w:rPr>
        <w:t xml:space="preserve">Please outline where this information can be found within the submission (e.g., </w:t>
      </w:r>
      <w:r w:rsidR="0015519A" w:rsidRPr="0038316F">
        <w:rPr>
          <w:rFonts w:ascii="Helvetica" w:hAnsi="Helvetica"/>
          <w:sz w:val="22"/>
          <w:szCs w:val="22"/>
          <w:lang w:val="en-GB"/>
        </w:rPr>
        <w:t xml:space="preserve">sections </w:t>
      </w:r>
      <w:r w:rsidRPr="0038316F">
        <w:rPr>
          <w:rFonts w:ascii="Helvetica" w:hAnsi="Helvetica"/>
          <w:sz w:val="22"/>
          <w:szCs w:val="22"/>
          <w:lang w:val="en-GB"/>
        </w:rPr>
        <w:t>or figure legends), or explain why this information doesn’t apply to your submission:</w:t>
      </w:r>
    </w:p>
    <w:p w14:paraId="283305D7" w14:textId="08CEB23B" w:rsidR="00877644" w:rsidRPr="0038316F" w:rsidRDefault="00B8434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Helvetica" w:hAnsi="Helvetica"/>
          <w:sz w:val="22"/>
          <w:szCs w:val="22"/>
        </w:rPr>
      </w:pPr>
      <w:r w:rsidRPr="0038316F">
        <w:rPr>
          <w:rFonts w:ascii="Helvetica" w:hAnsi="Helvetica"/>
          <w:sz w:val="22"/>
          <w:szCs w:val="22"/>
        </w:rPr>
        <w:t xml:space="preserve">No sample-size calculation was performed. Sample size was determined to be adequate based on the magnitude and consistency of measurable differences between groups and low observed variability between samples. </w:t>
      </w:r>
    </w:p>
    <w:p w14:paraId="7FF843C9" w14:textId="77777777" w:rsidR="0015519A" w:rsidRPr="0038316F" w:rsidRDefault="0015519A" w:rsidP="00FF5ED7">
      <w:pPr>
        <w:rPr>
          <w:rFonts w:ascii="Helvetica" w:hAnsi="Helvetica"/>
          <w:sz w:val="22"/>
          <w:szCs w:val="22"/>
          <w:lang w:val="en-GB"/>
        </w:rPr>
      </w:pPr>
    </w:p>
    <w:p w14:paraId="6207056E" w14:textId="77777777" w:rsidR="00C1184B" w:rsidRPr="0038316F" w:rsidRDefault="00C1184B" w:rsidP="00FF5ED7">
      <w:pPr>
        <w:rPr>
          <w:rFonts w:ascii="Helvetica" w:hAnsi="Helvetica"/>
          <w:sz w:val="22"/>
          <w:szCs w:val="22"/>
        </w:rPr>
      </w:pPr>
      <w:r w:rsidRPr="0038316F">
        <w:rPr>
          <w:rFonts w:ascii="Helvetica" w:hAnsi="Helvetica"/>
          <w:b/>
          <w:bCs/>
          <w:sz w:val="22"/>
          <w:szCs w:val="22"/>
        </w:rPr>
        <w:t>Replicates</w:t>
      </w:r>
    </w:p>
    <w:p w14:paraId="5CED969F" w14:textId="462AE1E6" w:rsidR="00125190" w:rsidRPr="0038316F" w:rsidRDefault="00B330BD" w:rsidP="00125190">
      <w:pPr>
        <w:pStyle w:val="ListParagraph"/>
        <w:numPr>
          <w:ilvl w:val="0"/>
          <w:numId w:val="2"/>
        </w:numPr>
        <w:rPr>
          <w:rFonts w:ascii="Helvetica" w:hAnsi="Helvetica"/>
          <w:sz w:val="22"/>
          <w:szCs w:val="22"/>
        </w:rPr>
      </w:pPr>
      <w:r w:rsidRPr="0038316F">
        <w:rPr>
          <w:rFonts w:ascii="Helvetica" w:hAnsi="Helvetica"/>
          <w:sz w:val="22"/>
          <w:szCs w:val="22"/>
        </w:rPr>
        <w:t xml:space="preserve">You should </w:t>
      </w:r>
      <w:r w:rsidR="00C1184B" w:rsidRPr="0038316F">
        <w:rPr>
          <w:rFonts w:ascii="Helvetica" w:hAnsi="Helvetica"/>
          <w:sz w:val="22"/>
          <w:szCs w:val="22"/>
        </w:rPr>
        <w:t>report how often each experiment was performed</w:t>
      </w:r>
    </w:p>
    <w:p w14:paraId="7399E5AD" w14:textId="515D9DD6" w:rsidR="00125190" w:rsidRPr="0038316F" w:rsidRDefault="00B330BD" w:rsidP="00125190">
      <w:pPr>
        <w:pStyle w:val="ListParagraph"/>
        <w:numPr>
          <w:ilvl w:val="0"/>
          <w:numId w:val="2"/>
        </w:numPr>
        <w:rPr>
          <w:rFonts w:ascii="Helvetica" w:hAnsi="Helvetica"/>
          <w:sz w:val="22"/>
          <w:szCs w:val="22"/>
        </w:rPr>
      </w:pPr>
      <w:r w:rsidRPr="0038316F">
        <w:rPr>
          <w:rFonts w:ascii="Helvetica" w:hAnsi="Helvetica"/>
          <w:sz w:val="22"/>
          <w:szCs w:val="22"/>
        </w:rPr>
        <w:t>You should include</w:t>
      </w:r>
      <w:r w:rsidR="00C1184B" w:rsidRPr="0038316F">
        <w:rPr>
          <w:rFonts w:ascii="Helvetica" w:hAnsi="Helvetica"/>
          <w:sz w:val="22"/>
          <w:szCs w:val="22"/>
        </w:rPr>
        <w:t xml:space="preserve"> </w:t>
      </w:r>
      <w:r w:rsidRPr="0038316F">
        <w:rPr>
          <w:rFonts w:ascii="Helvetica" w:hAnsi="Helvetica"/>
          <w:sz w:val="22"/>
          <w:szCs w:val="22"/>
        </w:rPr>
        <w:t>a</w:t>
      </w:r>
      <w:r w:rsidR="00FE4F10" w:rsidRPr="0038316F">
        <w:rPr>
          <w:rFonts w:ascii="Helvetica" w:hAnsi="Helvetica"/>
          <w:sz w:val="22"/>
          <w:szCs w:val="22"/>
        </w:rPr>
        <w:t xml:space="preserve"> definition of biological versus technical replicat</w:t>
      </w:r>
      <w:r w:rsidR="00CF4BBE" w:rsidRPr="0038316F">
        <w:rPr>
          <w:rFonts w:ascii="Helvetica" w:hAnsi="Helvetica"/>
          <w:sz w:val="22"/>
          <w:szCs w:val="22"/>
        </w:rPr>
        <w:t>ion</w:t>
      </w:r>
    </w:p>
    <w:p w14:paraId="6CF07DFF" w14:textId="289376EB" w:rsidR="00C52A77" w:rsidRPr="0038316F" w:rsidRDefault="00C52A77" w:rsidP="00125190">
      <w:pPr>
        <w:pStyle w:val="ListParagraph"/>
        <w:numPr>
          <w:ilvl w:val="0"/>
          <w:numId w:val="2"/>
        </w:numPr>
        <w:rPr>
          <w:rFonts w:ascii="Helvetica" w:hAnsi="Helvetica"/>
          <w:sz w:val="22"/>
          <w:szCs w:val="22"/>
        </w:rPr>
      </w:pPr>
      <w:r w:rsidRPr="0038316F">
        <w:rPr>
          <w:rFonts w:ascii="Helvetica" w:hAnsi="Helvetica"/>
          <w:sz w:val="22"/>
          <w:szCs w:val="22"/>
        </w:rPr>
        <w:t>The data obtained should be provided and sufficient information should be provided to indicate the number of independent biological and/or technical replicates</w:t>
      </w:r>
    </w:p>
    <w:p w14:paraId="329981A5" w14:textId="043977C7" w:rsidR="00C1184B" w:rsidRPr="0038316F" w:rsidRDefault="00B330BD" w:rsidP="00125190">
      <w:pPr>
        <w:pStyle w:val="ListParagraph"/>
        <w:numPr>
          <w:ilvl w:val="0"/>
          <w:numId w:val="2"/>
        </w:numPr>
        <w:rPr>
          <w:rFonts w:ascii="Helvetica" w:hAnsi="Helvetica"/>
          <w:sz w:val="22"/>
          <w:szCs w:val="22"/>
        </w:rPr>
      </w:pPr>
      <w:r w:rsidRPr="0038316F">
        <w:rPr>
          <w:rFonts w:ascii="Helvetica" w:hAnsi="Helvetica"/>
          <w:sz w:val="22"/>
          <w:szCs w:val="22"/>
        </w:rPr>
        <w:t>If you</w:t>
      </w:r>
      <w:r w:rsidR="00767B26" w:rsidRPr="0038316F">
        <w:rPr>
          <w:rFonts w:ascii="Helvetica" w:hAnsi="Helvetica"/>
          <w:sz w:val="22"/>
          <w:szCs w:val="22"/>
        </w:rPr>
        <w:t xml:space="preserve"> encountered any outliers</w:t>
      </w:r>
      <w:r w:rsidRPr="0038316F">
        <w:rPr>
          <w:rFonts w:ascii="Helvetica" w:hAnsi="Helvetica"/>
          <w:sz w:val="22"/>
          <w:szCs w:val="22"/>
        </w:rPr>
        <w:t xml:space="preserve">, you should describe </w:t>
      </w:r>
      <w:r w:rsidR="00767B26" w:rsidRPr="0038316F">
        <w:rPr>
          <w:rFonts w:ascii="Helvetica" w:hAnsi="Helvetica"/>
          <w:sz w:val="22"/>
          <w:szCs w:val="22"/>
        </w:rPr>
        <w:t xml:space="preserve">how </w:t>
      </w:r>
      <w:r w:rsidRPr="0038316F">
        <w:rPr>
          <w:rFonts w:ascii="Helvetica" w:hAnsi="Helvetica"/>
          <w:sz w:val="22"/>
          <w:szCs w:val="22"/>
        </w:rPr>
        <w:t xml:space="preserve">these </w:t>
      </w:r>
      <w:r w:rsidR="00767B26" w:rsidRPr="0038316F">
        <w:rPr>
          <w:rFonts w:ascii="Helvetica" w:hAnsi="Helvetica"/>
          <w:sz w:val="22"/>
          <w:szCs w:val="22"/>
        </w:rPr>
        <w:t xml:space="preserve">were </w:t>
      </w:r>
      <w:r w:rsidRPr="0038316F">
        <w:rPr>
          <w:rFonts w:ascii="Helvetica" w:hAnsi="Helvetica"/>
          <w:sz w:val="22"/>
          <w:szCs w:val="22"/>
        </w:rPr>
        <w:t>handled</w:t>
      </w:r>
    </w:p>
    <w:p w14:paraId="31F578D8" w14:textId="2F0F7573" w:rsidR="006E6B2A" w:rsidRPr="0038316F" w:rsidRDefault="006E6B2A" w:rsidP="00125190">
      <w:pPr>
        <w:pStyle w:val="ListParagraph"/>
        <w:numPr>
          <w:ilvl w:val="0"/>
          <w:numId w:val="2"/>
        </w:numPr>
        <w:rPr>
          <w:rFonts w:ascii="Helvetica" w:hAnsi="Helvetica"/>
          <w:sz w:val="22"/>
          <w:szCs w:val="22"/>
        </w:rPr>
      </w:pPr>
      <w:r w:rsidRPr="0038316F">
        <w:rPr>
          <w:rFonts w:ascii="Helvetica" w:hAnsi="Helvetica"/>
          <w:sz w:val="22"/>
          <w:szCs w:val="22"/>
        </w:rPr>
        <w:t>Criteria for exclusion/inclusion of data should be clearly stated</w:t>
      </w:r>
    </w:p>
    <w:p w14:paraId="07B9827A" w14:textId="2F513DAE" w:rsidR="002A0ED1" w:rsidRPr="0038316F" w:rsidRDefault="002A0ED1" w:rsidP="00125190">
      <w:pPr>
        <w:pStyle w:val="ListParagraph"/>
        <w:numPr>
          <w:ilvl w:val="0"/>
          <w:numId w:val="2"/>
        </w:numPr>
        <w:rPr>
          <w:rFonts w:ascii="Helvetica" w:hAnsi="Helvetica"/>
          <w:sz w:val="22"/>
          <w:szCs w:val="22"/>
        </w:rPr>
      </w:pPr>
      <w:r w:rsidRPr="0038316F">
        <w:rPr>
          <w:rFonts w:ascii="Helvetica" w:hAnsi="Helvetica"/>
          <w:sz w:val="22"/>
          <w:szCs w:val="22"/>
        </w:rPr>
        <w:t>High-throughput sequence data</w:t>
      </w:r>
      <w:r w:rsidR="00BA5BB7" w:rsidRPr="0038316F">
        <w:rPr>
          <w:rFonts w:ascii="Helvetica" w:hAnsi="Helvetica"/>
          <w:sz w:val="22"/>
          <w:szCs w:val="22"/>
        </w:rPr>
        <w:t xml:space="preserve"> should be</w:t>
      </w:r>
      <w:r w:rsidRPr="0038316F">
        <w:rPr>
          <w:rFonts w:ascii="Helvetica" w:hAnsi="Helvetica"/>
          <w:sz w:val="22"/>
          <w:szCs w:val="22"/>
        </w:rPr>
        <w:t xml:space="preserve"> upload</w:t>
      </w:r>
      <w:r w:rsidR="00BA5BB7" w:rsidRPr="0038316F">
        <w:rPr>
          <w:rFonts w:ascii="Helvetica" w:hAnsi="Helvetica"/>
          <w:sz w:val="22"/>
          <w:szCs w:val="22"/>
        </w:rPr>
        <w:t>ed</w:t>
      </w:r>
      <w:r w:rsidRPr="0038316F">
        <w:rPr>
          <w:rFonts w:ascii="Helvetica" w:hAnsi="Helvetica"/>
          <w:sz w:val="22"/>
          <w:szCs w:val="22"/>
        </w:rPr>
        <w:t xml:space="preserve"> before submission, </w:t>
      </w:r>
      <w:r w:rsidR="00BA5BB7" w:rsidRPr="0038316F">
        <w:rPr>
          <w:rFonts w:ascii="Helvetica" w:hAnsi="Helvetica"/>
          <w:sz w:val="22"/>
          <w:szCs w:val="22"/>
        </w:rPr>
        <w:t>with a private</w:t>
      </w:r>
      <w:r w:rsidRPr="0038316F">
        <w:rPr>
          <w:rFonts w:ascii="Helvetica" w:hAnsi="Helvetica"/>
          <w:sz w:val="22"/>
          <w:szCs w:val="22"/>
        </w:rPr>
        <w:t xml:space="preserve"> link </w:t>
      </w:r>
      <w:r w:rsidR="00BA5BB7" w:rsidRPr="0038316F">
        <w:rPr>
          <w:rFonts w:ascii="Helvetica" w:hAnsi="Helvetica"/>
          <w:sz w:val="22"/>
          <w:szCs w:val="22"/>
        </w:rPr>
        <w:t xml:space="preserve">for </w:t>
      </w:r>
      <w:r w:rsidRPr="0038316F">
        <w:rPr>
          <w:rFonts w:ascii="Helvetica" w:hAnsi="Helvetica"/>
          <w:sz w:val="22"/>
          <w:szCs w:val="22"/>
        </w:rPr>
        <w:t>reviewer</w:t>
      </w:r>
      <w:r w:rsidR="00BA5BB7" w:rsidRPr="0038316F">
        <w:rPr>
          <w:rFonts w:ascii="Helvetica" w:hAnsi="Helvetica"/>
          <w:sz w:val="22"/>
          <w:szCs w:val="22"/>
        </w:rPr>
        <w:t>s provided</w:t>
      </w:r>
      <w:r w:rsidRPr="0038316F">
        <w:rPr>
          <w:rFonts w:ascii="Helvetica" w:hAnsi="Helvetica"/>
          <w:sz w:val="22"/>
          <w:szCs w:val="22"/>
        </w:rPr>
        <w:t xml:space="preserve"> (</w:t>
      </w:r>
      <w:r w:rsidR="00BA5BB7" w:rsidRPr="0038316F">
        <w:rPr>
          <w:rFonts w:ascii="Helvetica" w:hAnsi="Helvetica"/>
          <w:sz w:val="22"/>
          <w:szCs w:val="22"/>
        </w:rPr>
        <w:t>these are available from both GEO and ArrayExpress</w:t>
      </w:r>
      <w:r w:rsidRPr="0038316F">
        <w:rPr>
          <w:rFonts w:ascii="Helvetica" w:hAnsi="Helvetica"/>
          <w:sz w:val="22"/>
          <w:szCs w:val="22"/>
        </w:rPr>
        <w:t>)</w:t>
      </w:r>
    </w:p>
    <w:p w14:paraId="309C27EB" w14:textId="77777777" w:rsidR="00C1184B" w:rsidRPr="0038316F" w:rsidRDefault="00C1184B" w:rsidP="00C1184B">
      <w:pPr>
        <w:rPr>
          <w:rFonts w:ascii="Helvetica" w:hAnsi="Helvetica"/>
          <w:sz w:val="22"/>
          <w:szCs w:val="22"/>
        </w:rPr>
      </w:pPr>
    </w:p>
    <w:p w14:paraId="617C492D" w14:textId="259A7163" w:rsidR="00B330BD" w:rsidRPr="0038316F" w:rsidRDefault="00B330BD" w:rsidP="00B330BD">
      <w:pPr>
        <w:rPr>
          <w:rFonts w:ascii="Helvetica" w:hAnsi="Helvetica"/>
          <w:sz w:val="22"/>
          <w:szCs w:val="22"/>
          <w:lang w:val="en-GB"/>
        </w:rPr>
      </w:pPr>
      <w:r w:rsidRPr="0038316F">
        <w:rPr>
          <w:rFonts w:ascii="Helvetica" w:hAnsi="Helvetica"/>
          <w:sz w:val="22"/>
          <w:szCs w:val="22"/>
          <w:lang w:val="en-GB"/>
        </w:rPr>
        <w:t xml:space="preserve">Please </w:t>
      </w:r>
      <w:r w:rsidR="00877644" w:rsidRPr="0038316F">
        <w:rPr>
          <w:rFonts w:ascii="Helvetica" w:hAnsi="Helvetica"/>
          <w:sz w:val="22"/>
          <w:szCs w:val="22"/>
          <w:lang w:val="en-GB"/>
        </w:rPr>
        <w:t>outline</w:t>
      </w:r>
      <w:r w:rsidRPr="0038316F">
        <w:rPr>
          <w:rFonts w:ascii="Helvetica" w:hAnsi="Helvetica"/>
          <w:sz w:val="22"/>
          <w:szCs w:val="22"/>
          <w:lang w:val="en-GB"/>
        </w:rPr>
        <w:t xml:space="preserve"> where this information </w:t>
      </w:r>
      <w:r w:rsidR="00877644" w:rsidRPr="0038316F">
        <w:rPr>
          <w:rFonts w:ascii="Helvetica" w:hAnsi="Helvetica"/>
          <w:sz w:val="22"/>
          <w:szCs w:val="22"/>
          <w:lang w:val="en-GB"/>
        </w:rPr>
        <w:t xml:space="preserve">can </w:t>
      </w:r>
      <w:r w:rsidRPr="0038316F">
        <w:rPr>
          <w:rFonts w:ascii="Helvetica" w:hAnsi="Helvetica"/>
          <w:sz w:val="22"/>
          <w:szCs w:val="22"/>
          <w:lang w:val="en-GB"/>
        </w:rPr>
        <w:t xml:space="preserve">be found within the submission (e.g., </w:t>
      </w:r>
      <w:r w:rsidR="0015519A" w:rsidRPr="0038316F">
        <w:rPr>
          <w:rFonts w:ascii="Helvetica" w:hAnsi="Helvetica"/>
          <w:sz w:val="22"/>
          <w:szCs w:val="22"/>
          <w:lang w:val="en-GB"/>
        </w:rPr>
        <w:t>sections</w:t>
      </w:r>
      <w:r w:rsidRPr="0038316F">
        <w:rPr>
          <w:rFonts w:ascii="Helvetica" w:hAnsi="Helvetica"/>
          <w:sz w:val="22"/>
          <w:szCs w:val="22"/>
          <w:lang w:val="en-GB"/>
        </w:rPr>
        <w:t xml:space="preserve"> or figure legend</w:t>
      </w:r>
      <w:r w:rsidR="00877644" w:rsidRPr="0038316F">
        <w:rPr>
          <w:rFonts w:ascii="Helvetica" w:hAnsi="Helvetica"/>
          <w:sz w:val="22"/>
          <w:szCs w:val="22"/>
          <w:lang w:val="en-GB"/>
        </w:rPr>
        <w:t>s</w:t>
      </w:r>
      <w:r w:rsidRPr="0038316F">
        <w:rPr>
          <w:rFonts w:ascii="Helvetica" w:hAnsi="Helvetica"/>
          <w:sz w:val="22"/>
          <w:szCs w:val="22"/>
          <w:lang w:val="en-GB"/>
        </w:rPr>
        <w:t>), or explain why this information doesn’t apply to your submission:</w:t>
      </w:r>
    </w:p>
    <w:p w14:paraId="7C532827" w14:textId="77777777" w:rsidR="00B8434F" w:rsidRPr="0038316F" w:rsidRDefault="00B8434F" w:rsidP="00B8434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Helvetica" w:hAnsi="Helvetica"/>
          <w:sz w:val="22"/>
          <w:szCs w:val="22"/>
        </w:rPr>
      </w:pPr>
      <w:r w:rsidRPr="0038316F">
        <w:rPr>
          <w:rFonts w:ascii="Helvetica" w:hAnsi="Helvetica"/>
          <w:sz w:val="22"/>
          <w:szCs w:val="22"/>
        </w:rPr>
        <w:lastRenderedPageBreak/>
        <w:t xml:space="preserve">All experiments were replicated and all attempts at replication were successful and consistent. For proteomics experiments replicates clustered together in PCA, and we observed low coefficient of variation among replicates. </w:t>
      </w:r>
    </w:p>
    <w:p w14:paraId="5FC07151" w14:textId="68C4AC95" w:rsidR="00D01907" w:rsidRPr="0038316F" w:rsidRDefault="00B8434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Helvetica" w:hAnsi="Helvetica"/>
          <w:sz w:val="22"/>
          <w:szCs w:val="22"/>
        </w:rPr>
      </w:pPr>
      <w:r w:rsidRPr="0038316F">
        <w:rPr>
          <w:rFonts w:ascii="Helvetica" w:hAnsi="Helvetica"/>
          <w:sz w:val="22"/>
          <w:szCs w:val="22"/>
        </w:rPr>
        <w:t xml:space="preserve">Additionally, </w:t>
      </w:r>
      <w:r w:rsidR="002560B3" w:rsidRPr="0038316F">
        <w:rPr>
          <w:rFonts w:ascii="Helvetica" w:hAnsi="Helvetica"/>
          <w:sz w:val="22"/>
          <w:szCs w:val="22"/>
        </w:rPr>
        <w:t xml:space="preserve">for </w:t>
      </w:r>
      <w:r w:rsidRPr="0038316F">
        <w:rPr>
          <w:rFonts w:ascii="Helvetica" w:hAnsi="Helvetica"/>
          <w:sz w:val="22"/>
          <w:szCs w:val="22"/>
        </w:rPr>
        <w:t>proteomics experiments, we chose n=3 or n=4 independent biological replicate given the limitation of the available TMT channels (information available in each corresponding figure legends and when available in individual experimental schemes in corresponding figure panel). No data were excluded from the analyses. Proteomics samples for comparison with TMT and TMTpro reagents, were randomly allocated in the TMT/TMTpro group and replicates were in adjacent channels. For other experiments, no randomization was done.</w:t>
      </w:r>
    </w:p>
    <w:p w14:paraId="5C1DC757" w14:textId="63DB0E42" w:rsidR="00C75647" w:rsidRPr="0038316F" w:rsidRDefault="00C7564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Helvetica" w:hAnsi="Helvetica"/>
          <w:sz w:val="22"/>
          <w:szCs w:val="22"/>
        </w:rPr>
      </w:pPr>
      <w:r w:rsidRPr="0038316F">
        <w:rPr>
          <w:rFonts w:ascii="Helvetica" w:hAnsi="Helvetica"/>
          <w:sz w:val="22"/>
          <w:szCs w:val="22"/>
        </w:rPr>
        <w:t xml:space="preserve">Ubiquitin remnant profiling and proximity labeling assays were performed in biological triplicate (n=3) for each condition tested. PCA was used to determine </w:t>
      </w:r>
      <w:r w:rsidR="00E76724">
        <w:rPr>
          <w:rFonts w:ascii="Helvetica" w:hAnsi="Helvetica"/>
          <w:sz w:val="22"/>
          <w:szCs w:val="22"/>
        </w:rPr>
        <w:t xml:space="preserve">sample </w:t>
      </w:r>
      <w:r w:rsidRPr="0038316F">
        <w:rPr>
          <w:rFonts w:ascii="Helvetica" w:hAnsi="Helvetica"/>
          <w:sz w:val="22"/>
          <w:szCs w:val="22"/>
        </w:rPr>
        <w:t>clustering</w:t>
      </w:r>
      <w:r w:rsidR="00183AC2" w:rsidRPr="0038316F">
        <w:rPr>
          <w:rFonts w:ascii="Helvetica" w:hAnsi="Helvetica"/>
          <w:sz w:val="22"/>
          <w:szCs w:val="22"/>
        </w:rPr>
        <w:t>,</w:t>
      </w:r>
      <w:r w:rsidRPr="0038316F">
        <w:rPr>
          <w:rFonts w:ascii="Helvetica" w:hAnsi="Helvetica"/>
          <w:sz w:val="22"/>
          <w:szCs w:val="22"/>
        </w:rPr>
        <w:t xml:space="preserve"> and low coefficient of variance was observed between </w:t>
      </w:r>
      <w:r w:rsidR="00617E01">
        <w:rPr>
          <w:rFonts w:ascii="Helvetica" w:hAnsi="Helvetica"/>
          <w:sz w:val="22"/>
          <w:szCs w:val="22"/>
        </w:rPr>
        <w:t xml:space="preserve">biological </w:t>
      </w:r>
      <w:r w:rsidRPr="0038316F">
        <w:rPr>
          <w:rFonts w:ascii="Helvetica" w:hAnsi="Helvetica"/>
          <w:sz w:val="22"/>
          <w:szCs w:val="22"/>
        </w:rPr>
        <w:t xml:space="preserve">replicates. </w:t>
      </w:r>
    </w:p>
    <w:p w14:paraId="78102952" w14:textId="714F4C82" w:rsidR="00B330BD" w:rsidRPr="0038316F" w:rsidRDefault="0025786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Helvetica" w:hAnsi="Helvetica"/>
          <w:sz w:val="22"/>
          <w:szCs w:val="22"/>
        </w:rPr>
      </w:pPr>
      <w:r w:rsidRPr="0038316F">
        <w:rPr>
          <w:rFonts w:ascii="Helvetica" w:hAnsi="Helvetica"/>
          <w:sz w:val="22"/>
          <w:szCs w:val="22"/>
        </w:rPr>
        <w:t xml:space="preserve">Stalling reporter assays </w:t>
      </w:r>
      <w:r w:rsidR="00FC0CC8" w:rsidRPr="0038316F">
        <w:rPr>
          <w:rFonts w:ascii="Helvetica" w:hAnsi="Helvetica"/>
          <w:sz w:val="22"/>
          <w:szCs w:val="22"/>
        </w:rPr>
        <w:t>(</w:t>
      </w:r>
      <w:r w:rsidRPr="0038316F">
        <w:rPr>
          <w:rFonts w:ascii="Helvetica" w:hAnsi="Helvetica"/>
          <w:sz w:val="22"/>
          <w:szCs w:val="22"/>
        </w:rPr>
        <w:t>combined with flow cytometry</w:t>
      </w:r>
      <w:r w:rsidR="00FC0CC8" w:rsidRPr="0038316F">
        <w:rPr>
          <w:rFonts w:ascii="Helvetica" w:hAnsi="Helvetica"/>
          <w:sz w:val="22"/>
          <w:szCs w:val="22"/>
        </w:rPr>
        <w:t>)</w:t>
      </w:r>
      <w:r w:rsidRPr="0038316F">
        <w:rPr>
          <w:rFonts w:ascii="Helvetica" w:hAnsi="Helvetica"/>
          <w:sz w:val="22"/>
          <w:szCs w:val="22"/>
        </w:rPr>
        <w:t xml:space="preserve"> w</w:t>
      </w:r>
      <w:r w:rsidR="00D01907" w:rsidRPr="0038316F">
        <w:rPr>
          <w:rFonts w:ascii="Helvetica" w:hAnsi="Helvetica"/>
          <w:sz w:val="22"/>
          <w:szCs w:val="22"/>
        </w:rPr>
        <w:t>ere</w:t>
      </w:r>
      <w:r w:rsidRPr="0038316F">
        <w:rPr>
          <w:rFonts w:ascii="Helvetica" w:hAnsi="Helvetica"/>
          <w:sz w:val="22"/>
          <w:szCs w:val="22"/>
        </w:rPr>
        <w:t xml:space="preserve"> </w:t>
      </w:r>
      <w:r w:rsidR="00D01907" w:rsidRPr="0038316F">
        <w:rPr>
          <w:rFonts w:ascii="Helvetica" w:hAnsi="Helvetica"/>
          <w:sz w:val="22"/>
          <w:szCs w:val="22"/>
        </w:rPr>
        <w:t>performed in biological triplicate</w:t>
      </w:r>
      <w:r w:rsidR="00DD0B98" w:rsidRPr="0038316F">
        <w:rPr>
          <w:rFonts w:ascii="Helvetica" w:hAnsi="Helvetica"/>
          <w:sz w:val="22"/>
          <w:szCs w:val="22"/>
        </w:rPr>
        <w:t xml:space="preserve"> (n=3)</w:t>
      </w:r>
      <w:r w:rsidR="00D01907" w:rsidRPr="0038316F">
        <w:rPr>
          <w:rFonts w:ascii="Helvetica" w:hAnsi="Helvetica"/>
          <w:sz w:val="22"/>
          <w:szCs w:val="22"/>
        </w:rPr>
        <w:t xml:space="preserve">; </w:t>
      </w:r>
      <w:r w:rsidR="00135715" w:rsidRPr="0038316F">
        <w:rPr>
          <w:rFonts w:ascii="Helvetica" w:hAnsi="Helvetica"/>
          <w:sz w:val="22"/>
          <w:szCs w:val="22"/>
        </w:rPr>
        <w:t>f</w:t>
      </w:r>
      <w:r w:rsidR="00D01907" w:rsidRPr="0038316F">
        <w:rPr>
          <w:rFonts w:ascii="Helvetica" w:hAnsi="Helvetica"/>
          <w:sz w:val="22"/>
          <w:szCs w:val="22"/>
        </w:rPr>
        <w:t xml:space="preserve">or each replicate single-cell fluorescence intensities for 10,000 individual events were measured. Mean +/- </w:t>
      </w:r>
      <w:r w:rsidR="002102B4">
        <w:rPr>
          <w:rFonts w:ascii="Helvetica" w:hAnsi="Helvetica"/>
          <w:sz w:val="22"/>
          <w:szCs w:val="22"/>
        </w:rPr>
        <w:t>standard deviation</w:t>
      </w:r>
      <w:r w:rsidR="00D01907" w:rsidRPr="0038316F">
        <w:rPr>
          <w:rFonts w:ascii="Helvetica" w:hAnsi="Helvetica"/>
          <w:sz w:val="22"/>
          <w:szCs w:val="22"/>
        </w:rPr>
        <w:t xml:space="preserve"> </w:t>
      </w:r>
      <w:r w:rsidR="00B80E87" w:rsidRPr="0038316F">
        <w:rPr>
          <w:rFonts w:ascii="Helvetica" w:hAnsi="Helvetica"/>
          <w:sz w:val="22"/>
          <w:szCs w:val="22"/>
        </w:rPr>
        <w:t xml:space="preserve">for n=3 </w:t>
      </w:r>
      <w:r w:rsidR="00D01907" w:rsidRPr="0038316F">
        <w:rPr>
          <w:rFonts w:ascii="Helvetica" w:hAnsi="Helvetica"/>
          <w:sz w:val="22"/>
          <w:szCs w:val="22"/>
        </w:rPr>
        <w:t>reported for each condition</w:t>
      </w:r>
      <w:r w:rsidR="001C63E3" w:rsidRPr="0038316F">
        <w:rPr>
          <w:rFonts w:ascii="Helvetica" w:hAnsi="Helvetica"/>
          <w:sz w:val="22"/>
          <w:szCs w:val="22"/>
        </w:rPr>
        <w:t xml:space="preserve"> tested</w:t>
      </w:r>
      <w:r w:rsidR="00D01907" w:rsidRPr="0038316F">
        <w:rPr>
          <w:rFonts w:ascii="Helvetica" w:hAnsi="Helvetica"/>
          <w:sz w:val="22"/>
          <w:szCs w:val="22"/>
        </w:rPr>
        <w:t>; ROUT method (Q=10%) was used to identify outliers (information available in figure legends and methods</w:t>
      </w:r>
      <w:r w:rsidR="00BC0CBE">
        <w:rPr>
          <w:rFonts w:ascii="Helvetica" w:hAnsi="Helvetica"/>
          <w:sz w:val="22"/>
          <w:szCs w:val="22"/>
        </w:rPr>
        <w:t xml:space="preserve"> section</w:t>
      </w:r>
      <w:r w:rsidR="00D01907" w:rsidRPr="0038316F">
        <w:rPr>
          <w:rFonts w:ascii="Helvetica" w:hAnsi="Helvetica"/>
          <w:sz w:val="22"/>
          <w:szCs w:val="22"/>
        </w:rPr>
        <w:t>)</w:t>
      </w:r>
      <w:r w:rsidR="00BC0CBE">
        <w:rPr>
          <w:rFonts w:ascii="Helvetica" w:hAnsi="Helvetica"/>
          <w:sz w:val="22"/>
          <w:szCs w:val="22"/>
        </w:rPr>
        <w:t>.</w:t>
      </w:r>
      <w:r w:rsidR="00FC38D8" w:rsidRPr="00FC38D8">
        <w:rPr>
          <w:rFonts w:ascii="Helvetica" w:hAnsi="Helvetica"/>
          <w:sz w:val="22"/>
          <w:szCs w:val="22"/>
        </w:rPr>
        <w:t xml:space="preserve"> </w:t>
      </w:r>
      <w:r w:rsidR="00FC38D8" w:rsidRPr="0038316F">
        <w:rPr>
          <w:rFonts w:ascii="Helvetica" w:hAnsi="Helvetica"/>
          <w:sz w:val="22"/>
          <w:szCs w:val="22"/>
        </w:rPr>
        <w:t>No data were excluded from the analyses.</w:t>
      </w:r>
    </w:p>
    <w:p w14:paraId="36651047" w14:textId="667F4278" w:rsidR="00D01907" w:rsidRPr="0038316F" w:rsidRDefault="00D0190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Helvetica" w:hAnsi="Helvetica"/>
          <w:sz w:val="22"/>
          <w:szCs w:val="22"/>
        </w:rPr>
      </w:pPr>
      <w:r w:rsidRPr="0038316F">
        <w:rPr>
          <w:rFonts w:ascii="Helvetica" w:hAnsi="Helvetica"/>
          <w:sz w:val="22"/>
          <w:szCs w:val="22"/>
        </w:rPr>
        <w:t>Luciferase assa</w:t>
      </w:r>
      <w:r w:rsidR="00A86E01" w:rsidRPr="0038316F">
        <w:rPr>
          <w:rFonts w:ascii="Helvetica" w:hAnsi="Helvetica"/>
          <w:sz w:val="22"/>
          <w:szCs w:val="22"/>
        </w:rPr>
        <w:t>ys:</w:t>
      </w:r>
      <w:r w:rsidRPr="0038316F">
        <w:rPr>
          <w:rFonts w:ascii="Helvetica" w:hAnsi="Helvetica"/>
          <w:sz w:val="22"/>
          <w:szCs w:val="22"/>
        </w:rPr>
        <w:t xml:space="preserve"> </w:t>
      </w:r>
      <w:r w:rsidR="007C5FA0" w:rsidRPr="0038316F">
        <w:rPr>
          <w:rFonts w:ascii="Helvetica" w:hAnsi="Helvetica"/>
          <w:sz w:val="22"/>
          <w:szCs w:val="22"/>
        </w:rPr>
        <w:t>Renilla</w:t>
      </w:r>
      <w:r w:rsidRPr="0038316F">
        <w:rPr>
          <w:rFonts w:ascii="Helvetica" w:hAnsi="Helvetica"/>
          <w:sz w:val="22"/>
          <w:szCs w:val="22"/>
        </w:rPr>
        <w:t xml:space="preserve"> (RLuc) and </w:t>
      </w:r>
      <w:r w:rsidR="00C74BFC" w:rsidRPr="0038316F">
        <w:rPr>
          <w:rFonts w:ascii="Helvetica" w:hAnsi="Helvetica"/>
          <w:sz w:val="22"/>
          <w:szCs w:val="22"/>
        </w:rPr>
        <w:t>f</w:t>
      </w:r>
      <w:r w:rsidRPr="0038316F">
        <w:rPr>
          <w:rFonts w:ascii="Helvetica" w:hAnsi="Helvetica"/>
          <w:sz w:val="22"/>
          <w:szCs w:val="22"/>
        </w:rPr>
        <w:t>irefly (Fluc) Luciferase values for three technical replicate wells were averaged to compute Fluc:RLuc ratio for a</w:t>
      </w:r>
      <w:r w:rsidR="007A7314">
        <w:rPr>
          <w:rFonts w:ascii="Helvetica" w:hAnsi="Helvetica"/>
          <w:sz w:val="22"/>
          <w:szCs w:val="22"/>
        </w:rPr>
        <w:t xml:space="preserve">n </w:t>
      </w:r>
      <w:r w:rsidR="008103CC">
        <w:rPr>
          <w:rFonts w:ascii="Helvetica" w:hAnsi="Helvetica"/>
          <w:sz w:val="22"/>
          <w:szCs w:val="22"/>
        </w:rPr>
        <w:t xml:space="preserve">individual </w:t>
      </w:r>
      <w:r w:rsidR="008103CC" w:rsidRPr="0038316F">
        <w:rPr>
          <w:rFonts w:ascii="Helvetica" w:hAnsi="Helvetica"/>
          <w:sz w:val="22"/>
          <w:szCs w:val="22"/>
        </w:rPr>
        <w:t>biological</w:t>
      </w:r>
      <w:r w:rsidRPr="0038316F">
        <w:rPr>
          <w:rFonts w:ascii="Helvetica" w:hAnsi="Helvetica"/>
          <w:sz w:val="22"/>
          <w:szCs w:val="22"/>
        </w:rPr>
        <w:t xml:space="preserve"> replicate. </w:t>
      </w:r>
      <w:r w:rsidR="004B5A6F">
        <w:rPr>
          <w:rFonts w:ascii="Helvetica" w:hAnsi="Helvetica"/>
          <w:sz w:val="22"/>
          <w:szCs w:val="22"/>
        </w:rPr>
        <w:t>Five or six</w:t>
      </w:r>
      <w:r w:rsidRPr="0038316F">
        <w:rPr>
          <w:rFonts w:ascii="Helvetica" w:hAnsi="Helvetica"/>
          <w:sz w:val="22"/>
          <w:szCs w:val="22"/>
        </w:rPr>
        <w:t xml:space="preserve"> biological replicates for each experimental condition were </w:t>
      </w:r>
      <w:r w:rsidR="00917E29">
        <w:rPr>
          <w:rFonts w:ascii="Helvetica" w:hAnsi="Helvetica"/>
          <w:sz w:val="22"/>
          <w:szCs w:val="22"/>
        </w:rPr>
        <w:t>measured</w:t>
      </w:r>
      <w:r w:rsidRPr="0038316F">
        <w:rPr>
          <w:rFonts w:ascii="Helvetica" w:hAnsi="Helvetica"/>
          <w:sz w:val="22"/>
          <w:szCs w:val="22"/>
        </w:rPr>
        <w:t>,</w:t>
      </w:r>
      <w:r w:rsidR="004462AE">
        <w:rPr>
          <w:rFonts w:ascii="Helvetica" w:hAnsi="Helvetica"/>
          <w:sz w:val="22"/>
          <w:szCs w:val="22"/>
        </w:rPr>
        <w:t xml:space="preserve"> with</w:t>
      </w:r>
      <w:r w:rsidRPr="0038316F">
        <w:rPr>
          <w:rFonts w:ascii="Helvetica" w:hAnsi="Helvetica"/>
          <w:sz w:val="22"/>
          <w:szCs w:val="22"/>
        </w:rPr>
        <w:t xml:space="preserve"> the mean and SD reported (information available in figure legend and methods section)</w:t>
      </w:r>
      <w:r w:rsidR="000B3E17" w:rsidRPr="0038316F">
        <w:rPr>
          <w:rFonts w:ascii="Helvetica" w:hAnsi="Helvetica"/>
          <w:sz w:val="22"/>
          <w:szCs w:val="22"/>
        </w:rPr>
        <w:t>.</w:t>
      </w:r>
      <w:r w:rsidR="00826CAE">
        <w:rPr>
          <w:rFonts w:ascii="Helvetica" w:hAnsi="Helvetica"/>
          <w:sz w:val="22"/>
          <w:szCs w:val="22"/>
        </w:rPr>
        <w:t xml:space="preserve"> </w:t>
      </w:r>
      <w:r w:rsidR="00826CAE" w:rsidRPr="0038316F">
        <w:rPr>
          <w:rFonts w:ascii="Helvetica" w:hAnsi="Helvetica"/>
          <w:sz w:val="22"/>
          <w:szCs w:val="22"/>
        </w:rPr>
        <w:t>No data were excluded from the analyses.</w:t>
      </w:r>
    </w:p>
    <w:p w14:paraId="20556052" w14:textId="3B184247" w:rsidR="009F0443" w:rsidRPr="0038316F" w:rsidRDefault="009F044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Helvetica" w:hAnsi="Helvetica"/>
          <w:sz w:val="22"/>
          <w:szCs w:val="22"/>
        </w:rPr>
      </w:pPr>
      <w:r w:rsidRPr="0038316F">
        <w:rPr>
          <w:rFonts w:ascii="Helvetica" w:hAnsi="Helvetica"/>
          <w:sz w:val="22"/>
          <w:szCs w:val="22"/>
        </w:rPr>
        <w:t>Analytical sucrose gradient fractionation followed by immunoblotting was performed at-least twice. The number of replicates for each condition</w:t>
      </w:r>
      <w:r w:rsidR="00FF38ED">
        <w:rPr>
          <w:rFonts w:ascii="Helvetica" w:hAnsi="Helvetica"/>
          <w:sz w:val="22"/>
          <w:szCs w:val="22"/>
        </w:rPr>
        <w:t xml:space="preserve"> tested</w:t>
      </w:r>
      <w:r w:rsidRPr="0038316F">
        <w:rPr>
          <w:rFonts w:ascii="Helvetica" w:hAnsi="Helvetica"/>
          <w:sz w:val="22"/>
          <w:szCs w:val="22"/>
        </w:rPr>
        <w:t xml:space="preserve"> is indicated in the figure legend. </w:t>
      </w:r>
      <w:r w:rsidR="00CE767B" w:rsidRPr="0038316F">
        <w:rPr>
          <w:rFonts w:ascii="Helvetica" w:hAnsi="Helvetica"/>
          <w:sz w:val="22"/>
          <w:szCs w:val="22"/>
        </w:rPr>
        <w:t>Quantitative s</w:t>
      </w:r>
      <w:r w:rsidRPr="0038316F">
        <w:rPr>
          <w:rFonts w:ascii="Helvetica" w:hAnsi="Helvetica"/>
          <w:sz w:val="22"/>
          <w:szCs w:val="22"/>
        </w:rPr>
        <w:t>ucrose gradient</w:t>
      </w:r>
      <w:r w:rsidR="00CE767B" w:rsidRPr="0038316F">
        <w:rPr>
          <w:rFonts w:ascii="Helvetica" w:hAnsi="Helvetica"/>
          <w:sz w:val="22"/>
          <w:szCs w:val="22"/>
        </w:rPr>
        <w:t xml:space="preserve"> fractionation</w:t>
      </w:r>
      <w:r w:rsidRPr="0038316F">
        <w:rPr>
          <w:rFonts w:ascii="Helvetica" w:hAnsi="Helvetica"/>
          <w:sz w:val="22"/>
          <w:szCs w:val="22"/>
        </w:rPr>
        <w:t xml:space="preserve"> for </w:t>
      </w:r>
      <w:r w:rsidR="00CE767B" w:rsidRPr="0038316F">
        <w:rPr>
          <w:rFonts w:ascii="Helvetica" w:hAnsi="Helvetica"/>
          <w:sz w:val="22"/>
          <w:szCs w:val="22"/>
        </w:rPr>
        <w:t>polysome proteomics</w:t>
      </w:r>
      <w:r w:rsidRPr="0038316F">
        <w:rPr>
          <w:rFonts w:ascii="Helvetica" w:hAnsi="Helvetica"/>
          <w:sz w:val="22"/>
          <w:szCs w:val="22"/>
        </w:rPr>
        <w:t xml:space="preserve"> were performed between n=3 to n=4 as indicated </w:t>
      </w:r>
      <w:r w:rsidR="00CE767B" w:rsidRPr="0038316F">
        <w:rPr>
          <w:rFonts w:ascii="Helvetica" w:hAnsi="Helvetica"/>
          <w:sz w:val="22"/>
          <w:szCs w:val="22"/>
        </w:rPr>
        <w:t>above. Information available in figure legends,</w:t>
      </w:r>
      <w:r w:rsidR="0062570E">
        <w:rPr>
          <w:rFonts w:ascii="Helvetica" w:hAnsi="Helvetica"/>
          <w:sz w:val="22"/>
          <w:szCs w:val="22"/>
        </w:rPr>
        <w:t xml:space="preserve"> main</w:t>
      </w:r>
      <w:r w:rsidR="00CE767B" w:rsidRPr="0038316F">
        <w:rPr>
          <w:rFonts w:ascii="Helvetica" w:hAnsi="Helvetica"/>
          <w:sz w:val="22"/>
          <w:szCs w:val="22"/>
        </w:rPr>
        <w:t xml:space="preserve"> text, and materials and methods. </w:t>
      </w:r>
    </w:p>
    <w:p w14:paraId="203989C1" w14:textId="77777777" w:rsidR="00FF5ED7" w:rsidRPr="0038316F" w:rsidRDefault="00FF5ED7" w:rsidP="00FF5ED7">
      <w:pPr>
        <w:rPr>
          <w:rFonts w:ascii="Helvetica" w:hAnsi="Helvetica"/>
          <w:b/>
          <w:bCs/>
          <w:sz w:val="22"/>
          <w:szCs w:val="22"/>
        </w:rPr>
      </w:pPr>
    </w:p>
    <w:p w14:paraId="3E1A6B61" w14:textId="073E8C8E" w:rsidR="0015519A" w:rsidRPr="0038316F" w:rsidRDefault="0015519A">
      <w:pPr>
        <w:rPr>
          <w:rFonts w:ascii="Helvetica" w:hAnsi="Helvetica"/>
          <w:b/>
          <w:bCs/>
          <w:sz w:val="22"/>
          <w:szCs w:val="22"/>
        </w:rPr>
      </w:pPr>
    </w:p>
    <w:p w14:paraId="423DA177" w14:textId="459C0507" w:rsidR="00B124CC" w:rsidRPr="0038316F" w:rsidRDefault="00AF5736" w:rsidP="00FF5ED7">
      <w:pPr>
        <w:rPr>
          <w:rFonts w:ascii="Helvetica" w:hAnsi="Helvetica"/>
          <w:sz w:val="22"/>
          <w:szCs w:val="22"/>
        </w:rPr>
      </w:pPr>
      <w:r w:rsidRPr="0038316F">
        <w:rPr>
          <w:rFonts w:ascii="Helvetica" w:hAnsi="Helvetica"/>
          <w:b/>
          <w:bCs/>
          <w:sz w:val="22"/>
          <w:szCs w:val="22"/>
        </w:rPr>
        <w:t>Statistical reporting</w:t>
      </w:r>
    </w:p>
    <w:p w14:paraId="2F152ECE" w14:textId="0D85D10D" w:rsidR="00125190" w:rsidRPr="0038316F" w:rsidRDefault="00125190" w:rsidP="00125190">
      <w:pPr>
        <w:pStyle w:val="ListParagraph"/>
        <w:numPr>
          <w:ilvl w:val="0"/>
          <w:numId w:val="3"/>
        </w:numPr>
        <w:rPr>
          <w:rFonts w:ascii="Helvetica" w:hAnsi="Helvetica"/>
          <w:sz w:val="22"/>
          <w:szCs w:val="22"/>
        </w:rPr>
      </w:pPr>
      <w:r w:rsidRPr="0038316F">
        <w:rPr>
          <w:rFonts w:ascii="Helvetica" w:hAnsi="Helvetica"/>
          <w:sz w:val="22"/>
          <w:szCs w:val="22"/>
        </w:rPr>
        <w:t>S</w:t>
      </w:r>
      <w:r w:rsidR="00AF5736" w:rsidRPr="0038316F">
        <w:rPr>
          <w:rFonts w:ascii="Helvetica" w:hAnsi="Helvetica"/>
          <w:sz w:val="22"/>
          <w:szCs w:val="22"/>
        </w:rPr>
        <w:t>tatistic</w:t>
      </w:r>
      <w:r w:rsidR="00441726" w:rsidRPr="0038316F">
        <w:rPr>
          <w:rFonts w:ascii="Helvetica" w:hAnsi="Helvetica"/>
          <w:sz w:val="22"/>
          <w:szCs w:val="22"/>
        </w:rPr>
        <w:t xml:space="preserve">al analysis methods </w:t>
      </w:r>
      <w:r w:rsidRPr="0038316F">
        <w:rPr>
          <w:rFonts w:ascii="Helvetica" w:hAnsi="Helvetica"/>
          <w:sz w:val="22"/>
          <w:szCs w:val="22"/>
        </w:rPr>
        <w:t>should be descr</w:t>
      </w:r>
      <w:r w:rsidR="00877644" w:rsidRPr="0038316F">
        <w:rPr>
          <w:rFonts w:ascii="Helvetica" w:hAnsi="Helvetica"/>
          <w:sz w:val="22"/>
          <w:szCs w:val="22"/>
        </w:rPr>
        <w:t>ibed and justified</w:t>
      </w:r>
    </w:p>
    <w:p w14:paraId="5F80479A" w14:textId="759C6F5C" w:rsidR="00125190" w:rsidRPr="0038316F" w:rsidRDefault="00441726" w:rsidP="00125190">
      <w:pPr>
        <w:pStyle w:val="ListParagraph"/>
        <w:numPr>
          <w:ilvl w:val="0"/>
          <w:numId w:val="3"/>
        </w:numPr>
        <w:rPr>
          <w:rFonts w:ascii="Helvetica" w:hAnsi="Helvetica"/>
          <w:sz w:val="22"/>
          <w:szCs w:val="22"/>
        </w:rPr>
      </w:pPr>
      <w:r w:rsidRPr="0038316F">
        <w:rPr>
          <w:rFonts w:ascii="Helvetica" w:hAnsi="Helvetica"/>
          <w:sz w:val="22"/>
          <w:szCs w:val="22"/>
        </w:rPr>
        <w:t>Raw data should be presented in figures whenever informative to do so (typicall</w:t>
      </w:r>
      <w:r w:rsidR="00B64119" w:rsidRPr="0038316F">
        <w:rPr>
          <w:rFonts w:ascii="Helvetica" w:hAnsi="Helvetica"/>
          <w:sz w:val="22"/>
          <w:szCs w:val="22"/>
        </w:rPr>
        <w:t xml:space="preserve">y when N per group </w:t>
      </w:r>
      <w:r w:rsidR="00877644" w:rsidRPr="0038316F">
        <w:rPr>
          <w:rFonts w:ascii="Helvetica" w:hAnsi="Helvetica"/>
          <w:sz w:val="22"/>
          <w:szCs w:val="22"/>
        </w:rPr>
        <w:t xml:space="preserve">is </w:t>
      </w:r>
      <w:r w:rsidR="00B64119" w:rsidRPr="0038316F">
        <w:rPr>
          <w:rFonts w:ascii="Helvetica" w:hAnsi="Helvetica"/>
          <w:sz w:val="22"/>
          <w:szCs w:val="22"/>
        </w:rPr>
        <w:t>less than 10)</w:t>
      </w:r>
    </w:p>
    <w:p w14:paraId="3B2528B7" w14:textId="0D690939" w:rsidR="00AF5736" w:rsidRPr="0038316F" w:rsidRDefault="00B64119" w:rsidP="00125190">
      <w:pPr>
        <w:pStyle w:val="ListParagraph"/>
        <w:numPr>
          <w:ilvl w:val="0"/>
          <w:numId w:val="3"/>
        </w:numPr>
        <w:rPr>
          <w:rFonts w:ascii="Helvetica" w:hAnsi="Helvetica"/>
          <w:sz w:val="22"/>
          <w:szCs w:val="22"/>
          <w:lang w:val="en-GB"/>
        </w:rPr>
      </w:pPr>
      <w:r w:rsidRPr="0038316F">
        <w:rPr>
          <w:rFonts w:ascii="Helvetica" w:hAnsi="Helvetica"/>
          <w:sz w:val="22"/>
          <w:szCs w:val="22"/>
        </w:rPr>
        <w:t>F</w:t>
      </w:r>
      <w:r w:rsidR="00FF5ED7" w:rsidRPr="0038316F">
        <w:rPr>
          <w:rFonts w:ascii="Helvetica" w:hAnsi="Helvetica"/>
          <w:sz w:val="22"/>
          <w:szCs w:val="22"/>
        </w:rPr>
        <w:t>or each experiment</w:t>
      </w:r>
      <w:r w:rsidR="00125190" w:rsidRPr="0038316F">
        <w:rPr>
          <w:rFonts w:ascii="Helvetica" w:hAnsi="Helvetica"/>
          <w:sz w:val="22"/>
          <w:szCs w:val="22"/>
        </w:rPr>
        <w:t>,</w:t>
      </w:r>
      <w:r w:rsidR="00FF5ED7" w:rsidRPr="0038316F">
        <w:rPr>
          <w:rFonts w:ascii="Helvetica" w:hAnsi="Helvetica"/>
          <w:sz w:val="22"/>
          <w:szCs w:val="22"/>
        </w:rPr>
        <w:t xml:space="preserve"> </w:t>
      </w:r>
      <w:r w:rsidR="00877644" w:rsidRPr="0038316F">
        <w:rPr>
          <w:rFonts w:ascii="Helvetica" w:hAnsi="Helvetica"/>
          <w:sz w:val="22"/>
          <w:szCs w:val="22"/>
        </w:rPr>
        <w:t xml:space="preserve">you should </w:t>
      </w:r>
      <w:r w:rsidR="00FF5ED7" w:rsidRPr="0038316F">
        <w:rPr>
          <w:rFonts w:ascii="Helvetica" w:hAnsi="Helvetica"/>
          <w:sz w:val="22"/>
          <w:szCs w:val="22"/>
        </w:rPr>
        <w:t xml:space="preserve">identify </w:t>
      </w:r>
      <w:r w:rsidR="00AF5736" w:rsidRPr="0038316F">
        <w:rPr>
          <w:rFonts w:ascii="Helvetica" w:hAnsi="Helvetica"/>
          <w:sz w:val="22"/>
          <w:szCs w:val="22"/>
        </w:rPr>
        <w:t>the statistical test</w:t>
      </w:r>
      <w:r w:rsidR="000C4C4F" w:rsidRPr="0038316F">
        <w:rPr>
          <w:rFonts w:ascii="Helvetica" w:hAnsi="Helvetica"/>
          <w:sz w:val="22"/>
          <w:szCs w:val="22"/>
        </w:rPr>
        <w:t>s</w:t>
      </w:r>
      <w:r w:rsidR="00AF5736" w:rsidRPr="0038316F">
        <w:rPr>
          <w:rFonts w:ascii="Helvetica" w:hAnsi="Helvetica"/>
          <w:sz w:val="22"/>
          <w:szCs w:val="22"/>
        </w:rPr>
        <w:t xml:space="preserve"> used, exact value</w:t>
      </w:r>
      <w:r w:rsidR="000C4C4F" w:rsidRPr="0038316F">
        <w:rPr>
          <w:rFonts w:ascii="Helvetica" w:hAnsi="Helvetica"/>
          <w:sz w:val="22"/>
          <w:szCs w:val="22"/>
        </w:rPr>
        <w:t>s</w:t>
      </w:r>
      <w:r w:rsidR="00AF5736" w:rsidRPr="0038316F">
        <w:rPr>
          <w:rFonts w:ascii="Helvetica" w:hAnsi="Helvetica"/>
          <w:sz w:val="22"/>
          <w:szCs w:val="22"/>
        </w:rPr>
        <w:t xml:space="preserve"> of N, definition</w:t>
      </w:r>
      <w:r w:rsidR="000C4C4F" w:rsidRPr="0038316F">
        <w:rPr>
          <w:rFonts w:ascii="Helvetica" w:hAnsi="Helvetica"/>
          <w:sz w:val="22"/>
          <w:szCs w:val="22"/>
        </w:rPr>
        <w:t>s</w:t>
      </w:r>
      <w:r w:rsidR="00AF5736" w:rsidRPr="0038316F">
        <w:rPr>
          <w:rFonts w:ascii="Helvetica" w:hAnsi="Helvetica"/>
          <w:sz w:val="22"/>
          <w:szCs w:val="22"/>
        </w:rPr>
        <w:t xml:space="preserve"> of center, method</w:t>
      </w:r>
      <w:r w:rsidR="000C4C4F" w:rsidRPr="0038316F">
        <w:rPr>
          <w:rFonts w:ascii="Helvetica" w:hAnsi="Helvetica"/>
          <w:sz w:val="22"/>
          <w:szCs w:val="22"/>
        </w:rPr>
        <w:t>s</w:t>
      </w:r>
      <w:r w:rsidR="00AF5736" w:rsidRPr="0038316F">
        <w:rPr>
          <w:rFonts w:ascii="Helvetica" w:hAnsi="Helvetica"/>
          <w:sz w:val="22"/>
          <w:szCs w:val="22"/>
        </w:rPr>
        <w:t xml:space="preserve"> of multiple test correction, and dispersion and precision measures (e.g., mean</w:t>
      </w:r>
      <w:r w:rsidR="00A32E20" w:rsidRPr="0038316F">
        <w:rPr>
          <w:rFonts w:ascii="Helvetica" w:hAnsi="Helvetica"/>
          <w:sz w:val="22"/>
          <w:szCs w:val="22"/>
        </w:rPr>
        <w:t>,</w:t>
      </w:r>
      <w:r w:rsidR="00AF5736" w:rsidRPr="0038316F">
        <w:rPr>
          <w:rFonts w:ascii="Helvetica" w:hAnsi="Helvetica"/>
          <w:sz w:val="22"/>
          <w:szCs w:val="22"/>
        </w:rPr>
        <w:t xml:space="preserve"> median</w:t>
      </w:r>
      <w:r w:rsidR="00A32E20" w:rsidRPr="0038316F">
        <w:rPr>
          <w:rFonts w:ascii="Helvetica" w:hAnsi="Helvetica"/>
          <w:sz w:val="22"/>
          <w:szCs w:val="22"/>
        </w:rPr>
        <w:t>,</w:t>
      </w:r>
      <w:r w:rsidR="00AF5736" w:rsidRPr="0038316F">
        <w:rPr>
          <w:rFonts w:ascii="Helvetica" w:hAnsi="Helvetica"/>
          <w:sz w:val="22"/>
          <w:szCs w:val="22"/>
        </w:rPr>
        <w:t xml:space="preserve"> SD</w:t>
      </w:r>
      <w:r w:rsidR="00A32E20" w:rsidRPr="0038316F">
        <w:rPr>
          <w:rFonts w:ascii="Helvetica" w:hAnsi="Helvetica"/>
          <w:sz w:val="22"/>
          <w:szCs w:val="22"/>
        </w:rPr>
        <w:t>,</w:t>
      </w:r>
      <w:r w:rsidR="00AF5736" w:rsidRPr="0038316F">
        <w:rPr>
          <w:rFonts w:ascii="Helvetica" w:hAnsi="Helvetica"/>
          <w:sz w:val="22"/>
          <w:szCs w:val="22"/>
        </w:rPr>
        <w:t xml:space="preserve"> SEM</w:t>
      </w:r>
      <w:r w:rsidR="00A32E20" w:rsidRPr="0038316F">
        <w:rPr>
          <w:rFonts w:ascii="Helvetica" w:hAnsi="Helvetica"/>
          <w:sz w:val="22"/>
          <w:szCs w:val="22"/>
        </w:rPr>
        <w:t>,</w:t>
      </w:r>
      <w:r w:rsidR="00AF5736" w:rsidRPr="0038316F">
        <w:rPr>
          <w:rFonts w:ascii="Helvetica" w:hAnsi="Helvetica"/>
          <w:sz w:val="22"/>
          <w:szCs w:val="22"/>
        </w:rPr>
        <w:t xml:space="preserve"> confidence intervals</w:t>
      </w:r>
      <w:r w:rsidR="00A32E20" w:rsidRPr="0038316F">
        <w:rPr>
          <w:rFonts w:ascii="Helvetica" w:hAnsi="Helvetica"/>
          <w:sz w:val="22"/>
          <w:szCs w:val="22"/>
        </w:rPr>
        <w:t xml:space="preserve">; </w:t>
      </w:r>
      <w:r w:rsidR="00A32E20" w:rsidRPr="0038316F">
        <w:rPr>
          <w:rFonts w:ascii="Helvetica" w:hAnsi="Helvetica"/>
          <w:bCs/>
          <w:sz w:val="22"/>
          <w:szCs w:val="22"/>
          <w:lang w:val="en-GB"/>
        </w:rPr>
        <w:t>and, for the major substantive results, a measure of effect size (e.g., Pearson's r, Cohen's d</w:t>
      </w:r>
      <w:r w:rsidR="00AF5736" w:rsidRPr="0038316F">
        <w:rPr>
          <w:rFonts w:ascii="Helvetica" w:hAnsi="Helvetica"/>
          <w:sz w:val="22"/>
          <w:szCs w:val="22"/>
        </w:rPr>
        <w:t>)</w:t>
      </w:r>
    </w:p>
    <w:p w14:paraId="46ABDE6E" w14:textId="7F198B99" w:rsidR="00C21D14" w:rsidRPr="0038316F" w:rsidRDefault="00C21D14" w:rsidP="00125190">
      <w:pPr>
        <w:pStyle w:val="ListParagraph"/>
        <w:numPr>
          <w:ilvl w:val="0"/>
          <w:numId w:val="3"/>
        </w:numPr>
        <w:rPr>
          <w:rFonts w:ascii="Helvetica" w:hAnsi="Helvetica"/>
          <w:sz w:val="22"/>
          <w:szCs w:val="22"/>
          <w:lang w:val="en-GB"/>
        </w:rPr>
      </w:pPr>
      <w:r w:rsidRPr="0038316F">
        <w:rPr>
          <w:rFonts w:ascii="Helvetica" w:hAnsi="Helvetica"/>
          <w:sz w:val="22"/>
          <w:szCs w:val="22"/>
        </w:rPr>
        <w:t xml:space="preserve">Report exact p-values wherever possible alongside the summary statistics and 95% confidence intervals. These should be reported for all key questions and not </w:t>
      </w:r>
      <w:r w:rsidR="006E6B2A" w:rsidRPr="0038316F">
        <w:rPr>
          <w:rFonts w:ascii="Helvetica" w:hAnsi="Helvetica"/>
          <w:sz w:val="22"/>
          <w:szCs w:val="22"/>
        </w:rPr>
        <w:t xml:space="preserve">only </w:t>
      </w:r>
      <w:r w:rsidRPr="0038316F">
        <w:rPr>
          <w:rFonts w:ascii="Helvetica" w:hAnsi="Helvetica"/>
          <w:sz w:val="22"/>
          <w:szCs w:val="22"/>
        </w:rPr>
        <w:t>when the p-value is less than 0.05.</w:t>
      </w:r>
    </w:p>
    <w:p w14:paraId="2D323921" w14:textId="77777777" w:rsidR="00877644" w:rsidRPr="0038316F" w:rsidRDefault="00877644" w:rsidP="00125190">
      <w:pPr>
        <w:rPr>
          <w:rFonts w:ascii="Helvetica" w:hAnsi="Helvetica"/>
          <w:sz w:val="22"/>
          <w:szCs w:val="22"/>
          <w:lang w:val="en-GB"/>
        </w:rPr>
      </w:pPr>
    </w:p>
    <w:p w14:paraId="15C02DC0" w14:textId="69688D94" w:rsidR="00FF6CD1" w:rsidRPr="0038316F" w:rsidRDefault="00125190" w:rsidP="00125190">
      <w:pPr>
        <w:rPr>
          <w:rFonts w:ascii="Helvetica" w:hAnsi="Helvetica"/>
          <w:sz w:val="22"/>
          <w:szCs w:val="22"/>
          <w:lang w:val="en-GB"/>
        </w:rPr>
      </w:pPr>
      <w:r w:rsidRPr="0038316F">
        <w:rPr>
          <w:rFonts w:ascii="Helvetica" w:hAnsi="Helvetica"/>
          <w:sz w:val="22"/>
          <w:szCs w:val="22"/>
          <w:lang w:val="en-GB"/>
        </w:rPr>
        <w:t xml:space="preserve">Please </w:t>
      </w:r>
      <w:r w:rsidR="00877644" w:rsidRPr="0038316F">
        <w:rPr>
          <w:rFonts w:ascii="Helvetica" w:hAnsi="Helvetica"/>
          <w:sz w:val="22"/>
          <w:szCs w:val="22"/>
          <w:lang w:val="en-GB"/>
        </w:rPr>
        <w:t>outline</w:t>
      </w:r>
      <w:r w:rsidRPr="0038316F">
        <w:rPr>
          <w:rFonts w:ascii="Helvetica" w:hAnsi="Helvetica"/>
          <w:sz w:val="22"/>
          <w:szCs w:val="22"/>
          <w:lang w:val="en-GB"/>
        </w:rPr>
        <w:t xml:space="preserve"> where this information </w:t>
      </w:r>
      <w:r w:rsidR="00877644" w:rsidRPr="0038316F">
        <w:rPr>
          <w:rFonts w:ascii="Helvetica" w:hAnsi="Helvetica"/>
          <w:sz w:val="22"/>
          <w:szCs w:val="22"/>
          <w:lang w:val="en-GB"/>
        </w:rPr>
        <w:t xml:space="preserve">can </w:t>
      </w:r>
      <w:r w:rsidRPr="0038316F">
        <w:rPr>
          <w:rFonts w:ascii="Helvetica" w:hAnsi="Helvetica"/>
          <w:sz w:val="22"/>
          <w:szCs w:val="22"/>
          <w:lang w:val="en-GB"/>
        </w:rPr>
        <w:t xml:space="preserve">be found within the submission (e.g., </w:t>
      </w:r>
      <w:r w:rsidR="0015519A" w:rsidRPr="0038316F">
        <w:rPr>
          <w:rFonts w:ascii="Helvetica" w:hAnsi="Helvetica"/>
          <w:sz w:val="22"/>
          <w:szCs w:val="22"/>
          <w:lang w:val="en-GB"/>
        </w:rPr>
        <w:t>sections</w:t>
      </w:r>
      <w:r w:rsidRPr="0038316F">
        <w:rPr>
          <w:rFonts w:ascii="Helvetica" w:hAnsi="Helvetica"/>
          <w:sz w:val="22"/>
          <w:szCs w:val="22"/>
          <w:lang w:val="en-GB"/>
        </w:rPr>
        <w:t xml:space="preserve"> or figure legend</w:t>
      </w:r>
      <w:r w:rsidR="00877644" w:rsidRPr="0038316F">
        <w:rPr>
          <w:rFonts w:ascii="Helvetica" w:hAnsi="Helvetica"/>
          <w:sz w:val="22"/>
          <w:szCs w:val="22"/>
          <w:lang w:val="en-GB"/>
        </w:rPr>
        <w:t>s</w:t>
      </w:r>
      <w:r w:rsidRPr="0038316F">
        <w:rPr>
          <w:rFonts w:ascii="Helvetica" w:hAnsi="Helvetica"/>
          <w:sz w:val="22"/>
          <w:szCs w:val="22"/>
          <w:lang w:val="en-GB"/>
        </w:rPr>
        <w:t>)</w:t>
      </w:r>
      <w:r w:rsidR="00877644" w:rsidRPr="0038316F">
        <w:rPr>
          <w:rFonts w:ascii="Helvetica" w:hAnsi="Helvetica"/>
          <w:sz w:val="22"/>
          <w:szCs w:val="22"/>
          <w:lang w:val="en-GB"/>
        </w:rPr>
        <w:t>, or explain why this information doesn’t apply to your submission</w:t>
      </w:r>
      <w:r w:rsidRPr="0038316F">
        <w:rPr>
          <w:rFonts w:ascii="Helvetica" w:hAnsi="Helvetica"/>
          <w:sz w:val="22"/>
          <w:szCs w:val="22"/>
          <w:lang w:val="en-GB"/>
        </w:rPr>
        <w:t>:</w:t>
      </w:r>
    </w:p>
    <w:p w14:paraId="614D6089" w14:textId="20ABDFB6" w:rsidR="0015519A" w:rsidRPr="0038316F" w:rsidRDefault="00B8434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Helvetica" w:hAnsi="Helvetica"/>
          <w:sz w:val="22"/>
          <w:szCs w:val="22"/>
        </w:rPr>
      </w:pPr>
      <w:r w:rsidRPr="0038316F">
        <w:rPr>
          <w:rFonts w:ascii="Helvetica" w:hAnsi="Helvetica"/>
          <w:sz w:val="22"/>
          <w:szCs w:val="22"/>
        </w:rPr>
        <w:lastRenderedPageBreak/>
        <w:t>This information when applicable can be found in all the relevant individual figure legends,</w:t>
      </w:r>
      <w:r w:rsidR="004729AC">
        <w:rPr>
          <w:rFonts w:ascii="Helvetica" w:hAnsi="Helvetica"/>
          <w:sz w:val="22"/>
          <w:szCs w:val="22"/>
        </w:rPr>
        <w:t xml:space="preserve"> </w:t>
      </w:r>
      <w:r w:rsidR="00020115">
        <w:rPr>
          <w:rFonts w:ascii="Helvetica" w:hAnsi="Helvetica"/>
          <w:sz w:val="22"/>
          <w:szCs w:val="22"/>
        </w:rPr>
        <w:t xml:space="preserve">data analyses portion of the </w:t>
      </w:r>
      <w:r w:rsidR="004729AC">
        <w:rPr>
          <w:rFonts w:ascii="Helvetica" w:hAnsi="Helvetica"/>
          <w:sz w:val="22"/>
          <w:szCs w:val="22"/>
        </w:rPr>
        <w:t>methods section</w:t>
      </w:r>
      <w:r w:rsidR="009B02C2">
        <w:rPr>
          <w:rFonts w:ascii="Helvetica" w:hAnsi="Helvetica"/>
          <w:sz w:val="22"/>
          <w:szCs w:val="22"/>
        </w:rPr>
        <w:t>s</w:t>
      </w:r>
      <w:r w:rsidR="004729AC">
        <w:rPr>
          <w:rFonts w:ascii="Helvetica" w:hAnsi="Helvetica"/>
          <w:sz w:val="22"/>
          <w:szCs w:val="22"/>
        </w:rPr>
        <w:t>, and</w:t>
      </w:r>
      <w:r w:rsidRPr="0038316F">
        <w:rPr>
          <w:rFonts w:ascii="Helvetica" w:hAnsi="Helvetica"/>
          <w:sz w:val="22"/>
          <w:szCs w:val="22"/>
        </w:rPr>
        <w:t xml:space="preserve"> supplementary tables</w:t>
      </w:r>
      <w:r w:rsidR="000F3B9F">
        <w:rPr>
          <w:rFonts w:ascii="Helvetica" w:hAnsi="Helvetica"/>
          <w:sz w:val="22"/>
          <w:szCs w:val="22"/>
        </w:rPr>
        <w:t xml:space="preserve"> (</w:t>
      </w:r>
      <w:r w:rsidR="0031652A">
        <w:rPr>
          <w:rFonts w:ascii="Helvetica" w:hAnsi="Helvetica"/>
          <w:sz w:val="22"/>
          <w:szCs w:val="22"/>
        </w:rPr>
        <w:t>Source data tables</w:t>
      </w:r>
      <w:r w:rsidR="000F3B9F">
        <w:rPr>
          <w:rFonts w:ascii="Helvetica" w:hAnsi="Helvetica"/>
          <w:sz w:val="22"/>
          <w:szCs w:val="22"/>
        </w:rPr>
        <w:t>)</w:t>
      </w:r>
      <w:r w:rsidRPr="0038316F">
        <w:rPr>
          <w:rFonts w:ascii="Helvetica" w:hAnsi="Helvetica"/>
          <w:sz w:val="22"/>
          <w:szCs w:val="22"/>
        </w:rPr>
        <w:t xml:space="preserve"> for the large proteomics dataset (individual p-values).</w:t>
      </w:r>
      <w:r w:rsidR="00A93B94">
        <w:rPr>
          <w:rFonts w:ascii="Helvetica" w:hAnsi="Helvetica"/>
          <w:sz w:val="22"/>
          <w:szCs w:val="22"/>
        </w:rPr>
        <w:t xml:space="preserve"> Similarly, the information when applicable (# replicates, </w:t>
      </w:r>
      <w:r w:rsidR="007369BB">
        <w:rPr>
          <w:rFonts w:ascii="Helvetica" w:hAnsi="Helvetica"/>
          <w:sz w:val="22"/>
          <w:szCs w:val="22"/>
        </w:rPr>
        <w:t xml:space="preserve">statistical </w:t>
      </w:r>
      <w:r w:rsidR="00382ABA">
        <w:rPr>
          <w:rFonts w:ascii="Helvetica" w:hAnsi="Helvetica"/>
          <w:sz w:val="22"/>
          <w:szCs w:val="22"/>
        </w:rPr>
        <w:t>tests used, multiplicity</w:t>
      </w:r>
      <w:r w:rsidR="003F37E1">
        <w:rPr>
          <w:rFonts w:ascii="Helvetica" w:hAnsi="Helvetica"/>
          <w:sz w:val="22"/>
          <w:szCs w:val="22"/>
        </w:rPr>
        <w:t>-</w:t>
      </w:r>
      <w:r w:rsidR="00382ABA">
        <w:rPr>
          <w:rFonts w:ascii="Helvetica" w:hAnsi="Helvetica"/>
          <w:sz w:val="22"/>
          <w:szCs w:val="22"/>
        </w:rPr>
        <w:t>adjusted p-values)</w:t>
      </w:r>
      <w:r w:rsidR="00A93B94">
        <w:rPr>
          <w:rFonts w:ascii="Helvetica" w:hAnsi="Helvetica"/>
          <w:sz w:val="22"/>
          <w:szCs w:val="22"/>
        </w:rPr>
        <w:t xml:space="preserve"> is reported for flow-cytometric assays in the figure legends and </w:t>
      </w:r>
      <w:r w:rsidR="00382ABA">
        <w:rPr>
          <w:rFonts w:ascii="Helvetica" w:hAnsi="Helvetica"/>
          <w:sz w:val="22"/>
          <w:szCs w:val="22"/>
        </w:rPr>
        <w:t>described in the methods section.</w:t>
      </w:r>
    </w:p>
    <w:p w14:paraId="707D4C05" w14:textId="77777777" w:rsidR="0015519A" w:rsidRPr="0038316F" w:rsidRDefault="0015519A" w:rsidP="00550F13">
      <w:pPr>
        <w:rPr>
          <w:rFonts w:ascii="Helvetica" w:hAnsi="Helvetica"/>
          <w:bCs/>
          <w:sz w:val="22"/>
          <w:szCs w:val="22"/>
        </w:rPr>
      </w:pPr>
    </w:p>
    <w:p w14:paraId="19A3CE04" w14:textId="510E80DC" w:rsidR="00AD7A8F" w:rsidRPr="0038316F" w:rsidRDefault="00FF5ED7" w:rsidP="00FF5ED7">
      <w:pPr>
        <w:rPr>
          <w:rFonts w:ascii="Helvetica" w:hAnsi="Helvetica"/>
          <w:b/>
          <w:sz w:val="22"/>
          <w:szCs w:val="22"/>
        </w:rPr>
      </w:pPr>
      <w:r w:rsidRPr="0038316F">
        <w:rPr>
          <w:rFonts w:ascii="Helvetica" w:hAnsi="Helvetica"/>
          <w:bCs/>
          <w:sz w:val="22"/>
          <w:szCs w:val="22"/>
        </w:rPr>
        <w:t>(F</w:t>
      </w:r>
      <w:r w:rsidR="000C4C4F" w:rsidRPr="0038316F">
        <w:rPr>
          <w:rFonts w:ascii="Helvetica" w:hAnsi="Helvetica"/>
          <w:bCs/>
          <w:sz w:val="22"/>
          <w:szCs w:val="22"/>
        </w:rPr>
        <w:t xml:space="preserve">or large datasets, or papers with a very large number of statistical tests, you </w:t>
      </w:r>
      <w:r w:rsidR="00A131BD" w:rsidRPr="0038316F">
        <w:rPr>
          <w:rFonts w:ascii="Helvetica" w:hAnsi="Helvetica"/>
          <w:bCs/>
          <w:sz w:val="22"/>
          <w:szCs w:val="22"/>
        </w:rPr>
        <w:t>may</w:t>
      </w:r>
      <w:r w:rsidR="000C4C4F" w:rsidRPr="0038316F">
        <w:rPr>
          <w:rFonts w:ascii="Helvetica" w:hAnsi="Helvetica"/>
          <w:bCs/>
          <w:sz w:val="22"/>
          <w:szCs w:val="22"/>
        </w:rPr>
        <w:t xml:space="preserve"> upload a single table file with tests, Ns</w:t>
      </w:r>
      <w:r w:rsidRPr="0038316F">
        <w:rPr>
          <w:rFonts w:ascii="Helvetica" w:hAnsi="Helvetica"/>
          <w:bCs/>
          <w:sz w:val="22"/>
          <w:szCs w:val="22"/>
        </w:rPr>
        <w:t>,</w:t>
      </w:r>
      <w:r w:rsidR="000C4C4F" w:rsidRPr="0038316F">
        <w:rPr>
          <w:rFonts w:ascii="Helvetica" w:hAnsi="Helvetica"/>
          <w:bCs/>
          <w:sz w:val="22"/>
          <w:szCs w:val="22"/>
        </w:rPr>
        <w:t xml:space="preserve"> etc.</w:t>
      </w:r>
      <w:r w:rsidRPr="0038316F">
        <w:rPr>
          <w:rFonts w:ascii="Helvetica" w:hAnsi="Helvetica"/>
          <w:bCs/>
          <w:sz w:val="22"/>
          <w:szCs w:val="22"/>
        </w:rPr>
        <w:t>,</w:t>
      </w:r>
      <w:r w:rsidR="00C52A77" w:rsidRPr="0038316F">
        <w:rPr>
          <w:rFonts w:ascii="Helvetica" w:hAnsi="Helvetica"/>
          <w:bCs/>
          <w:sz w:val="22"/>
          <w:szCs w:val="22"/>
        </w:rPr>
        <w:t xml:space="preserve"> with</w:t>
      </w:r>
      <w:r w:rsidR="000C4C4F" w:rsidRPr="0038316F">
        <w:rPr>
          <w:rFonts w:ascii="Helvetica" w:hAnsi="Helvetica"/>
          <w:bCs/>
          <w:sz w:val="22"/>
          <w:szCs w:val="22"/>
        </w:rPr>
        <w:t xml:space="preserve"> reference to s</w:t>
      </w:r>
      <w:r w:rsidR="00E70517" w:rsidRPr="0038316F">
        <w:rPr>
          <w:rFonts w:ascii="Helvetica" w:hAnsi="Helvetica"/>
          <w:bCs/>
          <w:sz w:val="22"/>
          <w:szCs w:val="22"/>
        </w:rPr>
        <w:t>ections</w:t>
      </w:r>
      <w:r w:rsidR="000C4C4F" w:rsidRPr="0038316F">
        <w:rPr>
          <w:rFonts w:ascii="Helvetica" w:hAnsi="Helvetica"/>
          <w:bCs/>
          <w:sz w:val="22"/>
          <w:szCs w:val="22"/>
        </w:rPr>
        <w:t xml:space="preserve"> in </w:t>
      </w:r>
      <w:r w:rsidRPr="0038316F">
        <w:rPr>
          <w:rFonts w:ascii="Helvetica" w:hAnsi="Helvetica"/>
          <w:bCs/>
          <w:sz w:val="22"/>
          <w:szCs w:val="22"/>
        </w:rPr>
        <w:t xml:space="preserve">the </w:t>
      </w:r>
      <w:r w:rsidR="000C4C4F" w:rsidRPr="0038316F">
        <w:rPr>
          <w:rFonts w:ascii="Helvetica" w:hAnsi="Helvetica"/>
          <w:bCs/>
          <w:sz w:val="22"/>
          <w:szCs w:val="22"/>
        </w:rPr>
        <w:t>manuscript</w:t>
      </w:r>
      <w:r w:rsidRPr="0038316F">
        <w:rPr>
          <w:rFonts w:ascii="Helvetica" w:hAnsi="Helvetica"/>
          <w:bCs/>
          <w:sz w:val="22"/>
          <w:szCs w:val="22"/>
        </w:rPr>
        <w:t>.</w:t>
      </w:r>
      <w:r w:rsidR="000C4C4F" w:rsidRPr="0038316F">
        <w:rPr>
          <w:rFonts w:ascii="Helvetica" w:hAnsi="Helvetica"/>
          <w:bCs/>
          <w:sz w:val="22"/>
          <w:szCs w:val="22"/>
        </w:rPr>
        <w:t>)</w:t>
      </w:r>
    </w:p>
    <w:p w14:paraId="55276FE7" w14:textId="77777777" w:rsidR="00BC3CCE" w:rsidRPr="0038316F" w:rsidRDefault="00BC3CCE" w:rsidP="00FF5ED7">
      <w:pPr>
        <w:rPr>
          <w:rFonts w:ascii="Helvetica" w:hAnsi="Helvetica"/>
          <w:b/>
          <w:sz w:val="22"/>
          <w:szCs w:val="22"/>
        </w:rPr>
      </w:pPr>
    </w:p>
    <w:p w14:paraId="5E6492F0" w14:textId="325BE113" w:rsidR="008669DA" w:rsidRPr="0038316F" w:rsidRDefault="008669DA" w:rsidP="00FF5ED7">
      <w:pPr>
        <w:rPr>
          <w:rFonts w:ascii="Helvetica" w:hAnsi="Helvetica"/>
          <w:b/>
          <w:sz w:val="22"/>
          <w:szCs w:val="22"/>
        </w:rPr>
      </w:pPr>
      <w:r w:rsidRPr="0038316F">
        <w:rPr>
          <w:rFonts w:ascii="Helvetica" w:hAnsi="Helvetica"/>
          <w:b/>
          <w:sz w:val="22"/>
          <w:szCs w:val="22"/>
        </w:rPr>
        <w:t>Group allocation</w:t>
      </w:r>
    </w:p>
    <w:p w14:paraId="43E7E57E" w14:textId="7A19B25A" w:rsidR="008669DA" w:rsidRPr="0038316F" w:rsidRDefault="008669DA" w:rsidP="008669DA">
      <w:pPr>
        <w:pStyle w:val="ListParagraph"/>
        <w:numPr>
          <w:ilvl w:val="0"/>
          <w:numId w:val="4"/>
        </w:numPr>
        <w:rPr>
          <w:rFonts w:ascii="Helvetica" w:hAnsi="Helvetica"/>
          <w:sz w:val="22"/>
          <w:szCs w:val="22"/>
          <w:lang w:val="en-GB"/>
        </w:rPr>
      </w:pPr>
      <w:r w:rsidRPr="0038316F">
        <w:rPr>
          <w:rFonts w:ascii="Helvetica" w:hAnsi="Helvetica"/>
          <w:sz w:val="22"/>
          <w:szCs w:val="22"/>
        </w:rPr>
        <w:t xml:space="preserve">Indicate how samples were allocated into experimental groups (in </w:t>
      </w:r>
      <w:r w:rsidR="00FF6CD1" w:rsidRPr="0038316F">
        <w:rPr>
          <w:rFonts w:ascii="Helvetica" w:hAnsi="Helvetica"/>
          <w:sz w:val="22"/>
          <w:szCs w:val="22"/>
        </w:rPr>
        <w:t xml:space="preserve">the </w:t>
      </w:r>
      <w:r w:rsidRPr="0038316F">
        <w:rPr>
          <w:rFonts w:ascii="Helvetica" w:hAnsi="Helvetica"/>
          <w:sz w:val="22"/>
          <w:szCs w:val="22"/>
        </w:rPr>
        <w:t>case of clinical studies, please specify allocation to treatment method)</w:t>
      </w:r>
      <w:r w:rsidR="00FF6CD1" w:rsidRPr="0038316F">
        <w:rPr>
          <w:rFonts w:ascii="Helvetica" w:hAnsi="Helvetica"/>
          <w:sz w:val="22"/>
          <w:szCs w:val="22"/>
        </w:rPr>
        <w:t>;</w:t>
      </w:r>
      <w:r w:rsidRPr="0038316F">
        <w:rPr>
          <w:rFonts w:ascii="Helvetica" w:hAnsi="Helvetica"/>
          <w:sz w:val="22"/>
          <w:szCs w:val="22"/>
        </w:rPr>
        <w:t xml:space="preserve"> </w:t>
      </w:r>
      <w:r w:rsidR="00FF6CD1" w:rsidRPr="0038316F">
        <w:rPr>
          <w:rFonts w:ascii="Helvetica" w:hAnsi="Helvetica"/>
          <w:sz w:val="22"/>
          <w:szCs w:val="22"/>
        </w:rPr>
        <w:t>i</w:t>
      </w:r>
      <w:r w:rsidRPr="0038316F">
        <w:rPr>
          <w:rFonts w:ascii="Helvetica" w:hAnsi="Helvetica"/>
          <w:sz w:val="22"/>
          <w:szCs w:val="22"/>
        </w:rPr>
        <w:t xml:space="preserve">f randomization was used, please also </w:t>
      </w:r>
      <w:r w:rsidR="00BB55EC" w:rsidRPr="0038316F">
        <w:rPr>
          <w:rFonts w:ascii="Helvetica" w:hAnsi="Helvetica"/>
          <w:sz w:val="22"/>
          <w:szCs w:val="22"/>
        </w:rPr>
        <w:t xml:space="preserve">state if restricted randomization was </w:t>
      </w:r>
      <w:r w:rsidR="00605A12" w:rsidRPr="0038316F">
        <w:rPr>
          <w:rFonts w:ascii="Helvetica" w:hAnsi="Helvetica"/>
          <w:sz w:val="22"/>
          <w:szCs w:val="22"/>
        </w:rPr>
        <w:t>applied</w:t>
      </w:r>
    </w:p>
    <w:p w14:paraId="6A3BED74" w14:textId="39ABB244" w:rsidR="008669DA" w:rsidRPr="0038316F" w:rsidRDefault="008669DA" w:rsidP="00FE48C0">
      <w:pPr>
        <w:pStyle w:val="ListParagraph"/>
        <w:numPr>
          <w:ilvl w:val="0"/>
          <w:numId w:val="4"/>
        </w:numPr>
        <w:rPr>
          <w:rFonts w:ascii="Helvetica" w:hAnsi="Helvetica"/>
          <w:b/>
          <w:sz w:val="22"/>
          <w:szCs w:val="22"/>
        </w:rPr>
      </w:pPr>
      <w:r w:rsidRPr="0038316F">
        <w:rPr>
          <w:rFonts w:ascii="Helvetica" w:hAnsi="Helvetica"/>
          <w:sz w:val="22"/>
          <w:szCs w:val="22"/>
          <w:lang w:val="en-GB"/>
        </w:rPr>
        <w:t>Indicate if masking was used during group allocation, data collection and/or data analysis</w:t>
      </w:r>
    </w:p>
    <w:p w14:paraId="417158F6" w14:textId="77777777" w:rsidR="00941D04" w:rsidRPr="0038316F" w:rsidRDefault="00941D04" w:rsidP="00941D04">
      <w:pPr>
        <w:rPr>
          <w:rFonts w:ascii="Helvetica" w:hAnsi="Helvetica"/>
          <w:b/>
          <w:sz w:val="22"/>
          <w:szCs w:val="22"/>
        </w:rPr>
      </w:pPr>
    </w:p>
    <w:p w14:paraId="12E89712" w14:textId="1CB3A6F4" w:rsidR="0015519A" w:rsidRPr="0038316F" w:rsidRDefault="008669DA" w:rsidP="00FF5ED7">
      <w:pPr>
        <w:rPr>
          <w:rFonts w:ascii="Helvetica" w:hAnsi="Helvetica"/>
          <w:sz w:val="22"/>
          <w:szCs w:val="22"/>
          <w:lang w:val="en-GB"/>
        </w:rPr>
      </w:pPr>
      <w:r w:rsidRPr="0038316F">
        <w:rPr>
          <w:rFonts w:ascii="Helvetica" w:hAnsi="Helvetica"/>
          <w:sz w:val="22"/>
          <w:szCs w:val="22"/>
          <w:lang w:val="en-GB"/>
        </w:rPr>
        <w:t xml:space="preserve">Please outline where this information can be found within the submission (e.g., </w:t>
      </w:r>
      <w:r w:rsidR="0015519A" w:rsidRPr="0038316F">
        <w:rPr>
          <w:rFonts w:ascii="Helvetica" w:hAnsi="Helvetica"/>
          <w:sz w:val="22"/>
          <w:szCs w:val="22"/>
          <w:lang w:val="en-GB"/>
        </w:rPr>
        <w:t>sections or figure legends</w:t>
      </w:r>
      <w:r w:rsidRPr="0038316F">
        <w:rPr>
          <w:rFonts w:ascii="Helvetica" w:hAnsi="Helvetica"/>
          <w:sz w:val="22"/>
          <w:szCs w:val="22"/>
          <w:lang w:val="en-GB"/>
        </w:rPr>
        <w:t>), or explain why this information doesn’t apply to your submission:</w:t>
      </w:r>
    </w:p>
    <w:p w14:paraId="1BE90311" w14:textId="39F8555F" w:rsidR="00BC3CCE" w:rsidRPr="0038316F" w:rsidRDefault="0095439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Helvetica" w:hAnsi="Helvetica"/>
          <w:sz w:val="22"/>
          <w:szCs w:val="22"/>
        </w:rPr>
      </w:pPr>
      <w:r w:rsidRPr="0038316F">
        <w:rPr>
          <w:rFonts w:ascii="Helvetica" w:hAnsi="Helvetica"/>
          <w:sz w:val="22"/>
          <w:szCs w:val="22"/>
        </w:rPr>
        <w:t>Each sample were allocated into experimental groups in a random manner and no restriction was applied. No masking was used.</w:t>
      </w:r>
    </w:p>
    <w:p w14:paraId="2D71AF25" w14:textId="77777777" w:rsidR="00BB55EC" w:rsidRPr="0038316F" w:rsidRDefault="00BB55EC" w:rsidP="00FF5ED7">
      <w:pPr>
        <w:rPr>
          <w:rFonts w:ascii="Helvetica" w:hAnsi="Helvetica"/>
          <w:b/>
          <w:sz w:val="22"/>
          <w:szCs w:val="22"/>
        </w:rPr>
      </w:pPr>
    </w:p>
    <w:p w14:paraId="0D4BB61E" w14:textId="77777777" w:rsidR="00877644" w:rsidRPr="0038316F" w:rsidRDefault="00FF5ED7" w:rsidP="00877644">
      <w:pPr>
        <w:rPr>
          <w:rFonts w:ascii="Helvetica" w:hAnsi="Helvetica"/>
          <w:b/>
          <w:sz w:val="22"/>
          <w:szCs w:val="22"/>
        </w:rPr>
      </w:pPr>
      <w:r w:rsidRPr="0038316F">
        <w:rPr>
          <w:rFonts w:ascii="Helvetica" w:hAnsi="Helvetica"/>
          <w:b/>
          <w:sz w:val="22"/>
          <w:szCs w:val="22"/>
        </w:rPr>
        <w:t>A</w:t>
      </w:r>
      <w:r w:rsidR="00661DCC" w:rsidRPr="0038316F">
        <w:rPr>
          <w:rFonts w:ascii="Helvetica" w:hAnsi="Helvetica"/>
          <w:b/>
          <w:sz w:val="22"/>
          <w:szCs w:val="22"/>
        </w:rPr>
        <w:t>dditional data files (</w:t>
      </w:r>
      <w:r w:rsidR="00C1184B" w:rsidRPr="0038316F">
        <w:rPr>
          <w:rFonts w:ascii="Helvetica" w:hAnsi="Helvetica"/>
          <w:b/>
          <w:sz w:val="22"/>
          <w:szCs w:val="22"/>
        </w:rPr>
        <w:t>“source data”</w:t>
      </w:r>
      <w:r w:rsidR="00661DCC" w:rsidRPr="0038316F">
        <w:rPr>
          <w:rFonts w:ascii="Helvetica" w:hAnsi="Helvetica"/>
          <w:b/>
          <w:sz w:val="22"/>
          <w:szCs w:val="22"/>
        </w:rPr>
        <w:t>)</w:t>
      </w:r>
    </w:p>
    <w:p w14:paraId="0DC3E05C" w14:textId="2B454BFD" w:rsidR="00661DCC" w:rsidRPr="0038316F" w:rsidRDefault="00877644" w:rsidP="00877644">
      <w:pPr>
        <w:pStyle w:val="ListParagraph"/>
        <w:numPr>
          <w:ilvl w:val="0"/>
          <w:numId w:val="6"/>
        </w:numPr>
        <w:rPr>
          <w:rFonts w:ascii="Helvetica" w:hAnsi="Helvetica"/>
          <w:sz w:val="22"/>
          <w:szCs w:val="22"/>
        </w:rPr>
      </w:pPr>
      <w:r w:rsidRPr="0038316F">
        <w:rPr>
          <w:rFonts w:ascii="Helvetica" w:hAnsi="Helvetica"/>
          <w:sz w:val="22"/>
          <w:szCs w:val="22"/>
        </w:rPr>
        <w:t>We encourage you to upload</w:t>
      </w:r>
      <w:r w:rsidR="00661DCC" w:rsidRPr="0038316F">
        <w:rPr>
          <w:rFonts w:ascii="Helvetica" w:hAnsi="Helvetica"/>
          <w:sz w:val="22"/>
          <w:szCs w:val="22"/>
        </w:rPr>
        <w:t xml:space="preserve"> relevant additional data files</w:t>
      </w:r>
      <w:r w:rsidRPr="0038316F">
        <w:rPr>
          <w:rFonts w:ascii="Helvetica" w:hAnsi="Helvetica"/>
          <w:sz w:val="22"/>
          <w:szCs w:val="22"/>
        </w:rPr>
        <w:t>, such as</w:t>
      </w:r>
      <w:r w:rsidR="00661DCC" w:rsidRPr="0038316F">
        <w:rPr>
          <w:rFonts w:ascii="Helvetica" w:hAnsi="Helvetica"/>
          <w:sz w:val="22"/>
          <w:szCs w:val="22"/>
        </w:rPr>
        <w:t xml:space="preserve"> </w:t>
      </w:r>
      <w:r w:rsidR="00F3344F" w:rsidRPr="0038316F">
        <w:rPr>
          <w:rFonts w:ascii="Helvetica" w:hAnsi="Helvetica"/>
          <w:sz w:val="22"/>
          <w:szCs w:val="22"/>
        </w:rPr>
        <w:t xml:space="preserve">numerical </w:t>
      </w:r>
      <w:r w:rsidR="00661DCC" w:rsidRPr="0038316F">
        <w:rPr>
          <w:rFonts w:ascii="Helvetica" w:hAnsi="Helvetica"/>
          <w:sz w:val="22"/>
          <w:szCs w:val="22"/>
        </w:rPr>
        <w:t xml:space="preserve">data that </w:t>
      </w:r>
      <w:r w:rsidR="00F3344F" w:rsidRPr="0038316F">
        <w:rPr>
          <w:rFonts w:ascii="Helvetica" w:hAnsi="Helvetica"/>
          <w:sz w:val="22"/>
          <w:szCs w:val="22"/>
        </w:rPr>
        <w:t>are represented as a</w:t>
      </w:r>
      <w:r w:rsidR="00BB00D0" w:rsidRPr="0038316F">
        <w:rPr>
          <w:rFonts w:ascii="Helvetica" w:hAnsi="Helvetica"/>
          <w:sz w:val="22"/>
          <w:szCs w:val="22"/>
        </w:rPr>
        <w:t xml:space="preserve"> graph</w:t>
      </w:r>
      <w:r w:rsidR="00F3344F" w:rsidRPr="0038316F">
        <w:rPr>
          <w:rFonts w:ascii="Helvetica" w:hAnsi="Helvetica"/>
          <w:sz w:val="22"/>
          <w:szCs w:val="22"/>
        </w:rPr>
        <w:t xml:space="preserve"> in a figure,</w:t>
      </w:r>
      <w:r w:rsidR="00BB00D0" w:rsidRPr="0038316F">
        <w:rPr>
          <w:rFonts w:ascii="Helvetica" w:hAnsi="Helvetica"/>
          <w:sz w:val="22"/>
          <w:szCs w:val="22"/>
        </w:rPr>
        <w:t xml:space="preserve"> or </w:t>
      </w:r>
      <w:r w:rsidR="00F3344F" w:rsidRPr="0038316F">
        <w:rPr>
          <w:rFonts w:ascii="Helvetica" w:hAnsi="Helvetica"/>
          <w:sz w:val="22"/>
          <w:szCs w:val="22"/>
        </w:rPr>
        <w:t xml:space="preserve">as a </w:t>
      </w:r>
      <w:r w:rsidR="00BB00D0" w:rsidRPr="0038316F">
        <w:rPr>
          <w:rFonts w:ascii="Helvetica" w:hAnsi="Helvetica"/>
          <w:sz w:val="22"/>
          <w:szCs w:val="22"/>
        </w:rPr>
        <w:t>summary table</w:t>
      </w:r>
    </w:p>
    <w:p w14:paraId="1AE2240C" w14:textId="1C80EA06" w:rsidR="00877644" w:rsidRPr="0038316F" w:rsidRDefault="00877644" w:rsidP="00877644">
      <w:pPr>
        <w:pStyle w:val="ListParagraph"/>
        <w:numPr>
          <w:ilvl w:val="0"/>
          <w:numId w:val="5"/>
        </w:numPr>
        <w:rPr>
          <w:rFonts w:ascii="Helvetica" w:hAnsi="Helvetica"/>
          <w:sz w:val="22"/>
          <w:szCs w:val="22"/>
        </w:rPr>
      </w:pPr>
      <w:r w:rsidRPr="0038316F">
        <w:rPr>
          <w:rFonts w:ascii="Helvetica" w:hAnsi="Helvetica"/>
          <w:sz w:val="22"/>
          <w:szCs w:val="22"/>
        </w:rPr>
        <w:t xml:space="preserve">Where provided, these should be in the most useful format, and they can be uploaded as “Source data” files linked to </w:t>
      </w:r>
      <w:r w:rsidR="00BA5BB7" w:rsidRPr="0038316F">
        <w:rPr>
          <w:rFonts w:ascii="Helvetica" w:hAnsi="Helvetica"/>
          <w:sz w:val="22"/>
          <w:szCs w:val="22"/>
        </w:rPr>
        <w:t>a main figure</w:t>
      </w:r>
      <w:r w:rsidRPr="0038316F">
        <w:rPr>
          <w:rFonts w:ascii="Helvetica" w:hAnsi="Helvetica"/>
          <w:sz w:val="22"/>
          <w:szCs w:val="22"/>
        </w:rPr>
        <w:t xml:space="preserve"> </w:t>
      </w:r>
      <w:r w:rsidR="00BA5BB7" w:rsidRPr="0038316F">
        <w:rPr>
          <w:rFonts w:ascii="Helvetica" w:hAnsi="Helvetica"/>
          <w:sz w:val="22"/>
          <w:szCs w:val="22"/>
        </w:rPr>
        <w:t>or table</w:t>
      </w:r>
    </w:p>
    <w:p w14:paraId="120D7016" w14:textId="32B8E670" w:rsidR="006E6B2A" w:rsidRPr="0038316F" w:rsidRDefault="006E6B2A" w:rsidP="00877644">
      <w:pPr>
        <w:pStyle w:val="ListParagraph"/>
        <w:numPr>
          <w:ilvl w:val="0"/>
          <w:numId w:val="5"/>
        </w:numPr>
        <w:rPr>
          <w:rFonts w:ascii="Helvetica" w:hAnsi="Helvetica"/>
          <w:sz w:val="22"/>
          <w:szCs w:val="22"/>
        </w:rPr>
      </w:pPr>
      <w:r w:rsidRPr="0038316F">
        <w:rPr>
          <w:rFonts w:ascii="Helvetica" w:hAnsi="Helvetica"/>
          <w:sz w:val="22"/>
          <w:szCs w:val="22"/>
        </w:rPr>
        <w:t xml:space="preserve">Include model definition files including </w:t>
      </w:r>
      <w:r w:rsidR="00BA5BB7" w:rsidRPr="0038316F">
        <w:rPr>
          <w:rFonts w:ascii="Helvetica" w:hAnsi="Helvetica"/>
          <w:sz w:val="22"/>
          <w:szCs w:val="22"/>
        </w:rPr>
        <w:t xml:space="preserve">the </w:t>
      </w:r>
      <w:r w:rsidRPr="0038316F">
        <w:rPr>
          <w:rFonts w:ascii="Helvetica" w:hAnsi="Helvetica"/>
          <w:sz w:val="22"/>
          <w:szCs w:val="22"/>
        </w:rPr>
        <w:t xml:space="preserve">full list of </w:t>
      </w:r>
      <w:r w:rsidR="00BA5BB7" w:rsidRPr="0038316F">
        <w:rPr>
          <w:rFonts w:ascii="Helvetica" w:hAnsi="Helvetica"/>
          <w:sz w:val="22"/>
          <w:szCs w:val="22"/>
        </w:rPr>
        <w:t>parameters used</w:t>
      </w:r>
    </w:p>
    <w:p w14:paraId="742EE9DD" w14:textId="189EBC1A" w:rsidR="006E6B2A" w:rsidRPr="0038316F" w:rsidRDefault="006E6B2A" w:rsidP="00877644">
      <w:pPr>
        <w:pStyle w:val="ListParagraph"/>
        <w:numPr>
          <w:ilvl w:val="0"/>
          <w:numId w:val="5"/>
        </w:numPr>
        <w:rPr>
          <w:rFonts w:ascii="Helvetica" w:hAnsi="Helvetica"/>
          <w:sz w:val="22"/>
          <w:szCs w:val="22"/>
        </w:rPr>
      </w:pPr>
      <w:r w:rsidRPr="0038316F">
        <w:rPr>
          <w:rFonts w:ascii="Helvetica" w:hAnsi="Helvetica"/>
          <w:sz w:val="22"/>
          <w:szCs w:val="22"/>
        </w:rPr>
        <w:t xml:space="preserve">Include </w:t>
      </w:r>
      <w:r w:rsidR="00BA5BB7" w:rsidRPr="0038316F">
        <w:rPr>
          <w:rFonts w:ascii="Helvetica" w:hAnsi="Helvetica"/>
          <w:sz w:val="22"/>
          <w:szCs w:val="22"/>
        </w:rPr>
        <w:t xml:space="preserve">code </w:t>
      </w:r>
      <w:r w:rsidRPr="0038316F">
        <w:rPr>
          <w:rFonts w:ascii="Helvetica" w:hAnsi="Helvetica"/>
          <w:sz w:val="22"/>
          <w:szCs w:val="22"/>
        </w:rPr>
        <w:t>used for data analysis</w:t>
      </w:r>
      <w:r w:rsidR="00BA5BB7" w:rsidRPr="0038316F">
        <w:rPr>
          <w:rFonts w:ascii="Helvetica" w:hAnsi="Helvetica"/>
          <w:sz w:val="22"/>
          <w:szCs w:val="22"/>
        </w:rPr>
        <w:t xml:space="preserve"> (e.g., R, MatLab)</w:t>
      </w:r>
    </w:p>
    <w:p w14:paraId="04223723" w14:textId="497E41A1" w:rsidR="006E6B2A" w:rsidRPr="0038316F" w:rsidRDefault="00BA5BB7" w:rsidP="00877644">
      <w:pPr>
        <w:pStyle w:val="ListParagraph"/>
        <w:numPr>
          <w:ilvl w:val="0"/>
          <w:numId w:val="5"/>
        </w:numPr>
        <w:rPr>
          <w:rFonts w:ascii="Helvetica" w:hAnsi="Helvetica"/>
          <w:sz w:val="22"/>
          <w:szCs w:val="22"/>
        </w:rPr>
      </w:pPr>
      <w:r w:rsidRPr="0038316F">
        <w:rPr>
          <w:rFonts w:ascii="Helvetica" w:hAnsi="Helvetica"/>
          <w:sz w:val="22"/>
          <w:szCs w:val="22"/>
        </w:rPr>
        <w:t>Avoid</w:t>
      </w:r>
      <w:r w:rsidR="006E6B2A" w:rsidRPr="0038316F">
        <w:rPr>
          <w:rFonts w:ascii="Helvetica" w:hAnsi="Helvetica"/>
          <w:sz w:val="22"/>
          <w:szCs w:val="22"/>
        </w:rPr>
        <w:t xml:space="preserve"> stat</w:t>
      </w:r>
      <w:r w:rsidRPr="0038316F">
        <w:rPr>
          <w:rFonts w:ascii="Helvetica" w:hAnsi="Helvetica"/>
          <w:sz w:val="22"/>
          <w:szCs w:val="22"/>
        </w:rPr>
        <w:t>ing</w:t>
      </w:r>
      <w:r w:rsidR="006E6B2A" w:rsidRPr="0038316F">
        <w:rPr>
          <w:rFonts w:ascii="Helvetica" w:hAnsi="Helvetica"/>
          <w:sz w:val="22"/>
          <w:szCs w:val="22"/>
        </w:rPr>
        <w:t xml:space="preserve"> </w:t>
      </w:r>
      <w:r w:rsidRPr="0038316F">
        <w:rPr>
          <w:rFonts w:ascii="Helvetica" w:hAnsi="Helvetica"/>
          <w:sz w:val="22"/>
          <w:szCs w:val="22"/>
        </w:rPr>
        <w:t xml:space="preserve">that data files are </w:t>
      </w:r>
      <w:r w:rsidR="006E6B2A" w:rsidRPr="0038316F">
        <w:rPr>
          <w:rFonts w:ascii="Helvetica" w:hAnsi="Helvetica"/>
          <w:sz w:val="22"/>
          <w:szCs w:val="22"/>
        </w:rPr>
        <w:t xml:space="preserve">“available </w:t>
      </w:r>
      <w:r w:rsidRPr="0038316F">
        <w:rPr>
          <w:rFonts w:ascii="Helvetica" w:hAnsi="Helvetica"/>
          <w:sz w:val="22"/>
          <w:szCs w:val="22"/>
        </w:rPr>
        <w:t>upon request”</w:t>
      </w:r>
    </w:p>
    <w:p w14:paraId="69E6B924" w14:textId="77777777" w:rsidR="00A62B52" w:rsidRPr="0038316F" w:rsidRDefault="00A62B52" w:rsidP="00A62B52">
      <w:pPr>
        <w:rPr>
          <w:rFonts w:ascii="Helvetica" w:hAnsi="Helvetica"/>
          <w:sz w:val="22"/>
          <w:szCs w:val="22"/>
        </w:rPr>
      </w:pPr>
    </w:p>
    <w:p w14:paraId="105DBE65" w14:textId="29BC72E1" w:rsidR="00A62B52" w:rsidRPr="0038316F" w:rsidRDefault="00A62B52" w:rsidP="00A62B52">
      <w:pPr>
        <w:rPr>
          <w:rFonts w:ascii="Helvetica" w:hAnsi="Helvetica"/>
          <w:sz w:val="22"/>
          <w:szCs w:val="22"/>
        </w:rPr>
      </w:pPr>
      <w:r w:rsidRPr="0038316F">
        <w:rPr>
          <w:rFonts w:ascii="Helvetica" w:hAnsi="Helvetica"/>
          <w:sz w:val="22"/>
          <w:szCs w:val="22"/>
        </w:rPr>
        <w:t>Please indicate the figures or tables for which source data files have been provided:</w:t>
      </w:r>
    </w:p>
    <w:p w14:paraId="0A644E53" w14:textId="53D1C317" w:rsidR="009D07E0" w:rsidRDefault="00B8434F" w:rsidP="009D07E0">
      <w:pPr>
        <w:framePr w:w="7817" w:h="1088" w:hSpace="180" w:wrap="around" w:vAnchor="text" w:hAnchor="page" w:x="1904" w:y="1"/>
        <w:pBdr>
          <w:top w:val="single" w:sz="6" w:space="1" w:color="auto"/>
          <w:left w:val="single" w:sz="6" w:space="1" w:color="auto"/>
          <w:bottom w:val="single" w:sz="6" w:space="1" w:color="auto"/>
          <w:right w:val="single" w:sz="6" w:space="1" w:color="auto"/>
        </w:pBdr>
        <w:snapToGrid w:val="0"/>
        <w:jc w:val="both"/>
        <w:rPr>
          <w:rFonts w:ascii="Helvetica" w:eastAsia="Roboto" w:hAnsi="Helvetica" w:cs="Roboto"/>
          <w:color w:val="222222"/>
        </w:rPr>
      </w:pPr>
      <w:r w:rsidRPr="0038316F">
        <w:rPr>
          <w:rFonts w:ascii="Helvetica" w:hAnsi="Helvetica"/>
          <w:sz w:val="22"/>
          <w:szCs w:val="22"/>
        </w:rPr>
        <w:t xml:space="preserve">All raw mass spectrometry data has been deposited in MassIVE </w:t>
      </w:r>
      <w:r w:rsidR="00954399" w:rsidRPr="0038316F">
        <w:rPr>
          <w:rFonts w:ascii="Helvetica" w:hAnsi="Helvetica"/>
          <w:sz w:val="22"/>
          <w:szCs w:val="22"/>
        </w:rPr>
        <w:t xml:space="preserve">repository, as indicated in the manuscript’s </w:t>
      </w:r>
      <w:r w:rsidR="00472E19">
        <w:rPr>
          <w:rFonts w:ascii="Helvetica" w:hAnsi="Helvetica"/>
          <w:sz w:val="22"/>
          <w:szCs w:val="22"/>
        </w:rPr>
        <w:t>Data and materials availability</w:t>
      </w:r>
      <w:r w:rsidR="00954399" w:rsidRPr="0038316F">
        <w:rPr>
          <w:rFonts w:ascii="Helvetica" w:hAnsi="Helvetica"/>
          <w:sz w:val="22"/>
          <w:szCs w:val="22"/>
        </w:rPr>
        <w:t xml:space="preserve"> section. Source data for all proteomics-based plots are provided in </w:t>
      </w:r>
      <w:r w:rsidR="00050ACF">
        <w:rPr>
          <w:rFonts w:ascii="Helvetica" w:hAnsi="Helvetica"/>
          <w:sz w:val="22"/>
          <w:szCs w:val="22"/>
        </w:rPr>
        <w:t>Source data tables (Figure 1-source data 1, Figure 2-source data 1, Figure 2-source data 2, Figure 5-source data 1, Figure 5-source data 2 and Figure 6-source data 1)</w:t>
      </w:r>
      <w:r w:rsidR="00954399" w:rsidRPr="0038316F">
        <w:rPr>
          <w:rFonts w:ascii="Helvetica" w:hAnsi="Helvetica"/>
          <w:sz w:val="22"/>
          <w:szCs w:val="22"/>
        </w:rPr>
        <w:t>.</w:t>
      </w:r>
      <w:r w:rsidR="006A638E">
        <w:rPr>
          <w:rFonts w:ascii="Helvetica" w:hAnsi="Helvetica"/>
          <w:sz w:val="22"/>
          <w:szCs w:val="22"/>
        </w:rPr>
        <w:t xml:space="preserve"> Raw sequencing data were deposited in the GEO database under the accession number GSE149565; secure token for </w:t>
      </w:r>
      <w:r w:rsidR="005630DF">
        <w:rPr>
          <w:rFonts w:ascii="Helvetica" w:hAnsi="Helvetica"/>
          <w:sz w:val="22"/>
          <w:szCs w:val="22"/>
        </w:rPr>
        <w:t>reviewers:</w:t>
      </w:r>
      <w:r w:rsidR="006A638E">
        <w:rPr>
          <w:rFonts w:ascii="Helvetica" w:hAnsi="Helvetica"/>
          <w:sz w:val="22"/>
          <w:szCs w:val="22"/>
        </w:rPr>
        <w:t xml:space="preserve"> </w:t>
      </w:r>
      <w:r w:rsidR="006A638E" w:rsidRPr="006A638E">
        <w:rPr>
          <w:rFonts w:ascii="Helvetica" w:eastAsia="Roboto" w:hAnsi="Helvetica" w:cs="Roboto"/>
          <w:color w:val="222222"/>
          <w:sz w:val="22"/>
          <w:szCs w:val="22"/>
        </w:rPr>
        <w:t>uzajoeeultgrpsr</w:t>
      </w:r>
      <w:r w:rsidR="000047A4">
        <w:rPr>
          <w:rFonts w:ascii="Helvetica" w:eastAsia="Roboto" w:hAnsi="Helvetica" w:cs="Roboto"/>
          <w:color w:val="222222"/>
          <w:sz w:val="22"/>
          <w:szCs w:val="22"/>
        </w:rPr>
        <w:t xml:space="preserve">. </w:t>
      </w:r>
      <w:r w:rsidR="000047A4" w:rsidRPr="000047A4">
        <w:rPr>
          <w:rFonts w:ascii="Helvetica" w:eastAsia="Roboto" w:hAnsi="Helvetica" w:cs="Roboto"/>
          <w:color w:val="222222"/>
          <w:sz w:val="22"/>
          <w:szCs w:val="22"/>
        </w:rPr>
        <w:t>The cryo-EM structures reported here have been deposited in the Protein Data Bank under the accession codes 6ZVH (EDF1</w:t>
      </w:r>
      <w:r w:rsidR="000047A4" w:rsidRPr="000047A4">
        <w:rPr>
          <w:rFonts w:ascii="Helvetica" w:eastAsia="Roboto" w:hAnsi="Helvetica" w:cs="Roboto"/>
          <w:color w:val="222222"/>
          <w:sz w:val="22"/>
          <w:szCs w:val="22"/>
        </w:rPr>
        <w:sym w:font="Symbol" w:char="F0B7"/>
      </w:r>
      <w:r w:rsidR="000047A4" w:rsidRPr="000047A4">
        <w:rPr>
          <w:rFonts w:ascii="Helvetica" w:eastAsia="Roboto" w:hAnsi="Helvetica" w:cs="Roboto"/>
          <w:color w:val="222222"/>
          <w:sz w:val="22"/>
          <w:szCs w:val="22"/>
        </w:rPr>
        <w:t>ribosome) and 6ZVI (Mbf1</w:t>
      </w:r>
      <w:r w:rsidR="000047A4" w:rsidRPr="000047A4">
        <w:rPr>
          <w:rFonts w:ascii="Helvetica" w:eastAsia="Roboto" w:hAnsi="Helvetica" w:cs="Roboto"/>
          <w:color w:val="222222"/>
          <w:sz w:val="22"/>
          <w:szCs w:val="22"/>
        </w:rPr>
        <w:sym w:font="Symbol" w:char="F0B7"/>
      </w:r>
      <w:r w:rsidR="000047A4" w:rsidRPr="000047A4">
        <w:rPr>
          <w:rFonts w:ascii="Helvetica" w:eastAsia="Roboto" w:hAnsi="Helvetica" w:cs="Roboto"/>
          <w:color w:val="222222"/>
          <w:sz w:val="22"/>
          <w:szCs w:val="22"/>
        </w:rPr>
        <w:t>ribosome</w:t>
      </w:r>
      <w:r w:rsidR="000047A4" w:rsidRPr="00050ACF">
        <w:rPr>
          <w:rFonts w:ascii="Helvetica" w:eastAsia="Roboto" w:hAnsi="Helvetica" w:cs="Roboto"/>
          <w:color w:val="222222"/>
          <w:sz w:val="22"/>
          <w:szCs w:val="22"/>
        </w:rPr>
        <w:t xml:space="preserve">), </w:t>
      </w:r>
      <w:r w:rsidR="00050ACF" w:rsidRPr="00050ACF">
        <w:rPr>
          <w:rFonts w:ascii="Helvetica" w:eastAsia="Roboto" w:hAnsi="Helvetica" w:cs="Roboto"/>
          <w:color w:val="222222"/>
          <w:sz w:val="22"/>
          <w:szCs w:val="22"/>
        </w:rPr>
        <w:t>and in the Electron Microscopy Data Bank under the accession codes EMD-11456 (EDF1</w:t>
      </w:r>
      <w:r w:rsidR="00050ACF" w:rsidRPr="00050ACF">
        <w:rPr>
          <w:rFonts w:ascii="Helvetica" w:eastAsia="Roboto" w:hAnsi="Helvetica" w:cs="Roboto"/>
          <w:color w:val="222222"/>
          <w:sz w:val="22"/>
          <w:szCs w:val="22"/>
        </w:rPr>
        <w:sym w:font="Symbol" w:char="F0B7"/>
      </w:r>
      <w:r w:rsidR="00050ACF" w:rsidRPr="00050ACF">
        <w:rPr>
          <w:rFonts w:ascii="Helvetica" w:eastAsia="Roboto" w:hAnsi="Helvetica" w:cs="Roboto"/>
          <w:color w:val="222222"/>
          <w:sz w:val="22"/>
          <w:szCs w:val="22"/>
        </w:rPr>
        <w:t>ribosome) and EMD-11457 (Mbf1</w:t>
      </w:r>
      <w:r w:rsidR="00050ACF" w:rsidRPr="00050ACF">
        <w:rPr>
          <w:rFonts w:ascii="Helvetica" w:eastAsia="Roboto" w:hAnsi="Helvetica" w:cs="Roboto"/>
          <w:color w:val="222222"/>
          <w:sz w:val="22"/>
          <w:szCs w:val="22"/>
        </w:rPr>
        <w:sym w:font="Symbol" w:char="F0B7"/>
      </w:r>
      <w:r w:rsidR="00050ACF" w:rsidRPr="00050ACF">
        <w:rPr>
          <w:rFonts w:ascii="Helvetica" w:eastAsia="Roboto" w:hAnsi="Helvetica" w:cs="Roboto"/>
          <w:color w:val="222222"/>
          <w:sz w:val="22"/>
          <w:szCs w:val="22"/>
        </w:rPr>
        <w:t>ribosome).</w:t>
      </w:r>
      <w:r w:rsidR="009D07E0">
        <w:rPr>
          <w:rFonts w:ascii="Helvetica" w:eastAsia="Roboto" w:hAnsi="Helvetica" w:cs="Roboto"/>
          <w:color w:val="222222"/>
          <w:sz w:val="22"/>
          <w:szCs w:val="22"/>
        </w:rPr>
        <w:t xml:space="preserve"> </w:t>
      </w:r>
      <w:r w:rsidR="009D07E0" w:rsidRPr="009D07E0">
        <w:rPr>
          <w:rFonts w:ascii="Helvetica" w:eastAsia="Roboto" w:hAnsi="Helvetica" w:cs="Roboto"/>
          <w:color w:val="222222"/>
          <w:sz w:val="22"/>
          <w:szCs w:val="22"/>
        </w:rPr>
        <w:t>Cryo-EM data collection, refinement and validation statistics are reported in Figure 3-source data 1.</w:t>
      </w:r>
    </w:p>
    <w:p w14:paraId="08C9EF2F" w14:textId="294D0277" w:rsidR="00A62B52" w:rsidRPr="00050ACF" w:rsidRDefault="00A62B52" w:rsidP="00050AC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Helvetica" w:hAnsi="Helvetica"/>
          <w:sz w:val="22"/>
          <w:szCs w:val="22"/>
        </w:rPr>
      </w:pPr>
    </w:p>
    <w:sectPr w:rsidR="00A62B52" w:rsidRPr="00050ACF"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0E082" w14:textId="77777777" w:rsidR="00E74FEE" w:rsidRDefault="00E74FEE" w:rsidP="004215FE">
      <w:r>
        <w:separator/>
      </w:r>
    </w:p>
  </w:endnote>
  <w:endnote w:type="continuationSeparator" w:id="0">
    <w:p w14:paraId="64BD431D" w14:textId="77777777" w:rsidR="00E74FEE" w:rsidRDefault="00E74FE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821F5" w14:textId="77777777" w:rsidR="00E74FEE" w:rsidRDefault="00E74FEE" w:rsidP="004215FE">
      <w:r>
        <w:separator/>
      </w:r>
    </w:p>
  </w:footnote>
  <w:footnote w:type="continuationSeparator" w:id="0">
    <w:p w14:paraId="6C3E680C" w14:textId="77777777" w:rsidR="00E74FEE" w:rsidRDefault="00E74FE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047A4"/>
    <w:rsid w:val="00020115"/>
    <w:rsid w:val="00022DC0"/>
    <w:rsid w:val="00037F8F"/>
    <w:rsid w:val="00050ACF"/>
    <w:rsid w:val="00062DBF"/>
    <w:rsid w:val="00083FE8"/>
    <w:rsid w:val="0009444E"/>
    <w:rsid w:val="0009520A"/>
    <w:rsid w:val="000A32A6"/>
    <w:rsid w:val="000A38BC"/>
    <w:rsid w:val="000B2AEA"/>
    <w:rsid w:val="000B3E17"/>
    <w:rsid w:val="000C4C4F"/>
    <w:rsid w:val="000C773F"/>
    <w:rsid w:val="000D14EE"/>
    <w:rsid w:val="000D62F9"/>
    <w:rsid w:val="000F3B9F"/>
    <w:rsid w:val="000F64EE"/>
    <w:rsid w:val="00100F97"/>
    <w:rsid w:val="001019CD"/>
    <w:rsid w:val="00125190"/>
    <w:rsid w:val="00133662"/>
    <w:rsid w:val="00133907"/>
    <w:rsid w:val="00135715"/>
    <w:rsid w:val="00145190"/>
    <w:rsid w:val="00146DE9"/>
    <w:rsid w:val="0015519A"/>
    <w:rsid w:val="001618D5"/>
    <w:rsid w:val="00175192"/>
    <w:rsid w:val="00183AC2"/>
    <w:rsid w:val="001A20EC"/>
    <w:rsid w:val="001C63E3"/>
    <w:rsid w:val="001E1D59"/>
    <w:rsid w:val="002102B4"/>
    <w:rsid w:val="00212F30"/>
    <w:rsid w:val="00217B9E"/>
    <w:rsid w:val="002336C6"/>
    <w:rsid w:val="00241081"/>
    <w:rsid w:val="002560B3"/>
    <w:rsid w:val="0025786E"/>
    <w:rsid w:val="00266462"/>
    <w:rsid w:val="002A068D"/>
    <w:rsid w:val="002A0ED1"/>
    <w:rsid w:val="002A7487"/>
    <w:rsid w:val="00307F5D"/>
    <w:rsid w:val="0031652A"/>
    <w:rsid w:val="003248ED"/>
    <w:rsid w:val="00364248"/>
    <w:rsid w:val="00370080"/>
    <w:rsid w:val="00382ABA"/>
    <w:rsid w:val="0038316F"/>
    <w:rsid w:val="003E7409"/>
    <w:rsid w:val="003F19A6"/>
    <w:rsid w:val="003F37E1"/>
    <w:rsid w:val="00402ADD"/>
    <w:rsid w:val="00406FF4"/>
    <w:rsid w:val="0041682E"/>
    <w:rsid w:val="004215FE"/>
    <w:rsid w:val="004242DB"/>
    <w:rsid w:val="00426FD0"/>
    <w:rsid w:val="00441726"/>
    <w:rsid w:val="004462AE"/>
    <w:rsid w:val="004505C5"/>
    <w:rsid w:val="00451B01"/>
    <w:rsid w:val="00455849"/>
    <w:rsid w:val="00471732"/>
    <w:rsid w:val="004729AC"/>
    <w:rsid w:val="00472E19"/>
    <w:rsid w:val="004A5C32"/>
    <w:rsid w:val="004B41D4"/>
    <w:rsid w:val="004B5A6F"/>
    <w:rsid w:val="004D5E59"/>
    <w:rsid w:val="004D602A"/>
    <w:rsid w:val="004D73CF"/>
    <w:rsid w:val="004E4945"/>
    <w:rsid w:val="004F451D"/>
    <w:rsid w:val="00505C51"/>
    <w:rsid w:val="00515D5A"/>
    <w:rsid w:val="00516A01"/>
    <w:rsid w:val="0053000A"/>
    <w:rsid w:val="00550F13"/>
    <w:rsid w:val="005530AE"/>
    <w:rsid w:val="00555F44"/>
    <w:rsid w:val="005630DF"/>
    <w:rsid w:val="00566103"/>
    <w:rsid w:val="005B0A15"/>
    <w:rsid w:val="005F3F13"/>
    <w:rsid w:val="00605A12"/>
    <w:rsid w:val="00617E01"/>
    <w:rsid w:val="0062570E"/>
    <w:rsid w:val="00634AC7"/>
    <w:rsid w:val="00657587"/>
    <w:rsid w:val="00661DCC"/>
    <w:rsid w:val="00672545"/>
    <w:rsid w:val="00685CCF"/>
    <w:rsid w:val="006A632B"/>
    <w:rsid w:val="006A638E"/>
    <w:rsid w:val="006C06F5"/>
    <w:rsid w:val="006C7BC3"/>
    <w:rsid w:val="006E4A6C"/>
    <w:rsid w:val="006E6B2A"/>
    <w:rsid w:val="00700103"/>
    <w:rsid w:val="007137E1"/>
    <w:rsid w:val="007369BB"/>
    <w:rsid w:val="00762B36"/>
    <w:rsid w:val="00763BA5"/>
    <w:rsid w:val="0076524F"/>
    <w:rsid w:val="00767B26"/>
    <w:rsid w:val="00795CED"/>
    <w:rsid w:val="007A7314"/>
    <w:rsid w:val="007B6567"/>
    <w:rsid w:val="007B6D8A"/>
    <w:rsid w:val="007B7AF0"/>
    <w:rsid w:val="007C1A97"/>
    <w:rsid w:val="007C5FA0"/>
    <w:rsid w:val="007D18C3"/>
    <w:rsid w:val="007E54D8"/>
    <w:rsid w:val="007E5880"/>
    <w:rsid w:val="00800860"/>
    <w:rsid w:val="008071DA"/>
    <w:rsid w:val="008103CC"/>
    <w:rsid w:val="0082410E"/>
    <w:rsid w:val="00826CAE"/>
    <w:rsid w:val="008531D3"/>
    <w:rsid w:val="00860995"/>
    <w:rsid w:val="00865914"/>
    <w:rsid w:val="008669DA"/>
    <w:rsid w:val="0087056D"/>
    <w:rsid w:val="00876F8F"/>
    <w:rsid w:val="00877644"/>
    <w:rsid w:val="00877729"/>
    <w:rsid w:val="008A22A7"/>
    <w:rsid w:val="008C73C0"/>
    <w:rsid w:val="008D7885"/>
    <w:rsid w:val="00912B0B"/>
    <w:rsid w:val="00917E29"/>
    <w:rsid w:val="009205E9"/>
    <w:rsid w:val="0092438C"/>
    <w:rsid w:val="00941D04"/>
    <w:rsid w:val="00954399"/>
    <w:rsid w:val="00963CEF"/>
    <w:rsid w:val="00993065"/>
    <w:rsid w:val="009A0661"/>
    <w:rsid w:val="009B02C2"/>
    <w:rsid w:val="009B575A"/>
    <w:rsid w:val="009D07E0"/>
    <w:rsid w:val="009D0D28"/>
    <w:rsid w:val="009E6ACE"/>
    <w:rsid w:val="009E7B13"/>
    <w:rsid w:val="009F0443"/>
    <w:rsid w:val="00A11EC6"/>
    <w:rsid w:val="00A131BD"/>
    <w:rsid w:val="00A32E20"/>
    <w:rsid w:val="00A5368C"/>
    <w:rsid w:val="00A62B52"/>
    <w:rsid w:val="00A84B3E"/>
    <w:rsid w:val="00A86E01"/>
    <w:rsid w:val="00A93B94"/>
    <w:rsid w:val="00AB5612"/>
    <w:rsid w:val="00AC49AA"/>
    <w:rsid w:val="00AD7A8F"/>
    <w:rsid w:val="00AE7C75"/>
    <w:rsid w:val="00AF5736"/>
    <w:rsid w:val="00B124CC"/>
    <w:rsid w:val="00B17836"/>
    <w:rsid w:val="00B24C80"/>
    <w:rsid w:val="00B25462"/>
    <w:rsid w:val="00B330BD"/>
    <w:rsid w:val="00B4292F"/>
    <w:rsid w:val="00B57E8A"/>
    <w:rsid w:val="00B64119"/>
    <w:rsid w:val="00B80E87"/>
    <w:rsid w:val="00B8434F"/>
    <w:rsid w:val="00B94C5D"/>
    <w:rsid w:val="00BA4D1B"/>
    <w:rsid w:val="00BA5BB7"/>
    <w:rsid w:val="00BB00D0"/>
    <w:rsid w:val="00BB55EC"/>
    <w:rsid w:val="00BC0CBE"/>
    <w:rsid w:val="00BC3CCE"/>
    <w:rsid w:val="00C1184B"/>
    <w:rsid w:val="00C21D14"/>
    <w:rsid w:val="00C24CF7"/>
    <w:rsid w:val="00C42ECB"/>
    <w:rsid w:val="00C52A77"/>
    <w:rsid w:val="00C74BFC"/>
    <w:rsid w:val="00C75647"/>
    <w:rsid w:val="00C820B0"/>
    <w:rsid w:val="00CC6EF3"/>
    <w:rsid w:val="00CD6AEC"/>
    <w:rsid w:val="00CE6849"/>
    <w:rsid w:val="00CE767B"/>
    <w:rsid w:val="00CF4BBE"/>
    <w:rsid w:val="00CF6CB5"/>
    <w:rsid w:val="00D01907"/>
    <w:rsid w:val="00D10224"/>
    <w:rsid w:val="00D44612"/>
    <w:rsid w:val="00D50299"/>
    <w:rsid w:val="00D74320"/>
    <w:rsid w:val="00D779BF"/>
    <w:rsid w:val="00D83D45"/>
    <w:rsid w:val="00D93937"/>
    <w:rsid w:val="00DD0B98"/>
    <w:rsid w:val="00DE207A"/>
    <w:rsid w:val="00DE2719"/>
    <w:rsid w:val="00DF1913"/>
    <w:rsid w:val="00E007B4"/>
    <w:rsid w:val="00E234CA"/>
    <w:rsid w:val="00E41364"/>
    <w:rsid w:val="00E530CE"/>
    <w:rsid w:val="00E61AB4"/>
    <w:rsid w:val="00E70517"/>
    <w:rsid w:val="00E74FEE"/>
    <w:rsid w:val="00E76724"/>
    <w:rsid w:val="00E870D1"/>
    <w:rsid w:val="00ED346E"/>
    <w:rsid w:val="00EF7423"/>
    <w:rsid w:val="00F27DEC"/>
    <w:rsid w:val="00F3344F"/>
    <w:rsid w:val="00F450D1"/>
    <w:rsid w:val="00F60CF4"/>
    <w:rsid w:val="00FC0CC8"/>
    <w:rsid w:val="00FC1F40"/>
    <w:rsid w:val="00FC38D8"/>
    <w:rsid w:val="00FD0F2C"/>
    <w:rsid w:val="00FE362B"/>
    <w:rsid w:val="00FE48C0"/>
    <w:rsid w:val="00FE4F10"/>
    <w:rsid w:val="00FF38ED"/>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247DB330-DDA0-734E-B99A-18F57141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unhideWhenUsed/>
    <w:rsid w:val="00FE362B"/>
  </w:style>
  <w:style w:type="character" w:customStyle="1" w:styleId="CommentTextChar">
    <w:name w:val="Comment Text Char"/>
    <w:basedOn w:val="DefaultParagraphFont"/>
    <w:link w:val="CommentText"/>
    <w:uiPriority w:val="99"/>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393A3-6084-BD44-BAD6-8F855AE3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8357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Niladri Sinha</cp:lastModifiedBy>
  <cp:revision>13</cp:revision>
  <dcterms:created xsi:type="dcterms:W3CDTF">2020-05-16T03:19:00Z</dcterms:created>
  <dcterms:modified xsi:type="dcterms:W3CDTF">2020-07-27T00:55:00Z</dcterms:modified>
</cp:coreProperties>
</file>