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Source data for Figure 2 – figure supplement 2</w:t>
      </w:r>
    </w:p>
    <w:p>
      <w:pPr>
        <w:pStyle w:val="BodyText"/>
        <w:spacing w:before="2"/>
        <w:rPr>
          <w:b/>
          <w:sz w:val="27"/>
        </w:rPr>
      </w:pPr>
    </w:p>
    <w:p>
      <w:pPr>
        <w:spacing w:before="92"/>
        <w:ind w:left="206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Figure 2 – figure supplement 2</w:t>
      </w:r>
    </w:p>
    <w:p>
      <w:pPr>
        <w:pStyle w:val="BodyText"/>
        <w:spacing w:before="206"/>
        <w:ind w:left="206"/>
      </w:pPr>
      <w:r>
        <w:rPr/>
        <w:t>Data: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11" w:after="0"/>
        <w:ind w:left="477" w:right="0" w:hanging="272"/>
        <w:jc w:val="left"/>
        <w:rPr>
          <w:sz w:val="21"/>
        </w:rPr>
      </w:pPr>
      <w:r>
        <w:rPr>
          <w:sz w:val="21"/>
        </w:rPr>
        <w:t>OppZ and 5S quantified from three biological replicates on Northern</w:t>
      </w:r>
      <w:r>
        <w:rPr>
          <w:spacing w:val="-23"/>
          <w:sz w:val="21"/>
        </w:rPr>
        <w:t> </w:t>
      </w:r>
      <w:r>
        <w:rPr>
          <w:sz w:val="21"/>
        </w:rPr>
        <w:t>blots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10" w:after="0"/>
        <w:ind w:left="477" w:right="0" w:hanging="272"/>
        <w:jc w:val="left"/>
        <w:rPr>
          <w:sz w:val="21"/>
        </w:rPr>
      </w:pPr>
      <w:r>
        <w:rPr>
          <w:sz w:val="21"/>
        </w:rPr>
        <w:t>OppZ normalized to 5S</w:t>
      </w:r>
      <w:r>
        <w:rPr>
          <w:spacing w:val="-11"/>
          <w:sz w:val="21"/>
        </w:rPr>
        <w:t> </w:t>
      </w:r>
      <w:r>
        <w:rPr>
          <w:sz w:val="21"/>
        </w:rPr>
        <w:t>levels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11" w:after="0"/>
        <w:ind w:left="477" w:right="0" w:hanging="272"/>
        <w:jc w:val="left"/>
        <w:rPr>
          <w:sz w:val="21"/>
        </w:rPr>
      </w:pPr>
      <w:r>
        <w:rPr>
          <w:sz w:val="21"/>
        </w:rPr>
        <w:t>Fold change relative to t = 0</w:t>
      </w:r>
      <w:r>
        <w:rPr>
          <w:spacing w:val="-13"/>
          <w:sz w:val="21"/>
        </w:rPr>
        <w:t> </w:t>
      </w:r>
      <w:r>
        <w:rPr>
          <w:sz w:val="21"/>
        </w:rPr>
        <w:t>min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78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440"/>
        <w:gridCol w:w="1240"/>
        <w:gridCol w:w="1240"/>
        <w:gridCol w:w="1240"/>
        <w:gridCol w:w="1240"/>
        <w:gridCol w:w="1240"/>
      </w:tblGrid>
      <w:tr>
        <w:trPr>
          <w:trHeight w:val="255" w:hRule="atLeast"/>
        </w:trPr>
        <w:tc>
          <w:tcPr>
            <w:tcW w:w="60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strain</w:t>
            </w:r>
          </w:p>
        </w:tc>
        <w:tc>
          <w:tcPr>
            <w:tcW w:w="4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right="52"/>
              <w:rPr>
                <w:b/>
                <w:sz w:val="22"/>
              </w:rPr>
            </w:pPr>
            <w:r>
              <w:rPr>
                <w:b/>
                <w:sz w:val="22"/>
              </w:rPr>
              <w:t>min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rep 1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rep 2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rep 3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mean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SD</w:t>
            </w:r>
          </w:p>
        </w:tc>
      </w:tr>
      <w:tr>
        <w:trPr>
          <w:trHeight w:val="255" w:hRule="atLeast"/>
        </w:trPr>
        <w:tc>
          <w:tcPr>
            <w:tcW w:w="600" w:type="dxa"/>
            <w:vMerge w:val="restart"/>
            <w:tcBorders>
              <w:top w:val="single" w:sz="18" w:space="0" w:color="A4A4A4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240" w:lineRule="auto" w:before="1"/>
              <w:ind w:left="144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WT</w:t>
            </w:r>
          </w:p>
        </w:tc>
        <w:tc>
          <w:tcPr>
            <w:tcW w:w="4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35" w:lineRule="exact" w:before="0"/>
              <w:rPr>
                <w:sz w:val="22"/>
              </w:rPr>
            </w:pPr>
            <w:r>
              <w:rPr>
                <w:sz w:val="22"/>
              </w:rPr>
              <w:t>0.0000</w:t>
            </w: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0.9989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1.8421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1.1029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1.3147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0.3754</w:t>
            </w: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1.7584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1.0207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0.9059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1.2283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0.3777</w:t>
            </w:r>
          </w:p>
        </w:tc>
      </w:tr>
      <w:tr>
        <w:trPr>
          <w:trHeight w:val="268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1.9053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1.2524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0.8635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1.3404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0.4298</w:t>
            </w: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1.4940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1.5745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0.8445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1.3043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0.3268</w:t>
            </w: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1.4852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1.0616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0.6744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1.0737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0.3311</w:t>
            </w:r>
          </w:p>
        </w:tc>
      </w:tr>
      <w:tr>
        <w:trPr>
          <w:trHeight w:val="268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85" w:right="0"/>
              <w:jc w:val="left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Δ</w:t>
            </w:r>
            <w:r>
              <w:rPr>
                <w:b/>
                <w:i/>
                <w:sz w:val="22"/>
              </w:rPr>
              <w:t>hfq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0.0000</w:t>
            </w: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1.2078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0.8839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0.7603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0.9506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0.1887</w:t>
            </w:r>
          </w:p>
        </w:tc>
      </w:tr>
      <w:tr>
        <w:trPr>
          <w:trHeight w:val="268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1.3199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1.0816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0.9259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1.1091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0.1620</w:t>
            </w: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0.8122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1.0667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0.7236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0.8675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0.1454</w:t>
            </w:r>
          </w:p>
        </w:tc>
      </w:tr>
      <w:tr>
        <w:trPr>
          <w:trHeight w:val="267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0.5193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0.3877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0.6019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0.5030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0.0882</w:t>
            </w:r>
          </w:p>
        </w:tc>
      </w:tr>
      <w:tr>
        <w:trPr>
          <w:trHeight w:val="268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0.1547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0.0000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0.2446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0.1331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0.1010</w:t>
            </w:r>
          </w:p>
        </w:tc>
      </w:tr>
    </w:tbl>
    <w:sectPr>
      <w:type w:val="continuous"/>
      <w:pgSz w:w="10800" w:h="14400"/>
      <w:pgMar w:top="520" w:bottom="280" w:left="4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77" w:hanging="272"/>
      </w:pPr>
      <w:rPr>
        <w:rFonts w:hint="default" w:ascii="Arial" w:hAnsi="Arial" w:eastAsia="Arial" w:cs="Arial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1312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6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40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2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4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36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68"/>
      <w:ind w:left="115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1"/>
      <w:ind w:left="477" w:hanging="27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10" w:line="238" w:lineRule="exact"/>
      <w:ind w:right="-15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2020-07-15T12:22:13Z</dcterms:created>
  <dcterms:modified xsi:type="dcterms:W3CDTF">2020-07-15T12:22:13Z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