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565993">
        <w:fldChar w:fldCharType="begin"/>
      </w:r>
      <w:r w:rsidR="00565993">
        <w:instrText xml:space="preserve"> HYPERLINK "https://biosharing.org/" \t "_blank" </w:instrText>
      </w:r>
      <w:r w:rsidR="00565993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565993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99AE135" w:rsidR="00877644" w:rsidRPr="00125190" w:rsidRDefault="001102F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Sample-size estimation</w:t>
      </w:r>
      <w:r w:rsidR="00F336EB">
        <w:rPr>
          <w:rFonts w:asciiTheme="minorHAnsi" w:hAnsiTheme="minorHAnsi"/>
        </w:rPr>
        <w:t xml:space="preserve"> does not apply to the submission as the </w:t>
      </w:r>
      <w:r w:rsidR="00DE2EC5">
        <w:rPr>
          <w:rFonts w:asciiTheme="minorHAnsi" w:hAnsiTheme="minorHAnsi"/>
        </w:rPr>
        <w:t>study</w:t>
      </w:r>
      <w:r w:rsidR="00C634FB">
        <w:rPr>
          <w:rFonts w:asciiTheme="minorHAnsi" w:hAnsiTheme="minorHAnsi"/>
        </w:rPr>
        <w:t xml:space="preserve"> looked</w:t>
      </w:r>
      <w:r w:rsidR="00F336EB">
        <w:rPr>
          <w:rFonts w:asciiTheme="minorHAnsi" w:hAnsiTheme="minorHAnsi"/>
        </w:rPr>
        <w:t xml:space="preserve"> at entire populations. </w:t>
      </w:r>
      <w:r w:rsidR="00DE2EC5">
        <w:rPr>
          <w:rFonts w:asciiTheme="minorHAnsi" w:hAnsiTheme="minorHAnsi"/>
        </w:rPr>
        <w:t>However, as described in the results,</w:t>
      </w:r>
      <w:r w:rsidR="00F336EB">
        <w:rPr>
          <w:rFonts w:asciiTheme="minorHAnsi" w:hAnsiTheme="minorHAnsi"/>
        </w:rPr>
        <w:t xml:space="preserve"> </w:t>
      </w:r>
      <w:r w:rsidR="00DE2EC5">
        <w:rPr>
          <w:rFonts w:asciiTheme="minorHAnsi" w:hAnsiTheme="minorHAnsi"/>
        </w:rPr>
        <w:t>y</w:t>
      </w:r>
      <w:r w:rsidR="00C634FB">
        <w:rPr>
          <w:rFonts w:asciiTheme="minorHAnsi" w:hAnsiTheme="minorHAnsi"/>
        </w:rPr>
        <w:t xml:space="preserve">ear </w:t>
      </w:r>
      <w:r w:rsidR="00B237DC">
        <w:rPr>
          <w:rFonts w:asciiTheme="minorHAnsi" w:hAnsiTheme="minorHAnsi"/>
        </w:rPr>
        <w:t>3 courses are inhe</w:t>
      </w:r>
      <w:r w:rsidR="00DE2EC5">
        <w:rPr>
          <w:rFonts w:asciiTheme="minorHAnsi" w:hAnsiTheme="minorHAnsi"/>
        </w:rPr>
        <w:t xml:space="preserve">rently </w:t>
      </w:r>
      <w:r w:rsidR="006315A9">
        <w:rPr>
          <w:rFonts w:asciiTheme="minorHAnsi" w:hAnsiTheme="minorHAnsi"/>
        </w:rPr>
        <w:t xml:space="preserve">smaller </w:t>
      </w:r>
      <w:r w:rsidR="00DE2EC5">
        <w:rPr>
          <w:rFonts w:asciiTheme="minorHAnsi" w:hAnsiTheme="minorHAnsi"/>
        </w:rPr>
        <w:t>than year 1 and 2 classes</w:t>
      </w:r>
      <w:r w:rsidR="00B237DC">
        <w:rPr>
          <w:rFonts w:asciiTheme="minorHAnsi" w:hAnsiTheme="minorHAnsi"/>
        </w:rPr>
        <w:t xml:space="preserve">. </w:t>
      </w:r>
      <w:r w:rsidR="00DE2EC5">
        <w:rPr>
          <w:rFonts w:asciiTheme="minorHAnsi" w:hAnsiTheme="minorHAnsi"/>
        </w:rPr>
        <w:t>Therefore,</w:t>
      </w:r>
      <w:r w:rsidR="002518B9">
        <w:rPr>
          <w:rFonts w:asciiTheme="minorHAnsi" w:hAnsiTheme="minorHAnsi"/>
        </w:rPr>
        <w:t xml:space="preserve"> </w:t>
      </w:r>
      <w:r w:rsidR="00C634FB">
        <w:rPr>
          <w:rFonts w:asciiTheme="minorHAnsi" w:hAnsiTheme="minorHAnsi"/>
        </w:rPr>
        <w:t xml:space="preserve">the </w:t>
      </w:r>
      <w:r w:rsidR="00DE2EC5">
        <w:rPr>
          <w:rFonts w:asciiTheme="minorHAnsi" w:hAnsiTheme="minorHAnsi"/>
        </w:rPr>
        <w:t xml:space="preserve">relatively </w:t>
      </w:r>
      <w:r w:rsidR="00B44AAD">
        <w:rPr>
          <w:rFonts w:asciiTheme="minorHAnsi" w:hAnsiTheme="minorHAnsi"/>
        </w:rPr>
        <w:t xml:space="preserve">larger </w:t>
      </w:r>
      <w:r w:rsidR="00C634FB">
        <w:rPr>
          <w:rFonts w:asciiTheme="minorHAnsi" w:hAnsiTheme="minorHAnsi"/>
        </w:rPr>
        <w:t xml:space="preserve">year </w:t>
      </w:r>
      <w:r w:rsidR="00235CB5">
        <w:rPr>
          <w:rFonts w:asciiTheme="minorHAnsi" w:hAnsiTheme="minorHAnsi"/>
        </w:rPr>
        <w:t xml:space="preserve">3 courses </w:t>
      </w:r>
      <w:r w:rsidR="002518B9">
        <w:rPr>
          <w:rFonts w:asciiTheme="minorHAnsi" w:hAnsiTheme="minorHAnsi"/>
        </w:rPr>
        <w:t>formed part of the basis for their selection</w:t>
      </w:r>
      <w:r w:rsidR="0054616C">
        <w:rPr>
          <w:rFonts w:asciiTheme="minorHAnsi" w:hAnsiTheme="minorHAnsi"/>
        </w:rPr>
        <w:t xml:space="preserve">. This information is located in </w:t>
      </w:r>
      <w:r w:rsidR="0054616C" w:rsidRPr="0054616C">
        <w:rPr>
          <w:rFonts w:asciiTheme="minorHAnsi" w:hAnsiTheme="minorHAnsi"/>
          <w:i/>
        </w:rPr>
        <w:t>Results –</w:t>
      </w:r>
      <w:r w:rsidR="0054616C">
        <w:rPr>
          <w:rFonts w:asciiTheme="minorHAnsi" w:hAnsiTheme="minorHAnsi"/>
          <w:i/>
        </w:rPr>
        <w:t xml:space="preserve"> </w:t>
      </w:r>
      <w:r w:rsidR="00443051">
        <w:rPr>
          <w:rFonts w:asciiTheme="minorHAnsi" w:hAnsiTheme="minorHAnsi"/>
          <w:i/>
        </w:rPr>
        <w:t>Exploration…section</w:t>
      </w:r>
      <w:r w:rsidR="0054616C"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C40E421" w14:textId="2B760BD2" w:rsidR="00920AA4" w:rsidRDefault="00C2365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The data is not biological, however comparable considerations </w:t>
      </w:r>
      <w:r w:rsidR="00F07256">
        <w:rPr>
          <w:rFonts w:asciiTheme="minorHAnsi" w:hAnsiTheme="minorHAnsi"/>
        </w:rPr>
        <w:t xml:space="preserve">on replicates </w:t>
      </w:r>
      <w:r>
        <w:rPr>
          <w:rFonts w:asciiTheme="minorHAnsi" w:hAnsiTheme="minorHAnsi"/>
        </w:rPr>
        <w:t>apply.</w:t>
      </w:r>
      <w:r w:rsidR="0062320B">
        <w:rPr>
          <w:rFonts w:asciiTheme="minorHAnsi" w:hAnsiTheme="minorHAnsi"/>
        </w:rPr>
        <w:t xml:space="preserve"> The equivalent of replica i</w:t>
      </w:r>
      <w:r w:rsidR="002065C6">
        <w:rPr>
          <w:rFonts w:asciiTheme="minorHAnsi" w:hAnsiTheme="minorHAnsi"/>
        </w:rPr>
        <w:t xml:space="preserve">s number of </w:t>
      </w:r>
      <w:r w:rsidR="002120A2">
        <w:rPr>
          <w:rFonts w:asciiTheme="minorHAnsi" w:hAnsiTheme="minorHAnsi"/>
        </w:rPr>
        <w:t>individual sets of data (12 total - eight in the year 1-2 pathway and four in the year 3 study</w:t>
      </w:r>
      <w:r w:rsidR="0062320B">
        <w:rPr>
          <w:rFonts w:asciiTheme="minorHAnsi" w:hAnsiTheme="minorHAnsi"/>
        </w:rPr>
        <w:t xml:space="preserve">). </w:t>
      </w:r>
      <w:r w:rsidR="002120A2">
        <w:rPr>
          <w:rFonts w:asciiTheme="minorHAnsi" w:hAnsiTheme="minorHAnsi"/>
        </w:rPr>
        <w:t>Details of these sets of data</w:t>
      </w:r>
      <w:r w:rsidR="006261A1">
        <w:rPr>
          <w:rFonts w:asciiTheme="minorHAnsi" w:hAnsiTheme="minorHAnsi"/>
        </w:rPr>
        <w:t xml:space="preserve"> are described in the </w:t>
      </w:r>
      <w:r w:rsidR="00443051">
        <w:rPr>
          <w:rFonts w:asciiTheme="minorHAnsi" w:hAnsiTheme="minorHAnsi"/>
          <w:i/>
        </w:rPr>
        <w:t>Exploration…</w:t>
      </w:r>
      <w:r w:rsidR="00920AA4">
        <w:rPr>
          <w:rFonts w:asciiTheme="minorHAnsi" w:hAnsiTheme="minorHAnsi"/>
        </w:rPr>
        <w:t xml:space="preserve"> section of the results</w:t>
      </w:r>
      <w:r w:rsidR="0062320B">
        <w:rPr>
          <w:rFonts w:asciiTheme="minorHAnsi" w:hAnsiTheme="minorHAnsi"/>
        </w:rPr>
        <w:t>.</w:t>
      </w:r>
    </w:p>
    <w:p w14:paraId="0C704720" w14:textId="77777777" w:rsidR="00920AA4" w:rsidRDefault="00920AA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4A654993" w14:textId="3CEDB77C" w:rsidR="00920AA4" w:rsidRDefault="00AC6BB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One outlier was identified (</w:t>
      </w:r>
      <w:r w:rsidRPr="00261C4C">
        <w:rPr>
          <w:rFonts w:asciiTheme="minorHAnsi" w:hAnsiTheme="minorHAnsi"/>
          <w:i/>
        </w:rPr>
        <w:t>Figure 2C</w:t>
      </w:r>
      <w:r w:rsidR="00261C4C">
        <w:rPr>
          <w:rFonts w:asciiTheme="minorHAnsi" w:hAnsiTheme="minorHAnsi"/>
        </w:rPr>
        <w:t>, year 2</w:t>
      </w:r>
      <w:r>
        <w:rPr>
          <w:rFonts w:asciiTheme="minorHAnsi" w:hAnsiTheme="minorHAnsi"/>
        </w:rPr>
        <w:t xml:space="preserve">, cohort 4) and discussed. A test of why the outlier existed was performed and </w:t>
      </w:r>
      <w:r w:rsidR="006261A1">
        <w:rPr>
          <w:rFonts w:asciiTheme="minorHAnsi" w:hAnsiTheme="minorHAnsi"/>
        </w:rPr>
        <w:t xml:space="preserve">the </w:t>
      </w:r>
      <w:r w:rsidR="002E549A">
        <w:rPr>
          <w:rFonts w:asciiTheme="minorHAnsi" w:hAnsiTheme="minorHAnsi"/>
        </w:rPr>
        <w:t>results</w:t>
      </w:r>
      <w:r w:rsidR="00CC453D">
        <w:rPr>
          <w:rFonts w:asciiTheme="minorHAnsi" w:hAnsiTheme="minorHAnsi"/>
        </w:rPr>
        <w:t xml:space="preserve"> </w:t>
      </w:r>
      <w:r w:rsidR="002E549A">
        <w:rPr>
          <w:rFonts w:asciiTheme="minorHAnsi" w:hAnsiTheme="minorHAnsi"/>
        </w:rPr>
        <w:t>reported in the</w:t>
      </w:r>
      <w:r w:rsidR="006261A1">
        <w:rPr>
          <w:rFonts w:asciiTheme="minorHAnsi" w:hAnsiTheme="minorHAnsi"/>
        </w:rPr>
        <w:t xml:space="preserve"> </w:t>
      </w:r>
      <w:r w:rsidR="006261A1" w:rsidRPr="006261A1">
        <w:rPr>
          <w:rFonts w:asciiTheme="minorHAnsi" w:hAnsiTheme="minorHAnsi"/>
          <w:i/>
        </w:rPr>
        <w:t>Results</w:t>
      </w:r>
      <w:r w:rsidR="006261A1">
        <w:rPr>
          <w:rFonts w:asciiTheme="minorHAnsi" w:hAnsiTheme="minorHAnsi"/>
          <w:i/>
        </w:rPr>
        <w:t xml:space="preserve"> – Dissecting Cell Biology Components</w:t>
      </w:r>
      <w:r w:rsidR="00443051">
        <w:rPr>
          <w:rFonts w:asciiTheme="minorHAnsi" w:hAnsiTheme="minorHAnsi"/>
          <w:i/>
        </w:rPr>
        <w:t>…</w:t>
      </w:r>
      <w:r w:rsidR="002E549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text.</w:t>
      </w:r>
      <w:r w:rsidR="001A36FD">
        <w:rPr>
          <w:rFonts w:asciiTheme="minorHAnsi" w:hAnsiTheme="minorHAnsi"/>
        </w:rPr>
        <w:t xml:space="preserve"> </w:t>
      </w:r>
    </w:p>
    <w:p w14:paraId="4E8A080D" w14:textId="77777777" w:rsidR="00920AA4" w:rsidRDefault="00920AA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104EB3F9" w14:textId="0A519859" w:rsidR="00F37DBE" w:rsidRDefault="001A36F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All crite</w:t>
      </w:r>
      <w:r w:rsidR="00D925B4">
        <w:rPr>
          <w:rFonts w:asciiTheme="minorHAnsi" w:hAnsiTheme="minorHAnsi"/>
        </w:rPr>
        <w:t xml:space="preserve">ria for inclusion, exclusion </w:t>
      </w:r>
      <w:proofErr w:type="gramStart"/>
      <w:r w:rsidR="00D925B4">
        <w:rPr>
          <w:rFonts w:asciiTheme="minorHAnsi" w:hAnsiTheme="minorHAnsi"/>
        </w:rPr>
        <w:t>were</w:t>
      </w:r>
      <w:proofErr w:type="gramEnd"/>
      <w:r w:rsidR="000E3134">
        <w:rPr>
          <w:rFonts w:asciiTheme="minorHAnsi" w:hAnsiTheme="minorHAnsi"/>
        </w:rPr>
        <w:t xml:space="preserve"> carefully described in the </w:t>
      </w:r>
      <w:r w:rsidR="00443051">
        <w:rPr>
          <w:rFonts w:asciiTheme="minorHAnsi" w:hAnsiTheme="minorHAnsi"/>
          <w:i/>
        </w:rPr>
        <w:t>Exploration…</w:t>
      </w:r>
      <w:r w:rsidR="000E3134">
        <w:rPr>
          <w:rFonts w:asciiTheme="minorHAnsi" w:hAnsiTheme="minorHAnsi"/>
        </w:rPr>
        <w:t xml:space="preserve"> section of the results and </w:t>
      </w:r>
      <w:r w:rsidR="00443051" w:rsidRPr="00443051">
        <w:rPr>
          <w:rFonts w:asciiTheme="minorHAnsi" w:hAnsiTheme="minorHAnsi"/>
          <w:i/>
          <w:iCs/>
        </w:rPr>
        <w:t>Students</w:t>
      </w:r>
      <w:r w:rsidR="00443051">
        <w:rPr>
          <w:rFonts w:asciiTheme="minorHAnsi" w:hAnsiTheme="minorHAnsi"/>
        </w:rPr>
        <w:t xml:space="preserve"> </w:t>
      </w:r>
      <w:r w:rsidR="00443051">
        <w:rPr>
          <w:rFonts w:asciiTheme="minorHAnsi" w:hAnsiTheme="minorHAnsi"/>
          <w:i/>
        </w:rPr>
        <w:t>Included…</w:t>
      </w:r>
      <w:r w:rsidR="00261C4C">
        <w:rPr>
          <w:rFonts w:asciiTheme="minorHAnsi" w:hAnsiTheme="minorHAnsi"/>
        </w:rPr>
        <w:t xml:space="preserve"> section of the methods</w:t>
      </w:r>
      <w:r>
        <w:rPr>
          <w:rFonts w:asciiTheme="minorHAnsi" w:hAnsiTheme="minorHAnsi"/>
        </w:rPr>
        <w:t>.</w:t>
      </w:r>
      <w:r w:rsidR="009E0FF3">
        <w:rPr>
          <w:rFonts w:asciiTheme="minorHAnsi" w:hAnsiTheme="minorHAnsi"/>
        </w:rPr>
        <w:t xml:space="preserve"> Number excluded is further stated in the figure legends.</w:t>
      </w:r>
    </w:p>
    <w:p w14:paraId="272D5A46" w14:textId="77777777" w:rsidR="00177BCA" w:rsidRDefault="00177BC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11ECE89A" w14:textId="033AF64A" w:rsidR="00177BCA" w:rsidRDefault="00177BC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Further in-depth evaluation of the study design and characteristic</w:t>
      </w:r>
      <w:r w:rsidR="000E3134">
        <w:rPr>
          <w:rFonts w:asciiTheme="minorHAnsi" w:hAnsiTheme="minorHAnsi"/>
        </w:rPr>
        <w:t xml:space="preserve">s was made and reported in the </w:t>
      </w:r>
      <w:r w:rsidR="000E3134" w:rsidRPr="000E3134">
        <w:rPr>
          <w:rFonts w:asciiTheme="minorHAnsi" w:hAnsiTheme="minorHAnsi"/>
          <w:i/>
        </w:rPr>
        <w:t>R</w:t>
      </w:r>
      <w:r w:rsidR="00F26729" w:rsidRPr="000E3134">
        <w:rPr>
          <w:rFonts w:asciiTheme="minorHAnsi" w:hAnsiTheme="minorHAnsi"/>
          <w:i/>
        </w:rPr>
        <w:t>esults</w:t>
      </w:r>
      <w:r w:rsidR="000E3134">
        <w:rPr>
          <w:rFonts w:asciiTheme="minorHAnsi" w:hAnsiTheme="minorHAnsi"/>
          <w:i/>
        </w:rPr>
        <w:t xml:space="preserve"> – </w:t>
      </w:r>
      <w:r w:rsidR="00443051">
        <w:rPr>
          <w:rFonts w:asciiTheme="minorHAnsi" w:hAnsiTheme="minorHAnsi"/>
          <w:i/>
        </w:rPr>
        <w:t>Exploration…section</w:t>
      </w:r>
      <w:r w:rsidR="00F26729">
        <w:rPr>
          <w:rFonts w:asciiTheme="minorHAnsi" w:hAnsiTheme="minorHAnsi"/>
        </w:rPr>
        <w:t>. These demonstrate rigorous</w:t>
      </w:r>
      <w:r w:rsidR="000E313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procedures.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522E8989" w14:textId="7F1AEB84" w:rsidR="00FD69C1" w:rsidRDefault="00FD69C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Data in </w:t>
      </w:r>
      <w:r w:rsidRPr="00FD69C1">
        <w:rPr>
          <w:rFonts w:asciiTheme="minorHAnsi" w:hAnsiTheme="minorHAnsi"/>
          <w:i/>
          <w:sz w:val="22"/>
          <w:szCs w:val="22"/>
        </w:rPr>
        <w:t>Figure 1</w:t>
      </w:r>
      <w:r>
        <w:rPr>
          <w:rFonts w:asciiTheme="minorHAnsi" w:hAnsiTheme="minorHAnsi"/>
          <w:sz w:val="22"/>
          <w:szCs w:val="22"/>
        </w:rPr>
        <w:t xml:space="preserve"> is the mean of 3-individual cohorts. The errors bars in the graphs are plus, minus standard error of the mean</w:t>
      </w:r>
      <w:r w:rsidR="003834AC">
        <w:rPr>
          <w:rFonts w:asciiTheme="minorHAnsi" w:hAnsiTheme="minorHAnsi"/>
          <w:sz w:val="22"/>
          <w:szCs w:val="22"/>
        </w:rPr>
        <w:t xml:space="preserve"> and this is defined in the </w:t>
      </w:r>
      <w:r w:rsidR="003834AC" w:rsidRPr="003834AC">
        <w:rPr>
          <w:rFonts w:asciiTheme="minorHAnsi" w:hAnsiTheme="minorHAnsi"/>
          <w:i/>
          <w:sz w:val="22"/>
          <w:szCs w:val="22"/>
        </w:rPr>
        <w:t>Figure 1 - Legend</w:t>
      </w:r>
      <w:r>
        <w:rPr>
          <w:rFonts w:asciiTheme="minorHAnsi" w:hAnsiTheme="minorHAnsi"/>
          <w:sz w:val="22"/>
          <w:szCs w:val="22"/>
        </w:rPr>
        <w:t xml:space="preserve">. </w:t>
      </w:r>
      <w:r w:rsidR="003834AC">
        <w:rPr>
          <w:rFonts w:asciiTheme="minorHAnsi" w:hAnsiTheme="minorHAnsi"/>
          <w:sz w:val="22"/>
          <w:szCs w:val="22"/>
        </w:rPr>
        <w:t>All n</w:t>
      </w:r>
      <w:r>
        <w:rPr>
          <w:rFonts w:asciiTheme="minorHAnsi" w:hAnsiTheme="minorHAnsi"/>
          <w:sz w:val="22"/>
          <w:szCs w:val="22"/>
        </w:rPr>
        <w:t xml:space="preserve">umerical values are provided </w:t>
      </w:r>
      <w:r w:rsidR="003834AC">
        <w:rPr>
          <w:rFonts w:asciiTheme="minorHAnsi" w:hAnsiTheme="minorHAnsi"/>
          <w:sz w:val="22"/>
          <w:szCs w:val="22"/>
        </w:rPr>
        <w:t xml:space="preserve">in </w:t>
      </w:r>
      <w:r w:rsidRPr="00D36D19">
        <w:rPr>
          <w:rFonts w:asciiTheme="minorHAnsi" w:hAnsiTheme="minorHAnsi"/>
          <w:i/>
          <w:sz w:val="22"/>
          <w:szCs w:val="22"/>
        </w:rPr>
        <w:t>Figure 1 – Source data</w:t>
      </w:r>
      <w:r w:rsidR="00B519C0">
        <w:rPr>
          <w:rFonts w:asciiTheme="minorHAnsi" w:hAnsiTheme="minorHAnsi"/>
          <w:i/>
          <w:sz w:val="22"/>
          <w:szCs w:val="22"/>
        </w:rPr>
        <w:t xml:space="preserve"> 1</w:t>
      </w:r>
      <w:r>
        <w:rPr>
          <w:rFonts w:asciiTheme="minorHAnsi" w:hAnsiTheme="minorHAnsi"/>
          <w:sz w:val="22"/>
          <w:szCs w:val="22"/>
        </w:rPr>
        <w:t>.</w:t>
      </w:r>
    </w:p>
    <w:p w14:paraId="5E5F2C87" w14:textId="77777777" w:rsidR="00FD69C1" w:rsidRDefault="00FD69C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580C9A8" w14:textId="175A3A4B" w:rsidR="005B2EAE" w:rsidRDefault="000351E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major</w:t>
      </w:r>
      <w:r w:rsidR="0042561F">
        <w:rPr>
          <w:rFonts w:asciiTheme="minorHAnsi" w:hAnsiTheme="minorHAnsi"/>
          <w:sz w:val="22"/>
          <w:szCs w:val="22"/>
        </w:rPr>
        <w:t xml:space="preserve"> results are expressed as the original raw data</w:t>
      </w:r>
      <w:r w:rsidR="00966DE4">
        <w:rPr>
          <w:rFonts w:asciiTheme="minorHAnsi" w:hAnsiTheme="minorHAnsi"/>
          <w:sz w:val="22"/>
          <w:szCs w:val="22"/>
        </w:rPr>
        <w:t xml:space="preserve"> </w:t>
      </w:r>
      <w:r w:rsidR="00E6001F">
        <w:rPr>
          <w:rFonts w:asciiTheme="minorHAnsi" w:hAnsiTheme="minorHAnsi"/>
          <w:sz w:val="22"/>
          <w:szCs w:val="22"/>
        </w:rPr>
        <w:t xml:space="preserve">(percentage of students awarded good grades) </w:t>
      </w:r>
      <w:r w:rsidR="00966DE4">
        <w:rPr>
          <w:rFonts w:asciiTheme="minorHAnsi" w:hAnsiTheme="minorHAnsi"/>
          <w:sz w:val="22"/>
          <w:szCs w:val="22"/>
        </w:rPr>
        <w:t xml:space="preserve">for each </w:t>
      </w:r>
      <w:r w:rsidR="00FD69C1">
        <w:rPr>
          <w:rFonts w:asciiTheme="minorHAnsi" w:hAnsiTheme="minorHAnsi"/>
          <w:sz w:val="22"/>
          <w:szCs w:val="22"/>
        </w:rPr>
        <w:t xml:space="preserve">individual </w:t>
      </w:r>
      <w:r w:rsidR="00966DE4">
        <w:rPr>
          <w:rFonts w:asciiTheme="minorHAnsi" w:hAnsiTheme="minorHAnsi"/>
          <w:sz w:val="22"/>
          <w:szCs w:val="22"/>
        </w:rPr>
        <w:t>cohort</w:t>
      </w:r>
      <w:r w:rsidR="00E6001F">
        <w:rPr>
          <w:rFonts w:asciiTheme="minorHAnsi" w:hAnsiTheme="minorHAnsi"/>
          <w:sz w:val="22"/>
          <w:szCs w:val="22"/>
        </w:rPr>
        <w:t xml:space="preserve"> </w:t>
      </w:r>
      <w:r w:rsidR="000F45AE">
        <w:rPr>
          <w:rFonts w:asciiTheme="minorHAnsi" w:hAnsiTheme="minorHAnsi"/>
          <w:sz w:val="22"/>
          <w:szCs w:val="22"/>
        </w:rPr>
        <w:t>or course</w:t>
      </w:r>
      <w:r w:rsidR="000617AD">
        <w:rPr>
          <w:rFonts w:asciiTheme="minorHAnsi" w:hAnsiTheme="minorHAnsi"/>
          <w:sz w:val="22"/>
          <w:szCs w:val="22"/>
        </w:rPr>
        <w:t xml:space="preserve"> </w:t>
      </w:r>
      <w:r w:rsidR="0042561F">
        <w:rPr>
          <w:rFonts w:asciiTheme="minorHAnsi" w:hAnsiTheme="minorHAnsi"/>
          <w:sz w:val="22"/>
          <w:szCs w:val="22"/>
        </w:rPr>
        <w:t>(</w:t>
      </w:r>
      <w:r w:rsidR="0042561F" w:rsidRPr="00C36786">
        <w:rPr>
          <w:rFonts w:asciiTheme="minorHAnsi" w:hAnsiTheme="minorHAnsi"/>
          <w:i/>
          <w:sz w:val="22"/>
          <w:szCs w:val="22"/>
        </w:rPr>
        <w:t>Figure 2A-D</w:t>
      </w:r>
      <w:r w:rsidR="0042561F">
        <w:rPr>
          <w:rFonts w:asciiTheme="minorHAnsi" w:hAnsiTheme="minorHAnsi"/>
          <w:sz w:val="22"/>
          <w:szCs w:val="22"/>
        </w:rPr>
        <w:t>).</w:t>
      </w:r>
      <w:r w:rsidR="00517408">
        <w:rPr>
          <w:rFonts w:asciiTheme="minorHAnsi" w:hAnsiTheme="minorHAnsi"/>
          <w:sz w:val="22"/>
          <w:szCs w:val="22"/>
        </w:rPr>
        <w:t xml:space="preserve"> (Obviously) there are no error bars with this type of absolute data.</w:t>
      </w:r>
      <w:r w:rsidR="0042561F">
        <w:rPr>
          <w:rFonts w:asciiTheme="minorHAnsi" w:hAnsiTheme="minorHAnsi"/>
          <w:sz w:val="22"/>
          <w:szCs w:val="22"/>
        </w:rPr>
        <w:t xml:space="preserve"> </w:t>
      </w:r>
      <w:r w:rsidR="00C36786">
        <w:rPr>
          <w:rFonts w:asciiTheme="minorHAnsi" w:hAnsiTheme="minorHAnsi"/>
          <w:sz w:val="22"/>
          <w:szCs w:val="22"/>
        </w:rPr>
        <w:t>There are a large number of exact N values and these are</w:t>
      </w:r>
      <w:r w:rsidR="004C02CD">
        <w:rPr>
          <w:rFonts w:asciiTheme="minorHAnsi" w:hAnsiTheme="minorHAnsi"/>
          <w:sz w:val="22"/>
          <w:szCs w:val="22"/>
        </w:rPr>
        <w:t xml:space="preserve"> given in </w:t>
      </w:r>
      <w:r w:rsidR="00D36D19" w:rsidRPr="00C36786">
        <w:rPr>
          <w:rFonts w:asciiTheme="minorHAnsi" w:hAnsiTheme="minorHAnsi"/>
          <w:i/>
          <w:sz w:val="22"/>
          <w:szCs w:val="22"/>
        </w:rPr>
        <w:t xml:space="preserve">Figure 2 – </w:t>
      </w:r>
      <w:r w:rsidR="00443051">
        <w:rPr>
          <w:rFonts w:asciiTheme="minorHAnsi" w:hAnsiTheme="minorHAnsi"/>
          <w:i/>
          <w:sz w:val="22"/>
          <w:szCs w:val="22"/>
        </w:rPr>
        <w:t>source data</w:t>
      </w:r>
      <w:r w:rsidR="00D36D19" w:rsidRPr="00C36786">
        <w:rPr>
          <w:rFonts w:asciiTheme="minorHAnsi" w:hAnsiTheme="minorHAnsi"/>
          <w:i/>
          <w:sz w:val="22"/>
          <w:szCs w:val="22"/>
        </w:rPr>
        <w:t xml:space="preserve"> 1</w:t>
      </w:r>
      <w:r w:rsidR="00352DD1">
        <w:rPr>
          <w:rFonts w:asciiTheme="minorHAnsi" w:hAnsiTheme="minorHAnsi"/>
          <w:sz w:val="22"/>
          <w:szCs w:val="22"/>
        </w:rPr>
        <w:t xml:space="preserve"> or</w:t>
      </w:r>
      <w:r w:rsidR="004C02CD">
        <w:rPr>
          <w:rFonts w:asciiTheme="minorHAnsi" w:hAnsiTheme="minorHAnsi"/>
          <w:sz w:val="22"/>
          <w:szCs w:val="22"/>
        </w:rPr>
        <w:t xml:space="preserve"> in the body of the sub</w:t>
      </w:r>
      <w:r w:rsidR="00410783">
        <w:rPr>
          <w:rFonts w:asciiTheme="minorHAnsi" w:hAnsiTheme="minorHAnsi"/>
          <w:sz w:val="22"/>
          <w:szCs w:val="22"/>
        </w:rPr>
        <w:t>mission. Mean proportion</w:t>
      </w:r>
      <w:r w:rsidR="000F45AE">
        <w:rPr>
          <w:rFonts w:asciiTheme="minorHAnsi" w:hAnsiTheme="minorHAnsi"/>
          <w:sz w:val="22"/>
          <w:szCs w:val="22"/>
        </w:rPr>
        <w:t xml:space="preserve"> and</w:t>
      </w:r>
      <w:r w:rsidR="007F3926">
        <w:rPr>
          <w:rFonts w:asciiTheme="minorHAnsi" w:hAnsiTheme="minorHAnsi"/>
          <w:sz w:val="22"/>
          <w:szCs w:val="22"/>
        </w:rPr>
        <w:t xml:space="preserve"> </w:t>
      </w:r>
      <w:r w:rsidR="00352DD1">
        <w:rPr>
          <w:rFonts w:asciiTheme="minorHAnsi" w:hAnsiTheme="minorHAnsi"/>
          <w:sz w:val="22"/>
          <w:szCs w:val="22"/>
        </w:rPr>
        <w:t xml:space="preserve">SEM </w:t>
      </w:r>
      <w:r w:rsidR="00E6001F">
        <w:rPr>
          <w:rFonts w:asciiTheme="minorHAnsi" w:hAnsiTheme="minorHAnsi"/>
          <w:sz w:val="22"/>
          <w:szCs w:val="22"/>
        </w:rPr>
        <w:t>of BAME and White students that are awarded good grades are</w:t>
      </w:r>
      <w:r w:rsidR="00067B02">
        <w:rPr>
          <w:rFonts w:asciiTheme="minorHAnsi" w:hAnsiTheme="minorHAnsi"/>
          <w:sz w:val="22"/>
          <w:szCs w:val="22"/>
        </w:rPr>
        <w:t xml:space="preserve"> provided in </w:t>
      </w:r>
      <w:r w:rsidR="00067B02" w:rsidRPr="00EC432F">
        <w:rPr>
          <w:rFonts w:asciiTheme="minorHAnsi" w:hAnsiTheme="minorHAnsi"/>
          <w:i/>
          <w:sz w:val="22"/>
          <w:szCs w:val="22"/>
        </w:rPr>
        <w:t>Figure 2 – Source data</w:t>
      </w:r>
      <w:r w:rsidR="00B519C0">
        <w:rPr>
          <w:rFonts w:asciiTheme="minorHAnsi" w:hAnsiTheme="minorHAnsi"/>
          <w:i/>
          <w:sz w:val="22"/>
          <w:szCs w:val="22"/>
        </w:rPr>
        <w:t xml:space="preserve"> 1</w:t>
      </w:r>
      <w:r w:rsidR="00F47F67">
        <w:rPr>
          <w:rFonts w:asciiTheme="minorHAnsi" w:hAnsiTheme="minorHAnsi"/>
          <w:i/>
          <w:sz w:val="22"/>
          <w:szCs w:val="22"/>
        </w:rPr>
        <w:t xml:space="preserve">. </w:t>
      </w:r>
    </w:p>
    <w:p w14:paraId="6FC05DFE" w14:textId="77777777" w:rsidR="005B2EAE" w:rsidRDefault="005B2EA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3D261550" w14:textId="23745491" w:rsidR="004E68BA" w:rsidRDefault="00067B0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Average </w:t>
      </w:r>
      <w:r w:rsidR="00352DD1">
        <w:rPr>
          <w:rFonts w:asciiTheme="minorHAnsi" w:hAnsiTheme="minorHAnsi"/>
          <w:sz w:val="22"/>
          <w:szCs w:val="22"/>
        </w:rPr>
        <w:t xml:space="preserve">award </w:t>
      </w:r>
      <w:r>
        <w:rPr>
          <w:rFonts w:asciiTheme="minorHAnsi" w:hAnsiTheme="minorHAnsi"/>
          <w:sz w:val="22"/>
          <w:szCs w:val="22"/>
        </w:rPr>
        <w:t>gap</w:t>
      </w:r>
      <w:r w:rsidR="00E6001F">
        <w:rPr>
          <w:rFonts w:asciiTheme="minorHAnsi" w:hAnsiTheme="minorHAnsi"/>
          <w:sz w:val="22"/>
          <w:szCs w:val="22"/>
        </w:rPr>
        <w:t xml:space="preserve"> (</w:t>
      </w:r>
      <w:r w:rsidR="00E6001F" w:rsidRPr="00FD69C1">
        <w:rPr>
          <w:rFonts w:asciiTheme="minorHAnsi" w:hAnsiTheme="minorHAnsi"/>
          <w:i/>
          <w:sz w:val="22"/>
          <w:szCs w:val="22"/>
        </w:rPr>
        <w:t>Figure 2E, F</w:t>
      </w:r>
      <w:r w:rsidR="00E6001F">
        <w:rPr>
          <w:rFonts w:asciiTheme="minorHAnsi" w:hAnsiTheme="minorHAnsi"/>
          <w:sz w:val="22"/>
          <w:szCs w:val="22"/>
        </w:rPr>
        <w:t>)</w:t>
      </w:r>
      <w:r w:rsidR="009503E2">
        <w:rPr>
          <w:rFonts w:asciiTheme="minorHAnsi" w:hAnsiTheme="minorHAnsi"/>
          <w:sz w:val="22"/>
          <w:szCs w:val="22"/>
        </w:rPr>
        <w:t xml:space="preserve"> is the difference between</w:t>
      </w:r>
      <w:r>
        <w:rPr>
          <w:rFonts w:asciiTheme="minorHAnsi" w:hAnsiTheme="minorHAnsi"/>
          <w:sz w:val="22"/>
          <w:szCs w:val="22"/>
        </w:rPr>
        <w:t xml:space="preserve"> the</w:t>
      </w:r>
      <w:r w:rsidR="00E6001F">
        <w:rPr>
          <w:rFonts w:asciiTheme="minorHAnsi" w:hAnsiTheme="minorHAnsi"/>
          <w:sz w:val="22"/>
          <w:szCs w:val="22"/>
        </w:rPr>
        <w:t>se</w:t>
      </w:r>
      <w:r>
        <w:rPr>
          <w:rFonts w:asciiTheme="minorHAnsi" w:hAnsiTheme="minorHAnsi"/>
          <w:sz w:val="22"/>
          <w:szCs w:val="22"/>
        </w:rPr>
        <w:t xml:space="preserve"> mean</w:t>
      </w:r>
      <w:r w:rsidR="007F3926">
        <w:rPr>
          <w:rFonts w:asciiTheme="minorHAnsi" w:hAnsiTheme="minorHAnsi"/>
          <w:sz w:val="22"/>
          <w:szCs w:val="22"/>
        </w:rPr>
        <w:t xml:space="preserve"> proportions. T</w:t>
      </w:r>
      <w:r w:rsidR="00352DD1">
        <w:rPr>
          <w:rFonts w:asciiTheme="minorHAnsi" w:hAnsiTheme="minorHAnsi"/>
          <w:sz w:val="22"/>
          <w:szCs w:val="22"/>
        </w:rPr>
        <w:t xml:space="preserve">his definition is provided in the </w:t>
      </w:r>
      <w:r w:rsidR="00352DD1" w:rsidRPr="00352DD1">
        <w:rPr>
          <w:rFonts w:asciiTheme="minorHAnsi" w:hAnsiTheme="minorHAnsi"/>
          <w:i/>
          <w:sz w:val="22"/>
          <w:szCs w:val="22"/>
        </w:rPr>
        <w:t xml:space="preserve">Results – </w:t>
      </w:r>
      <w:r w:rsidR="00443051">
        <w:rPr>
          <w:rFonts w:asciiTheme="minorHAnsi" w:hAnsiTheme="minorHAnsi"/>
          <w:i/>
          <w:sz w:val="22"/>
          <w:szCs w:val="22"/>
        </w:rPr>
        <w:t>Exploration</w:t>
      </w:r>
      <w:r w:rsidR="00352DD1">
        <w:rPr>
          <w:rFonts w:asciiTheme="minorHAnsi" w:hAnsiTheme="minorHAnsi"/>
          <w:sz w:val="22"/>
          <w:szCs w:val="22"/>
        </w:rPr>
        <w:t>…</w:t>
      </w:r>
      <w:r w:rsidR="00443051">
        <w:rPr>
          <w:rFonts w:asciiTheme="minorHAnsi" w:hAnsiTheme="minorHAnsi"/>
          <w:sz w:val="22"/>
          <w:szCs w:val="22"/>
        </w:rPr>
        <w:t>section,</w:t>
      </w:r>
      <w:r w:rsidR="00352DD1">
        <w:rPr>
          <w:rFonts w:asciiTheme="minorHAnsi" w:hAnsiTheme="minorHAnsi"/>
          <w:sz w:val="22"/>
          <w:szCs w:val="22"/>
        </w:rPr>
        <w:t xml:space="preserve"> </w:t>
      </w:r>
      <w:r w:rsidR="00352DD1" w:rsidRPr="00352DD1">
        <w:rPr>
          <w:rFonts w:asciiTheme="minorHAnsi" w:hAnsiTheme="minorHAnsi"/>
          <w:i/>
          <w:sz w:val="22"/>
          <w:szCs w:val="22"/>
        </w:rPr>
        <w:t>Figure 2 – Source data</w:t>
      </w:r>
      <w:r w:rsidR="00B519C0">
        <w:rPr>
          <w:rFonts w:asciiTheme="minorHAnsi" w:hAnsiTheme="minorHAnsi"/>
          <w:i/>
          <w:sz w:val="22"/>
          <w:szCs w:val="22"/>
        </w:rPr>
        <w:t xml:space="preserve"> 1</w:t>
      </w:r>
      <w:r w:rsidR="00443051">
        <w:rPr>
          <w:rFonts w:asciiTheme="minorHAnsi" w:hAnsiTheme="minorHAnsi"/>
          <w:i/>
          <w:sz w:val="22"/>
          <w:szCs w:val="22"/>
        </w:rPr>
        <w:t xml:space="preserve"> and methods</w:t>
      </w:r>
      <w:r w:rsidR="00E6001F">
        <w:rPr>
          <w:rFonts w:asciiTheme="minorHAnsi" w:hAnsiTheme="minorHAnsi"/>
          <w:sz w:val="22"/>
          <w:szCs w:val="22"/>
        </w:rPr>
        <w:t xml:space="preserve">. </w:t>
      </w:r>
      <w:r w:rsidR="002065C6">
        <w:rPr>
          <w:rFonts w:asciiTheme="minorHAnsi" w:hAnsiTheme="minorHAnsi"/>
          <w:sz w:val="22"/>
          <w:szCs w:val="22"/>
        </w:rPr>
        <w:t>Exact values of</w:t>
      </w:r>
      <w:r w:rsidR="007F3926">
        <w:rPr>
          <w:rFonts w:asciiTheme="minorHAnsi" w:hAnsiTheme="minorHAnsi"/>
          <w:sz w:val="22"/>
          <w:szCs w:val="22"/>
        </w:rPr>
        <w:t xml:space="preserve"> Cohen’s d</w:t>
      </w:r>
      <w:r w:rsidR="00CB4F76">
        <w:rPr>
          <w:rFonts w:asciiTheme="minorHAnsi" w:hAnsiTheme="minorHAnsi"/>
          <w:sz w:val="22"/>
          <w:szCs w:val="22"/>
        </w:rPr>
        <w:t xml:space="preserve"> </w:t>
      </w:r>
      <w:r w:rsidR="00FD69C1">
        <w:rPr>
          <w:rFonts w:asciiTheme="minorHAnsi" w:hAnsiTheme="minorHAnsi"/>
          <w:sz w:val="22"/>
          <w:szCs w:val="22"/>
        </w:rPr>
        <w:t>are located in</w:t>
      </w:r>
      <w:r w:rsidR="009503E2">
        <w:rPr>
          <w:rFonts w:asciiTheme="minorHAnsi" w:hAnsiTheme="minorHAnsi"/>
          <w:sz w:val="22"/>
          <w:szCs w:val="22"/>
        </w:rPr>
        <w:t xml:space="preserve"> </w:t>
      </w:r>
      <w:r w:rsidR="00804587">
        <w:rPr>
          <w:rFonts w:asciiTheme="minorHAnsi" w:hAnsiTheme="minorHAnsi"/>
          <w:i/>
          <w:sz w:val="22"/>
          <w:szCs w:val="22"/>
        </w:rPr>
        <w:t>Figure 2-</w:t>
      </w:r>
      <w:r w:rsidR="009503E2" w:rsidRPr="009503E2">
        <w:rPr>
          <w:rFonts w:asciiTheme="minorHAnsi" w:hAnsiTheme="minorHAnsi"/>
          <w:i/>
          <w:sz w:val="22"/>
          <w:szCs w:val="22"/>
        </w:rPr>
        <w:t xml:space="preserve"> S</w:t>
      </w:r>
      <w:r w:rsidR="001650D6" w:rsidRPr="009503E2">
        <w:rPr>
          <w:rFonts w:asciiTheme="minorHAnsi" w:hAnsiTheme="minorHAnsi"/>
          <w:i/>
          <w:sz w:val="22"/>
          <w:szCs w:val="22"/>
        </w:rPr>
        <w:t>ource data</w:t>
      </w:r>
      <w:r w:rsidR="00B519C0">
        <w:rPr>
          <w:rFonts w:asciiTheme="minorHAnsi" w:hAnsiTheme="minorHAnsi"/>
          <w:i/>
          <w:sz w:val="22"/>
          <w:szCs w:val="22"/>
        </w:rPr>
        <w:t xml:space="preserve"> 1</w:t>
      </w:r>
      <w:r w:rsidR="00410783">
        <w:rPr>
          <w:rFonts w:asciiTheme="minorHAnsi" w:hAnsiTheme="minorHAnsi"/>
          <w:i/>
          <w:sz w:val="22"/>
          <w:szCs w:val="22"/>
        </w:rPr>
        <w:t xml:space="preserve"> </w:t>
      </w:r>
      <w:r w:rsidR="00410783" w:rsidRPr="00410783">
        <w:rPr>
          <w:rFonts w:asciiTheme="minorHAnsi" w:hAnsiTheme="minorHAnsi"/>
          <w:sz w:val="22"/>
          <w:szCs w:val="22"/>
        </w:rPr>
        <w:t xml:space="preserve">and </w:t>
      </w:r>
      <w:r w:rsidR="00410783">
        <w:rPr>
          <w:rFonts w:asciiTheme="minorHAnsi" w:hAnsiTheme="minorHAnsi"/>
          <w:sz w:val="22"/>
          <w:szCs w:val="22"/>
        </w:rPr>
        <w:t xml:space="preserve">the data </w:t>
      </w:r>
      <w:r w:rsidR="00410783" w:rsidRPr="00410783">
        <w:rPr>
          <w:rFonts w:asciiTheme="minorHAnsi" w:hAnsiTheme="minorHAnsi"/>
          <w:sz w:val="22"/>
          <w:szCs w:val="22"/>
        </w:rPr>
        <w:t>summarized in the main</w:t>
      </w:r>
      <w:r w:rsidR="00410783">
        <w:rPr>
          <w:rFonts w:asciiTheme="minorHAnsi" w:hAnsiTheme="minorHAnsi"/>
          <w:i/>
          <w:sz w:val="22"/>
          <w:szCs w:val="22"/>
        </w:rPr>
        <w:t xml:space="preserve"> Results </w:t>
      </w:r>
      <w:r w:rsidR="00410783" w:rsidRPr="00410783">
        <w:rPr>
          <w:rFonts w:asciiTheme="minorHAnsi" w:hAnsiTheme="minorHAnsi"/>
          <w:sz w:val="22"/>
          <w:szCs w:val="22"/>
        </w:rPr>
        <w:t>tex</w:t>
      </w:r>
      <w:r w:rsidR="00410783">
        <w:rPr>
          <w:rFonts w:asciiTheme="minorHAnsi" w:hAnsiTheme="minorHAnsi"/>
          <w:i/>
          <w:sz w:val="22"/>
          <w:szCs w:val="22"/>
        </w:rPr>
        <w:t>t</w:t>
      </w:r>
      <w:r w:rsidR="001650D6">
        <w:rPr>
          <w:rFonts w:asciiTheme="minorHAnsi" w:hAnsiTheme="minorHAnsi"/>
          <w:sz w:val="22"/>
          <w:szCs w:val="22"/>
        </w:rPr>
        <w:t>.</w:t>
      </w:r>
    </w:p>
    <w:p w14:paraId="05E2A5E1" w14:textId="77777777" w:rsidR="00F934A2" w:rsidRDefault="00F934A2" w:rsidP="00F934A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A6954B0" w14:textId="7341B813" w:rsidR="00F934A2" w:rsidRDefault="00F934A2" w:rsidP="00F934A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for the entir</w:t>
      </w:r>
      <w:r w:rsidR="000F45AE">
        <w:rPr>
          <w:rFonts w:asciiTheme="minorHAnsi" w:hAnsiTheme="minorHAnsi"/>
          <w:sz w:val="22"/>
          <w:szCs w:val="22"/>
        </w:rPr>
        <w:t>e university</w:t>
      </w:r>
      <w:r>
        <w:rPr>
          <w:rFonts w:asciiTheme="minorHAnsi" w:hAnsiTheme="minorHAnsi"/>
          <w:sz w:val="22"/>
          <w:szCs w:val="22"/>
        </w:rPr>
        <w:t xml:space="preserve"> are either provided in the </w:t>
      </w:r>
      <w:r w:rsidRPr="003834AC">
        <w:rPr>
          <w:rFonts w:asciiTheme="minorHAnsi" w:hAnsiTheme="minorHAnsi"/>
          <w:i/>
          <w:sz w:val="22"/>
          <w:szCs w:val="22"/>
        </w:rPr>
        <w:t>Results</w:t>
      </w:r>
      <w:r>
        <w:rPr>
          <w:rFonts w:asciiTheme="minorHAnsi" w:hAnsiTheme="minorHAnsi"/>
          <w:sz w:val="22"/>
          <w:szCs w:val="22"/>
        </w:rPr>
        <w:t xml:space="preserve"> text, or </w:t>
      </w:r>
      <w:r w:rsidRPr="00517408">
        <w:rPr>
          <w:rFonts w:asciiTheme="minorHAnsi" w:hAnsiTheme="minorHAnsi"/>
          <w:i/>
          <w:sz w:val="22"/>
          <w:szCs w:val="22"/>
        </w:rPr>
        <w:t>Figure 2F</w:t>
      </w:r>
      <w:r>
        <w:rPr>
          <w:rFonts w:asciiTheme="minorHAnsi" w:hAnsiTheme="minorHAnsi"/>
          <w:sz w:val="22"/>
          <w:szCs w:val="22"/>
        </w:rPr>
        <w:t xml:space="preserve"> as above. Numerical values for </w:t>
      </w:r>
      <w:r w:rsidRPr="00882C7E">
        <w:rPr>
          <w:rFonts w:asciiTheme="minorHAnsi" w:hAnsiTheme="minorHAnsi"/>
          <w:i/>
          <w:sz w:val="22"/>
          <w:szCs w:val="22"/>
        </w:rPr>
        <w:t>Figure 2F</w:t>
      </w:r>
      <w:r>
        <w:rPr>
          <w:rFonts w:asciiTheme="minorHAnsi" w:hAnsiTheme="minorHAnsi"/>
          <w:sz w:val="22"/>
          <w:szCs w:val="22"/>
        </w:rPr>
        <w:t xml:space="preserve"> and related means</w:t>
      </w:r>
      <w:r w:rsidR="005F4AB0">
        <w:rPr>
          <w:rFonts w:asciiTheme="minorHAnsi" w:hAnsiTheme="minorHAnsi"/>
          <w:sz w:val="22"/>
          <w:szCs w:val="22"/>
        </w:rPr>
        <w:t xml:space="preserve"> and SEM</w:t>
      </w:r>
      <w:r>
        <w:rPr>
          <w:rFonts w:asciiTheme="minorHAnsi" w:hAnsiTheme="minorHAnsi"/>
          <w:sz w:val="22"/>
          <w:szCs w:val="22"/>
        </w:rPr>
        <w:t xml:space="preserve"> are provided in </w:t>
      </w:r>
      <w:r w:rsidRPr="00882C7E">
        <w:rPr>
          <w:rFonts w:asciiTheme="minorHAnsi" w:hAnsiTheme="minorHAnsi"/>
          <w:i/>
          <w:sz w:val="22"/>
          <w:szCs w:val="22"/>
        </w:rPr>
        <w:t xml:space="preserve">Figure </w:t>
      </w:r>
      <w:r>
        <w:rPr>
          <w:rFonts w:asciiTheme="minorHAnsi" w:hAnsiTheme="minorHAnsi"/>
          <w:i/>
          <w:sz w:val="22"/>
          <w:szCs w:val="22"/>
        </w:rPr>
        <w:t>2</w:t>
      </w:r>
      <w:r w:rsidRPr="00882C7E">
        <w:rPr>
          <w:rFonts w:asciiTheme="minorHAnsi" w:hAnsiTheme="minorHAnsi"/>
          <w:i/>
          <w:sz w:val="22"/>
          <w:szCs w:val="22"/>
        </w:rPr>
        <w:t>- Source dat</w:t>
      </w:r>
      <w:r>
        <w:rPr>
          <w:rFonts w:asciiTheme="minorHAnsi" w:hAnsiTheme="minorHAnsi"/>
          <w:sz w:val="22"/>
          <w:szCs w:val="22"/>
        </w:rPr>
        <w:t>a 1.</w:t>
      </w:r>
    </w:p>
    <w:p w14:paraId="14F91A43" w14:textId="77777777" w:rsidR="00966DE4" w:rsidRDefault="00966DE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4A205E57" w14:textId="7CFBD5E2" w:rsidR="0004040E" w:rsidRDefault="00405F0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Other main substantive results, are frequencies of each mark (from &lt;30% to 100% at 5% intervals) awarded to students (</w:t>
      </w:r>
      <w:r w:rsidRPr="00405F02">
        <w:rPr>
          <w:rFonts w:asciiTheme="minorHAnsi" w:hAnsiTheme="minorHAnsi"/>
          <w:i/>
          <w:sz w:val="22"/>
          <w:szCs w:val="22"/>
        </w:rPr>
        <w:t>Figure 3</w:t>
      </w:r>
      <w:r w:rsidR="00C432A8">
        <w:rPr>
          <w:rFonts w:asciiTheme="minorHAnsi" w:hAnsiTheme="minorHAnsi"/>
          <w:sz w:val="22"/>
          <w:szCs w:val="22"/>
        </w:rPr>
        <w:t xml:space="preserve">). This is also </w:t>
      </w:r>
      <w:r>
        <w:rPr>
          <w:rFonts w:asciiTheme="minorHAnsi" w:hAnsiTheme="minorHAnsi"/>
          <w:sz w:val="22"/>
          <w:szCs w:val="22"/>
        </w:rPr>
        <w:t xml:space="preserve">raw data </w:t>
      </w:r>
      <w:r w:rsidR="00C432A8">
        <w:rPr>
          <w:rFonts w:asciiTheme="minorHAnsi" w:hAnsiTheme="minorHAnsi"/>
          <w:sz w:val="22"/>
          <w:szCs w:val="22"/>
        </w:rPr>
        <w:t>and is the</w:t>
      </w:r>
      <w:r>
        <w:rPr>
          <w:rFonts w:asciiTheme="minorHAnsi" w:hAnsiTheme="minorHAnsi"/>
          <w:sz w:val="22"/>
          <w:szCs w:val="22"/>
        </w:rPr>
        <w:t xml:space="preserve"> frequency aggreg</w:t>
      </w:r>
      <w:r w:rsidR="005A36EB">
        <w:rPr>
          <w:rFonts w:asciiTheme="minorHAnsi" w:hAnsiTheme="minorHAnsi"/>
          <w:sz w:val="22"/>
          <w:szCs w:val="22"/>
        </w:rPr>
        <w:t xml:space="preserve">ate across specified cohorts (stated in </w:t>
      </w:r>
      <w:r w:rsidR="00C432A8" w:rsidRPr="00C432A8">
        <w:rPr>
          <w:rFonts w:asciiTheme="minorHAnsi" w:hAnsiTheme="minorHAnsi"/>
          <w:i/>
          <w:sz w:val="22"/>
          <w:szCs w:val="22"/>
        </w:rPr>
        <w:t>Figure 3 legend</w:t>
      </w:r>
      <w:r w:rsidR="00443051">
        <w:rPr>
          <w:rFonts w:asciiTheme="minorHAnsi" w:hAnsiTheme="minorHAnsi"/>
          <w:sz w:val="22"/>
          <w:szCs w:val="22"/>
        </w:rPr>
        <w:t xml:space="preserve">, results </w:t>
      </w:r>
      <w:r w:rsidR="00C432A8">
        <w:rPr>
          <w:rFonts w:asciiTheme="minorHAnsi" w:hAnsiTheme="minorHAnsi"/>
          <w:sz w:val="22"/>
          <w:szCs w:val="22"/>
        </w:rPr>
        <w:t>and methods</w:t>
      </w:r>
      <w:r w:rsidR="0004040E">
        <w:rPr>
          <w:rFonts w:asciiTheme="minorHAnsi" w:hAnsiTheme="minorHAnsi"/>
          <w:sz w:val="22"/>
          <w:szCs w:val="22"/>
        </w:rPr>
        <w:t xml:space="preserve">; and </w:t>
      </w:r>
      <w:r w:rsidR="00125632">
        <w:rPr>
          <w:rFonts w:asciiTheme="minorHAnsi" w:hAnsiTheme="minorHAnsi"/>
          <w:sz w:val="22"/>
          <w:szCs w:val="22"/>
        </w:rPr>
        <w:t xml:space="preserve">the </w:t>
      </w:r>
      <w:r w:rsidR="0004040E">
        <w:rPr>
          <w:rFonts w:asciiTheme="minorHAnsi" w:hAnsiTheme="minorHAnsi"/>
          <w:sz w:val="22"/>
          <w:szCs w:val="22"/>
        </w:rPr>
        <w:t>cohorts</w:t>
      </w:r>
      <w:r w:rsidR="005F4AB0">
        <w:rPr>
          <w:rFonts w:asciiTheme="minorHAnsi" w:hAnsiTheme="minorHAnsi"/>
          <w:sz w:val="22"/>
          <w:szCs w:val="22"/>
        </w:rPr>
        <w:t xml:space="preserve"> included</w:t>
      </w:r>
      <w:r w:rsidR="00125632">
        <w:rPr>
          <w:rFonts w:asciiTheme="minorHAnsi" w:hAnsiTheme="minorHAnsi"/>
          <w:sz w:val="22"/>
          <w:szCs w:val="22"/>
        </w:rPr>
        <w:t xml:space="preserve"> are</w:t>
      </w:r>
      <w:r w:rsidR="0004040E">
        <w:rPr>
          <w:rFonts w:asciiTheme="minorHAnsi" w:hAnsiTheme="minorHAnsi"/>
          <w:sz w:val="22"/>
          <w:szCs w:val="22"/>
        </w:rPr>
        <w:t xml:space="preserve"> listed in </w:t>
      </w:r>
      <w:r w:rsidR="0004040E" w:rsidRPr="0004040E">
        <w:rPr>
          <w:rFonts w:asciiTheme="minorHAnsi" w:hAnsiTheme="minorHAnsi"/>
          <w:i/>
          <w:sz w:val="22"/>
          <w:szCs w:val="22"/>
        </w:rPr>
        <w:t xml:space="preserve">Figure 3 – </w:t>
      </w:r>
      <w:r w:rsidR="00443051">
        <w:rPr>
          <w:rFonts w:asciiTheme="minorHAnsi" w:hAnsiTheme="minorHAnsi"/>
          <w:i/>
          <w:sz w:val="22"/>
          <w:szCs w:val="22"/>
        </w:rPr>
        <w:t>source data 1</w:t>
      </w:r>
      <w:r w:rsidR="005F4AB0">
        <w:rPr>
          <w:rFonts w:asciiTheme="minorHAnsi" w:hAnsiTheme="minorHAnsi"/>
          <w:i/>
          <w:sz w:val="22"/>
          <w:szCs w:val="22"/>
        </w:rPr>
        <w:t xml:space="preserve"> and Figure 3 - legend</w:t>
      </w:r>
      <w:r w:rsidR="00C432A8">
        <w:rPr>
          <w:rFonts w:asciiTheme="minorHAnsi" w:hAnsiTheme="minorHAnsi"/>
          <w:sz w:val="22"/>
          <w:szCs w:val="22"/>
        </w:rPr>
        <w:t xml:space="preserve">). </w:t>
      </w:r>
      <w:r w:rsidR="005F4AB0">
        <w:rPr>
          <w:rFonts w:asciiTheme="minorHAnsi" w:hAnsiTheme="minorHAnsi"/>
          <w:sz w:val="22"/>
          <w:szCs w:val="22"/>
        </w:rPr>
        <w:t>One cohort (the outlier</w:t>
      </w:r>
      <w:r w:rsidR="00EC5BD5">
        <w:rPr>
          <w:rFonts w:asciiTheme="minorHAnsi" w:hAnsiTheme="minorHAnsi"/>
          <w:sz w:val="22"/>
          <w:szCs w:val="22"/>
        </w:rPr>
        <w:t>, see replicate section, above) wa</w:t>
      </w:r>
      <w:r w:rsidR="005F4AB0">
        <w:rPr>
          <w:rFonts w:asciiTheme="minorHAnsi" w:hAnsiTheme="minorHAnsi"/>
          <w:sz w:val="22"/>
          <w:szCs w:val="22"/>
        </w:rPr>
        <w:t xml:space="preserve">s excluded and </w:t>
      </w:r>
      <w:r w:rsidR="00EC5BD5">
        <w:rPr>
          <w:rFonts w:asciiTheme="minorHAnsi" w:hAnsiTheme="minorHAnsi"/>
          <w:sz w:val="22"/>
          <w:szCs w:val="22"/>
        </w:rPr>
        <w:t xml:space="preserve">explained in </w:t>
      </w:r>
      <w:r w:rsidR="00EC5BD5" w:rsidRPr="00EC5BD5">
        <w:rPr>
          <w:rFonts w:asciiTheme="minorHAnsi" w:hAnsiTheme="minorHAnsi"/>
          <w:i/>
          <w:sz w:val="22"/>
          <w:szCs w:val="22"/>
        </w:rPr>
        <w:t>Figure 3</w:t>
      </w:r>
      <w:r w:rsidR="006B6A64">
        <w:rPr>
          <w:rFonts w:asciiTheme="minorHAnsi" w:hAnsiTheme="minorHAnsi"/>
          <w:i/>
          <w:sz w:val="22"/>
          <w:szCs w:val="22"/>
        </w:rPr>
        <w:t>,</w:t>
      </w:r>
      <w:r w:rsidR="00EC5BD5">
        <w:rPr>
          <w:rFonts w:asciiTheme="minorHAnsi" w:hAnsiTheme="minorHAnsi"/>
          <w:sz w:val="22"/>
          <w:szCs w:val="22"/>
        </w:rPr>
        <w:t xml:space="preserve"> figure legend.</w:t>
      </w:r>
      <w:r w:rsidR="005F4AB0">
        <w:rPr>
          <w:rFonts w:asciiTheme="minorHAnsi" w:hAnsiTheme="minorHAnsi"/>
          <w:sz w:val="22"/>
          <w:szCs w:val="22"/>
        </w:rPr>
        <w:t xml:space="preserve"> </w:t>
      </w:r>
      <w:r w:rsidR="00C432A8">
        <w:rPr>
          <w:rFonts w:asciiTheme="minorHAnsi" w:hAnsiTheme="minorHAnsi"/>
          <w:sz w:val="22"/>
          <w:szCs w:val="22"/>
        </w:rPr>
        <w:t>For</w:t>
      </w:r>
      <w:r>
        <w:rPr>
          <w:rFonts w:asciiTheme="minorHAnsi" w:hAnsiTheme="minorHAnsi"/>
          <w:sz w:val="22"/>
          <w:szCs w:val="22"/>
        </w:rPr>
        <w:t xml:space="preserve"> fair analysis</w:t>
      </w:r>
      <w:r w:rsidR="00C432A8">
        <w:rPr>
          <w:rFonts w:asciiTheme="minorHAnsi" w:hAnsiTheme="minorHAnsi"/>
          <w:sz w:val="22"/>
          <w:szCs w:val="22"/>
        </w:rPr>
        <w:t xml:space="preserve"> (so as to be able to directly compare pattern of distribution of marks</w:t>
      </w:r>
      <w:r w:rsidR="000D3285">
        <w:rPr>
          <w:rFonts w:asciiTheme="minorHAnsi" w:hAnsiTheme="minorHAnsi"/>
          <w:sz w:val="22"/>
          <w:szCs w:val="22"/>
        </w:rPr>
        <w:t xml:space="preserve"> where </w:t>
      </w:r>
      <w:r w:rsidR="00125632">
        <w:rPr>
          <w:rFonts w:asciiTheme="minorHAnsi" w:hAnsiTheme="minorHAnsi"/>
          <w:sz w:val="22"/>
          <w:szCs w:val="22"/>
        </w:rPr>
        <w:t xml:space="preserve">BAME and White </w:t>
      </w:r>
      <w:r w:rsidR="000D3285">
        <w:rPr>
          <w:rFonts w:asciiTheme="minorHAnsi" w:hAnsiTheme="minorHAnsi"/>
          <w:sz w:val="22"/>
          <w:szCs w:val="22"/>
        </w:rPr>
        <w:t>cohort size varies</w:t>
      </w:r>
      <w:r w:rsidR="00C432A8">
        <w:rPr>
          <w:rFonts w:asciiTheme="minorHAnsi" w:hAnsiTheme="minorHAnsi"/>
          <w:sz w:val="22"/>
          <w:szCs w:val="22"/>
        </w:rPr>
        <w:t xml:space="preserve">), raw frequency for </w:t>
      </w:r>
      <w:r w:rsidR="00125632">
        <w:rPr>
          <w:rFonts w:asciiTheme="minorHAnsi" w:hAnsiTheme="minorHAnsi"/>
          <w:sz w:val="22"/>
          <w:szCs w:val="22"/>
        </w:rPr>
        <w:t xml:space="preserve">BAME students was </w:t>
      </w:r>
      <w:proofErr w:type="spellStart"/>
      <w:r w:rsidR="00125632">
        <w:rPr>
          <w:rFonts w:asciiTheme="minorHAnsi" w:hAnsiTheme="minorHAnsi"/>
          <w:sz w:val="22"/>
          <w:szCs w:val="22"/>
        </w:rPr>
        <w:t>normalised</w:t>
      </w:r>
      <w:proofErr w:type="spellEnd"/>
      <w:r w:rsidR="00125632">
        <w:rPr>
          <w:rFonts w:asciiTheme="minorHAnsi" w:hAnsiTheme="minorHAnsi"/>
          <w:sz w:val="22"/>
          <w:szCs w:val="22"/>
        </w:rPr>
        <w:t xml:space="preserve"> </w:t>
      </w:r>
      <w:r w:rsidR="00F934A2">
        <w:rPr>
          <w:rFonts w:asciiTheme="minorHAnsi" w:hAnsiTheme="minorHAnsi"/>
          <w:sz w:val="22"/>
          <w:szCs w:val="22"/>
        </w:rPr>
        <w:t xml:space="preserve">to </w:t>
      </w:r>
      <w:r w:rsidR="00125632">
        <w:rPr>
          <w:rFonts w:asciiTheme="minorHAnsi" w:hAnsiTheme="minorHAnsi"/>
          <w:sz w:val="22"/>
          <w:szCs w:val="22"/>
        </w:rPr>
        <w:t>White student cohort size (the larger cohort</w:t>
      </w:r>
      <w:r w:rsidR="00C432A8">
        <w:rPr>
          <w:rFonts w:asciiTheme="minorHAnsi" w:hAnsiTheme="minorHAnsi"/>
          <w:sz w:val="22"/>
          <w:szCs w:val="22"/>
        </w:rPr>
        <w:t>). Normalization factors and exact student raw count</w:t>
      </w:r>
      <w:r w:rsidR="00826E1F">
        <w:rPr>
          <w:rFonts w:asciiTheme="minorHAnsi" w:hAnsiTheme="minorHAnsi"/>
          <w:sz w:val="22"/>
          <w:szCs w:val="22"/>
        </w:rPr>
        <w:t xml:space="preserve"> (N)</w:t>
      </w:r>
      <w:r w:rsidR="00C432A8">
        <w:rPr>
          <w:rFonts w:asciiTheme="minorHAnsi" w:hAnsiTheme="minorHAnsi"/>
          <w:sz w:val="22"/>
          <w:szCs w:val="22"/>
        </w:rPr>
        <w:t xml:space="preserve"> for each cohort</w:t>
      </w:r>
      <w:r w:rsidR="00826E1F">
        <w:rPr>
          <w:rFonts w:asciiTheme="minorHAnsi" w:hAnsiTheme="minorHAnsi"/>
          <w:sz w:val="22"/>
          <w:szCs w:val="22"/>
        </w:rPr>
        <w:t xml:space="preserve"> and each component</w:t>
      </w:r>
      <w:r w:rsidR="00C432A8">
        <w:rPr>
          <w:rFonts w:asciiTheme="minorHAnsi" w:hAnsiTheme="minorHAnsi"/>
          <w:sz w:val="22"/>
          <w:szCs w:val="22"/>
        </w:rPr>
        <w:t xml:space="preserve"> are shown in </w:t>
      </w:r>
      <w:r w:rsidR="00C432A8" w:rsidRPr="00C432A8">
        <w:rPr>
          <w:rFonts w:asciiTheme="minorHAnsi" w:hAnsiTheme="minorHAnsi"/>
          <w:i/>
          <w:sz w:val="22"/>
          <w:szCs w:val="22"/>
        </w:rPr>
        <w:t xml:space="preserve">Figure 3 – </w:t>
      </w:r>
      <w:r w:rsidR="000F45AE">
        <w:rPr>
          <w:rFonts w:asciiTheme="minorHAnsi" w:hAnsiTheme="minorHAnsi"/>
          <w:i/>
          <w:sz w:val="22"/>
          <w:szCs w:val="22"/>
        </w:rPr>
        <w:t>figure</w:t>
      </w:r>
      <w:r w:rsidR="00C432A8" w:rsidRPr="00C432A8">
        <w:rPr>
          <w:rFonts w:asciiTheme="minorHAnsi" w:hAnsiTheme="minorHAnsi"/>
          <w:i/>
          <w:sz w:val="22"/>
          <w:szCs w:val="22"/>
        </w:rPr>
        <w:t xml:space="preserve"> supplement 1</w:t>
      </w:r>
      <w:r w:rsidR="000F45AE">
        <w:rPr>
          <w:rFonts w:asciiTheme="minorHAnsi" w:hAnsiTheme="minorHAnsi"/>
          <w:i/>
          <w:sz w:val="22"/>
          <w:szCs w:val="22"/>
        </w:rPr>
        <w:t>- source data</w:t>
      </w:r>
      <w:r w:rsidR="00C432A8">
        <w:rPr>
          <w:rFonts w:asciiTheme="minorHAnsi" w:hAnsiTheme="minorHAnsi"/>
          <w:sz w:val="22"/>
          <w:szCs w:val="22"/>
        </w:rPr>
        <w:t xml:space="preserve">. This makes transparent the raw data used for the calculation of each </w:t>
      </w:r>
      <w:proofErr w:type="spellStart"/>
      <w:r w:rsidR="00C432A8">
        <w:rPr>
          <w:rFonts w:asciiTheme="minorHAnsi" w:hAnsiTheme="minorHAnsi"/>
          <w:sz w:val="22"/>
          <w:szCs w:val="22"/>
        </w:rPr>
        <w:t>normalisation</w:t>
      </w:r>
      <w:proofErr w:type="spellEnd"/>
      <w:r w:rsidR="00C432A8">
        <w:rPr>
          <w:rFonts w:asciiTheme="minorHAnsi" w:hAnsiTheme="minorHAnsi"/>
          <w:sz w:val="22"/>
          <w:szCs w:val="22"/>
        </w:rPr>
        <w:t xml:space="preserve"> factor.</w:t>
      </w:r>
      <w:r w:rsidR="00F934A2">
        <w:rPr>
          <w:rFonts w:asciiTheme="minorHAnsi" w:hAnsiTheme="minorHAnsi"/>
          <w:sz w:val="22"/>
          <w:szCs w:val="22"/>
        </w:rPr>
        <w:t xml:space="preserve"> </w:t>
      </w:r>
    </w:p>
    <w:p w14:paraId="6438757F" w14:textId="56D01774" w:rsidR="00405F02" w:rsidRDefault="00C432A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614D6089" w14:textId="1806928F" w:rsidR="0015519A" w:rsidRDefault="00C13AA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0351E1">
        <w:rPr>
          <w:rFonts w:asciiTheme="minorHAnsi" w:hAnsiTheme="minorHAnsi"/>
          <w:sz w:val="22"/>
          <w:szCs w:val="22"/>
        </w:rPr>
        <w:t>onfidence interval is a</w:t>
      </w:r>
      <w:r w:rsidR="00565993">
        <w:rPr>
          <w:rFonts w:asciiTheme="minorHAnsi" w:hAnsiTheme="minorHAnsi"/>
          <w:sz w:val="22"/>
          <w:szCs w:val="22"/>
        </w:rPr>
        <w:t xml:space="preserve"> </w:t>
      </w:r>
      <w:r w:rsidR="001303FA">
        <w:rPr>
          <w:rFonts w:asciiTheme="minorHAnsi" w:hAnsiTheme="minorHAnsi"/>
          <w:sz w:val="22"/>
          <w:szCs w:val="22"/>
        </w:rPr>
        <w:t xml:space="preserve">measure </w:t>
      </w:r>
      <w:r w:rsidR="000351E1">
        <w:rPr>
          <w:rFonts w:asciiTheme="minorHAnsi" w:hAnsiTheme="minorHAnsi"/>
          <w:sz w:val="22"/>
          <w:szCs w:val="22"/>
        </w:rPr>
        <w:t xml:space="preserve">of </w:t>
      </w:r>
      <w:r w:rsidR="00565993">
        <w:rPr>
          <w:rFonts w:asciiTheme="minorHAnsi" w:hAnsiTheme="minorHAnsi"/>
          <w:sz w:val="22"/>
          <w:szCs w:val="22"/>
        </w:rPr>
        <w:t xml:space="preserve">how near </w:t>
      </w:r>
      <w:r w:rsidR="00B4258C">
        <w:rPr>
          <w:rFonts w:asciiTheme="minorHAnsi" w:hAnsiTheme="minorHAnsi"/>
          <w:sz w:val="22"/>
          <w:szCs w:val="22"/>
        </w:rPr>
        <w:t>the sample mean</w:t>
      </w:r>
      <w:r w:rsidR="001303FA">
        <w:rPr>
          <w:rFonts w:asciiTheme="minorHAnsi" w:hAnsiTheme="minorHAnsi"/>
          <w:sz w:val="22"/>
          <w:szCs w:val="22"/>
        </w:rPr>
        <w:t xml:space="preserve"> (e.g. height of 10 year-old girls, in a sample </w:t>
      </w:r>
      <w:r w:rsidR="00C03794">
        <w:rPr>
          <w:rFonts w:asciiTheme="minorHAnsi" w:hAnsiTheme="minorHAnsi"/>
          <w:sz w:val="22"/>
          <w:szCs w:val="22"/>
        </w:rPr>
        <w:t xml:space="preserve">of </w:t>
      </w:r>
      <w:r w:rsidR="001303FA">
        <w:rPr>
          <w:rFonts w:asciiTheme="minorHAnsi" w:hAnsiTheme="minorHAnsi"/>
          <w:sz w:val="22"/>
          <w:szCs w:val="22"/>
        </w:rPr>
        <w:t>20)</w:t>
      </w:r>
      <w:r w:rsidR="00B4258C">
        <w:rPr>
          <w:rFonts w:asciiTheme="minorHAnsi" w:hAnsiTheme="minorHAnsi"/>
          <w:sz w:val="22"/>
          <w:szCs w:val="22"/>
        </w:rPr>
        <w:t xml:space="preserve"> </w:t>
      </w:r>
      <w:r w:rsidR="00565993">
        <w:rPr>
          <w:rFonts w:asciiTheme="minorHAnsi" w:hAnsiTheme="minorHAnsi"/>
          <w:sz w:val="22"/>
          <w:szCs w:val="22"/>
        </w:rPr>
        <w:t>is to the population mean</w:t>
      </w:r>
      <w:r w:rsidR="001303FA">
        <w:rPr>
          <w:rFonts w:asciiTheme="minorHAnsi" w:hAnsiTheme="minorHAnsi"/>
          <w:sz w:val="22"/>
          <w:szCs w:val="22"/>
        </w:rPr>
        <w:t xml:space="preserve"> (if one could measure the height of all 10 year old girls)</w:t>
      </w:r>
      <w:r w:rsidR="00565993">
        <w:rPr>
          <w:rFonts w:asciiTheme="minorHAnsi" w:hAnsiTheme="minorHAnsi"/>
          <w:sz w:val="22"/>
          <w:szCs w:val="22"/>
        </w:rPr>
        <w:t>.</w:t>
      </w:r>
      <w:r w:rsidR="00B4258C">
        <w:rPr>
          <w:rFonts w:asciiTheme="minorHAnsi" w:hAnsiTheme="minorHAnsi"/>
          <w:sz w:val="22"/>
          <w:szCs w:val="22"/>
        </w:rPr>
        <w:t xml:space="preserve"> </w:t>
      </w:r>
      <w:r w:rsidR="00B24B4B">
        <w:rPr>
          <w:rFonts w:asciiTheme="minorHAnsi" w:hAnsiTheme="minorHAnsi"/>
          <w:sz w:val="22"/>
          <w:szCs w:val="22"/>
        </w:rPr>
        <w:t>However, t</w:t>
      </w:r>
      <w:r w:rsidR="001303FA">
        <w:rPr>
          <w:rFonts w:asciiTheme="minorHAnsi" w:hAnsiTheme="minorHAnsi"/>
          <w:sz w:val="22"/>
          <w:szCs w:val="22"/>
        </w:rPr>
        <w:t>he data in this paper</w:t>
      </w:r>
      <w:r w:rsidR="00BC06F1">
        <w:rPr>
          <w:rFonts w:asciiTheme="minorHAnsi" w:hAnsiTheme="minorHAnsi"/>
          <w:sz w:val="22"/>
          <w:szCs w:val="22"/>
        </w:rPr>
        <w:t xml:space="preserve"> is not a sample, but</w:t>
      </w:r>
      <w:r w:rsidR="001303FA">
        <w:rPr>
          <w:rFonts w:asciiTheme="minorHAnsi" w:hAnsiTheme="minorHAnsi"/>
          <w:sz w:val="22"/>
          <w:szCs w:val="22"/>
        </w:rPr>
        <w:t xml:space="preserve"> </w:t>
      </w:r>
      <w:r w:rsidR="001303FA" w:rsidRPr="001303FA">
        <w:rPr>
          <w:rFonts w:asciiTheme="minorHAnsi" w:hAnsiTheme="minorHAnsi"/>
          <w:i/>
          <w:sz w:val="22"/>
          <w:szCs w:val="22"/>
        </w:rPr>
        <w:t>is</w:t>
      </w:r>
      <w:r w:rsidR="001303FA">
        <w:rPr>
          <w:rFonts w:asciiTheme="minorHAnsi" w:hAnsiTheme="minorHAnsi"/>
          <w:sz w:val="22"/>
          <w:szCs w:val="22"/>
        </w:rPr>
        <w:t xml:space="preserve"> the</w:t>
      </w:r>
      <w:r w:rsidR="00B4258C">
        <w:rPr>
          <w:rFonts w:asciiTheme="minorHAnsi" w:hAnsiTheme="minorHAnsi"/>
          <w:sz w:val="22"/>
          <w:szCs w:val="22"/>
        </w:rPr>
        <w:t xml:space="preserve"> </w:t>
      </w:r>
      <w:r w:rsidR="001303FA">
        <w:rPr>
          <w:rFonts w:asciiTheme="minorHAnsi" w:hAnsiTheme="minorHAnsi"/>
          <w:sz w:val="22"/>
          <w:szCs w:val="22"/>
        </w:rPr>
        <w:t xml:space="preserve">finite </w:t>
      </w:r>
      <w:r w:rsidR="00B4258C">
        <w:rPr>
          <w:rFonts w:asciiTheme="minorHAnsi" w:hAnsiTheme="minorHAnsi"/>
          <w:sz w:val="22"/>
          <w:szCs w:val="22"/>
        </w:rPr>
        <w:t>po</w:t>
      </w:r>
      <w:r w:rsidR="001303FA">
        <w:rPr>
          <w:rFonts w:asciiTheme="minorHAnsi" w:hAnsiTheme="minorHAnsi"/>
          <w:sz w:val="22"/>
          <w:szCs w:val="22"/>
        </w:rPr>
        <w:t>pulation</w:t>
      </w:r>
      <w:r w:rsidR="00BE113F">
        <w:rPr>
          <w:rFonts w:asciiTheme="minorHAnsi" w:hAnsiTheme="minorHAnsi"/>
          <w:sz w:val="22"/>
          <w:szCs w:val="22"/>
        </w:rPr>
        <w:t>. S</w:t>
      </w:r>
      <w:r w:rsidR="000351E1">
        <w:rPr>
          <w:rFonts w:asciiTheme="minorHAnsi" w:hAnsiTheme="minorHAnsi"/>
          <w:sz w:val="22"/>
          <w:szCs w:val="22"/>
        </w:rPr>
        <w:t>tandard error of the mean</w:t>
      </w:r>
      <w:r w:rsidR="00BE113F">
        <w:rPr>
          <w:rFonts w:asciiTheme="minorHAnsi" w:hAnsiTheme="minorHAnsi"/>
          <w:sz w:val="22"/>
          <w:szCs w:val="22"/>
        </w:rPr>
        <w:t xml:space="preserve"> is therefore the most appropriate measure of accuracy</w:t>
      </w:r>
      <w:r w:rsidR="0013767A">
        <w:rPr>
          <w:rFonts w:asciiTheme="minorHAnsi" w:hAnsiTheme="minorHAnsi"/>
          <w:sz w:val="22"/>
          <w:szCs w:val="22"/>
        </w:rPr>
        <w:t xml:space="preserve"> of the mean</w:t>
      </w:r>
      <w:r w:rsidR="00BE113F">
        <w:rPr>
          <w:rFonts w:asciiTheme="minorHAnsi" w:hAnsiTheme="minorHAnsi"/>
          <w:sz w:val="22"/>
          <w:szCs w:val="22"/>
        </w:rPr>
        <w:t xml:space="preserve"> </w:t>
      </w:r>
      <w:r w:rsidR="0013767A">
        <w:rPr>
          <w:rFonts w:asciiTheme="minorHAnsi" w:hAnsiTheme="minorHAnsi"/>
          <w:sz w:val="22"/>
          <w:szCs w:val="22"/>
        </w:rPr>
        <w:t>(and provided, as above</w:t>
      </w:r>
      <w:r w:rsidR="00BE113F">
        <w:rPr>
          <w:rFonts w:asciiTheme="minorHAnsi" w:hAnsiTheme="minorHAnsi"/>
          <w:sz w:val="22"/>
          <w:szCs w:val="22"/>
        </w:rPr>
        <w:t>)</w:t>
      </w:r>
      <w:r w:rsidR="000351E1">
        <w:rPr>
          <w:rFonts w:asciiTheme="minorHAnsi" w:hAnsiTheme="minorHAnsi"/>
          <w:sz w:val="22"/>
          <w:szCs w:val="22"/>
        </w:rPr>
        <w:t xml:space="preserve">. </w:t>
      </w:r>
      <w:r w:rsidR="00E6672B">
        <w:rPr>
          <w:rFonts w:asciiTheme="minorHAnsi" w:hAnsiTheme="minorHAnsi"/>
          <w:sz w:val="22"/>
          <w:szCs w:val="22"/>
        </w:rPr>
        <w:t xml:space="preserve">Pearson’s r </w:t>
      </w:r>
      <w:r w:rsidR="001303FA">
        <w:rPr>
          <w:rFonts w:asciiTheme="minorHAnsi" w:hAnsiTheme="minorHAnsi"/>
          <w:sz w:val="22"/>
          <w:szCs w:val="22"/>
        </w:rPr>
        <w:t>do</w:t>
      </w:r>
      <w:r w:rsidR="002C1F81">
        <w:rPr>
          <w:rFonts w:asciiTheme="minorHAnsi" w:hAnsiTheme="minorHAnsi"/>
          <w:sz w:val="22"/>
          <w:szCs w:val="22"/>
        </w:rPr>
        <w:t>es</w:t>
      </w:r>
      <w:r w:rsidR="001303FA">
        <w:rPr>
          <w:rFonts w:asciiTheme="minorHAnsi" w:hAnsiTheme="minorHAnsi"/>
          <w:sz w:val="22"/>
          <w:szCs w:val="22"/>
        </w:rPr>
        <w:t xml:space="preserve"> not apply </w:t>
      </w:r>
      <w:r w:rsidR="004069BE">
        <w:rPr>
          <w:rFonts w:asciiTheme="minorHAnsi" w:hAnsiTheme="minorHAnsi"/>
          <w:sz w:val="22"/>
          <w:szCs w:val="22"/>
        </w:rPr>
        <w:t>because this measures</w:t>
      </w:r>
      <w:r w:rsidR="00881E0B">
        <w:rPr>
          <w:rFonts w:asciiTheme="minorHAnsi" w:hAnsiTheme="minorHAnsi"/>
          <w:sz w:val="22"/>
          <w:szCs w:val="22"/>
        </w:rPr>
        <w:t xml:space="preserve"> how closely correlated two sets of variables are to each other; </w:t>
      </w:r>
      <w:r w:rsidR="002A3F24">
        <w:rPr>
          <w:rFonts w:asciiTheme="minorHAnsi" w:hAnsiTheme="minorHAnsi"/>
          <w:sz w:val="22"/>
          <w:szCs w:val="22"/>
        </w:rPr>
        <w:t xml:space="preserve">but </w:t>
      </w:r>
      <w:r w:rsidR="00881E0B">
        <w:rPr>
          <w:rFonts w:asciiTheme="minorHAnsi" w:hAnsiTheme="minorHAnsi"/>
          <w:sz w:val="22"/>
          <w:szCs w:val="22"/>
        </w:rPr>
        <w:t xml:space="preserve">there </w:t>
      </w:r>
      <w:r w:rsidR="002A3F24">
        <w:rPr>
          <w:rFonts w:asciiTheme="minorHAnsi" w:hAnsiTheme="minorHAnsi"/>
          <w:sz w:val="22"/>
          <w:szCs w:val="22"/>
        </w:rPr>
        <w:t>is no such analysis in the submission</w:t>
      </w:r>
      <w:r w:rsidR="00881E0B">
        <w:rPr>
          <w:rFonts w:asciiTheme="minorHAnsi" w:hAnsiTheme="minorHAnsi"/>
          <w:sz w:val="22"/>
          <w:szCs w:val="22"/>
        </w:rPr>
        <w:t xml:space="preserve"> (and none that ex</w:t>
      </w:r>
      <w:r w:rsidR="002A3F24">
        <w:rPr>
          <w:rFonts w:asciiTheme="minorHAnsi" w:hAnsiTheme="minorHAnsi"/>
          <w:sz w:val="22"/>
          <w:szCs w:val="22"/>
        </w:rPr>
        <w:t>ist</w:t>
      </w:r>
      <w:r w:rsidR="007A6E38">
        <w:rPr>
          <w:rFonts w:asciiTheme="minorHAnsi" w:hAnsiTheme="minorHAnsi"/>
          <w:sz w:val="22"/>
          <w:szCs w:val="22"/>
        </w:rPr>
        <w:t>s</w:t>
      </w:r>
      <w:r w:rsidR="00881E0B">
        <w:rPr>
          <w:rFonts w:asciiTheme="minorHAnsi" w:hAnsiTheme="minorHAnsi"/>
          <w:sz w:val="22"/>
          <w:szCs w:val="22"/>
        </w:rPr>
        <w:t xml:space="preserve"> in the context of the study).</w:t>
      </w:r>
    </w:p>
    <w:p w14:paraId="292BD602" w14:textId="77777777" w:rsidR="00E824F6" w:rsidRDefault="00E824F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11BDD835" w14:textId="2212FD42" w:rsidR="00E824F6" w:rsidRPr="00505C51" w:rsidRDefault="00E824F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tests of significance were not applied because of the relatively low N number, as reported in the </w:t>
      </w:r>
      <w:r w:rsidRPr="00E824F6">
        <w:rPr>
          <w:rFonts w:asciiTheme="minorHAnsi" w:hAnsiTheme="minorHAnsi"/>
          <w:i/>
          <w:sz w:val="22"/>
          <w:szCs w:val="22"/>
        </w:rPr>
        <w:t>Methods</w:t>
      </w:r>
      <w:r>
        <w:rPr>
          <w:rFonts w:asciiTheme="minorHAnsi" w:hAnsiTheme="minorHAnsi"/>
          <w:sz w:val="22"/>
          <w:szCs w:val="22"/>
        </w:rPr>
        <w:t xml:space="preserve"> and following guidance provided in two reports in Nature and Nature methods (cited in the </w:t>
      </w:r>
      <w:r w:rsidRPr="00E824F6">
        <w:rPr>
          <w:rFonts w:asciiTheme="minorHAnsi" w:hAnsiTheme="minorHAnsi"/>
          <w:i/>
          <w:sz w:val="22"/>
          <w:szCs w:val="22"/>
        </w:rPr>
        <w:t>Methods</w:t>
      </w:r>
      <w:r>
        <w:rPr>
          <w:rFonts w:asciiTheme="minorHAnsi" w:hAnsiTheme="minorHAnsi"/>
          <w:sz w:val="22"/>
          <w:szCs w:val="22"/>
        </w:rPr>
        <w:t>).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lastRenderedPageBreak/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D13DEA0" w:rsidR="00BC3CCE" w:rsidRPr="00505C51" w:rsidRDefault="00C1298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Group allocation </w:t>
      </w:r>
      <w:r w:rsidR="006A4152">
        <w:rPr>
          <w:rFonts w:asciiTheme="minorHAnsi" w:hAnsiTheme="minorHAnsi"/>
          <w:sz w:val="22"/>
          <w:szCs w:val="22"/>
        </w:rPr>
        <w:t>do</w:t>
      </w:r>
      <w:r>
        <w:rPr>
          <w:rFonts w:asciiTheme="minorHAnsi" w:hAnsiTheme="minorHAnsi"/>
          <w:sz w:val="22"/>
          <w:szCs w:val="22"/>
        </w:rPr>
        <w:t>es</w:t>
      </w:r>
      <w:r w:rsidR="006A4152">
        <w:rPr>
          <w:rFonts w:asciiTheme="minorHAnsi" w:hAnsiTheme="minorHAnsi"/>
          <w:sz w:val="22"/>
          <w:szCs w:val="22"/>
        </w:rPr>
        <w:t xml:space="preserve"> not apply. </w:t>
      </w:r>
      <w:r w:rsidR="00A40D5B">
        <w:rPr>
          <w:rFonts w:asciiTheme="minorHAnsi" w:hAnsiTheme="minorHAnsi"/>
          <w:sz w:val="22"/>
          <w:szCs w:val="22"/>
        </w:rPr>
        <w:t>When a student enrolls at UCL they provide their ethnicity and that process is independent of this study. When</w:t>
      </w:r>
      <w:r w:rsidR="006A4152">
        <w:rPr>
          <w:rFonts w:asciiTheme="minorHAnsi" w:hAnsiTheme="minorHAnsi"/>
          <w:sz w:val="22"/>
          <w:szCs w:val="22"/>
        </w:rPr>
        <w:t xml:space="preserve"> data</w:t>
      </w:r>
      <w:r w:rsidR="006256A9">
        <w:rPr>
          <w:rFonts w:asciiTheme="minorHAnsi" w:hAnsiTheme="minorHAnsi"/>
          <w:sz w:val="22"/>
          <w:szCs w:val="22"/>
        </w:rPr>
        <w:t xml:space="preserve"> is</w:t>
      </w:r>
      <w:r w:rsidR="00A40D5B">
        <w:rPr>
          <w:rFonts w:asciiTheme="minorHAnsi" w:hAnsiTheme="minorHAnsi"/>
          <w:sz w:val="22"/>
          <w:szCs w:val="22"/>
        </w:rPr>
        <w:t xml:space="preserve"> subsequently extracted</w:t>
      </w:r>
      <w:r w:rsidR="006256A9">
        <w:rPr>
          <w:rFonts w:asciiTheme="minorHAnsi" w:hAnsiTheme="minorHAnsi"/>
          <w:sz w:val="22"/>
          <w:szCs w:val="22"/>
        </w:rPr>
        <w:t xml:space="preserve"> for any given study</w:t>
      </w:r>
      <w:r w:rsidR="002D7B78">
        <w:rPr>
          <w:rFonts w:asciiTheme="minorHAnsi" w:hAnsiTheme="minorHAnsi"/>
          <w:sz w:val="22"/>
          <w:szCs w:val="22"/>
        </w:rPr>
        <w:t xml:space="preserve"> (like this one)</w:t>
      </w:r>
      <w:r w:rsidR="006256A9">
        <w:rPr>
          <w:rFonts w:asciiTheme="minorHAnsi" w:hAnsiTheme="minorHAnsi"/>
          <w:sz w:val="22"/>
          <w:szCs w:val="22"/>
        </w:rPr>
        <w:t xml:space="preserve">, student characteristics </w:t>
      </w:r>
      <w:r w:rsidR="006B781F">
        <w:rPr>
          <w:rFonts w:asciiTheme="minorHAnsi" w:hAnsiTheme="minorHAnsi"/>
          <w:sz w:val="22"/>
          <w:szCs w:val="22"/>
        </w:rPr>
        <w:t>as</w:t>
      </w:r>
      <w:r w:rsidR="006256A9">
        <w:rPr>
          <w:rFonts w:asciiTheme="minorHAnsi" w:hAnsiTheme="minorHAnsi"/>
          <w:sz w:val="22"/>
          <w:szCs w:val="22"/>
        </w:rPr>
        <w:t xml:space="preserve"> defined in the </w:t>
      </w:r>
      <w:r w:rsidR="001D013A">
        <w:rPr>
          <w:rFonts w:asciiTheme="minorHAnsi" w:hAnsiTheme="minorHAnsi"/>
          <w:sz w:val="22"/>
          <w:szCs w:val="22"/>
        </w:rPr>
        <w:t xml:space="preserve">university’s </w:t>
      </w:r>
      <w:r w:rsidR="006256A9">
        <w:rPr>
          <w:rFonts w:asciiTheme="minorHAnsi" w:hAnsiTheme="minorHAnsi"/>
          <w:sz w:val="22"/>
          <w:szCs w:val="22"/>
        </w:rPr>
        <w:t>record</w:t>
      </w:r>
      <w:r w:rsidR="001D013A">
        <w:rPr>
          <w:rFonts w:asciiTheme="minorHAnsi" w:hAnsiTheme="minorHAnsi"/>
          <w:sz w:val="22"/>
          <w:szCs w:val="22"/>
        </w:rPr>
        <w:t>s</w:t>
      </w:r>
      <w:r w:rsidR="00854E2C">
        <w:rPr>
          <w:rFonts w:asciiTheme="minorHAnsi" w:hAnsiTheme="minorHAnsi"/>
          <w:sz w:val="22"/>
          <w:szCs w:val="22"/>
        </w:rPr>
        <w:t xml:space="preserve"> come with the extrac</w:t>
      </w:r>
      <w:r w:rsidR="006B781F">
        <w:rPr>
          <w:rFonts w:asciiTheme="minorHAnsi" w:hAnsiTheme="minorHAnsi"/>
          <w:sz w:val="22"/>
          <w:szCs w:val="22"/>
        </w:rPr>
        <w:t>tion</w:t>
      </w:r>
      <w:r w:rsidR="006256A9">
        <w:rPr>
          <w:rFonts w:asciiTheme="minorHAnsi" w:hAnsiTheme="minorHAnsi"/>
          <w:sz w:val="22"/>
          <w:szCs w:val="22"/>
        </w:rPr>
        <w:t>.</w:t>
      </w:r>
      <w:r w:rsidR="004727EC">
        <w:rPr>
          <w:rFonts w:asciiTheme="minorHAnsi" w:hAnsiTheme="minorHAnsi"/>
          <w:sz w:val="22"/>
          <w:szCs w:val="22"/>
        </w:rPr>
        <w:t xml:space="preserve"> This is explained in the methods</w:t>
      </w:r>
      <w:r w:rsidR="00940200"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5B3F12C" w14:textId="5A5AD885" w:rsidR="002065C6" w:rsidRDefault="002065C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1 –</w:t>
      </w:r>
      <w:r w:rsidR="00AA2A55">
        <w:rPr>
          <w:rFonts w:asciiTheme="minorHAnsi" w:hAnsiTheme="minorHAnsi"/>
          <w:sz w:val="22"/>
          <w:szCs w:val="22"/>
        </w:rPr>
        <w:t xml:space="preserve"> S</w:t>
      </w:r>
      <w:r>
        <w:rPr>
          <w:rFonts w:asciiTheme="minorHAnsi" w:hAnsiTheme="minorHAnsi"/>
          <w:sz w:val="22"/>
          <w:szCs w:val="22"/>
        </w:rPr>
        <w:t>ource data 1</w:t>
      </w:r>
      <w:r w:rsidR="00E8607D">
        <w:rPr>
          <w:rFonts w:asciiTheme="minorHAnsi" w:hAnsiTheme="minorHAnsi"/>
          <w:sz w:val="22"/>
          <w:szCs w:val="22"/>
        </w:rPr>
        <w:t>, including exact N</w:t>
      </w:r>
    </w:p>
    <w:p w14:paraId="08DAE949" w14:textId="464B1590" w:rsidR="002065C6" w:rsidRDefault="002065C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2 –</w:t>
      </w:r>
      <w:r w:rsidR="00654E6F">
        <w:rPr>
          <w:rFonts w:asciiTheme="minorHAnsi" w:hAnsiTheme="minorHAnsi"/>
          <w:sz w:val="22"/>
          <w:szCs w:val="22"/>
        </w:rPr>
        <w:t xml:space="preserve"> Source data 1</w:t>
      </w:r>
      <w:r w:rsidR="00E8607D">
        <w:rPr>
          <w:rFonts w:asciiTheme="minorHAnsi" w:hAnsiTheme="minorHAnsi"/>
          <w:sz w:val="22"/>
          <w:szCs w:val="22"/>
        </w:rPr>
        <w:t>, including exact N</w:t>
      </w:r>
    </w:p>
    <w:p w14:paraId="4BE8411B" w14:textId="498710E9" w:rsidR="002065C6" w:rsidRDefault="002065C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3 –</w:t>
      </w:r>
      <w:r w:rsidR="00AA2A55">
        <w:rPr>
          <w:rFonts w:asciiTheme="minorHAnsi" w:hAnsiTheme="minorHAnsi"/>
          <w:sz w:val="22"/>
          <w:szCs w:val="22"/>
        </w:rPr>
        <w:t xml:space="preserve"> </w:t>
      </w:r>
      <w:r w:rsidR="00E8607D">
        <w:rPr>
          <w:rFonts w:asciiTheme="minorHAnsi" w:hAnsiTheme="minorHAnsi"/>
          <w:sz w:val="22"/>
          <w:szCs w:val="22"/>
        </w:rPr>
        <w:t xml:space="preserve">Exact N and </w:t>
      </w:r>
      <w:r w:rsidR="00654E6F">
        <w:rPr>
          <w:rFonts w:asciiTheme="minorHAnsi" w:hAnsiTheme="minorHAnsi"/>
          <w:sz w:val="22"/>
          <w:szCs w:val="22"/>
        </w:rPr>
        <w:t>normalization frequencies are located in Figure 3 – Figure supplement 1 – Source data 1</w:t>
      </w:r>
    </w:p>
    <w:p w14:paraId="479C6140" w14:textId="77A065DC" w:rsidR="002065C6" w:rsidRDefault="002065C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3 – Figure supplement 1 –</w:t>
      </w:r>
      <w:r w:rsidR="00AA2A55">
        <w:rPr>
          <w:rFonts w:asciiTheme="minorHAnsi" w:hAnsiTheme="minorHAnsi"/>
          <w:sz w:val="22"/>
          <w:szCs w:val="22"/>
        </w:rPr>
        <w:t xml:space="preserve"> S</w:t>
      </w:r>
      <w:r>
        <w:rPr>
          <w:rFonts w:asciiTheme="minorHAnsi" w:hAnsiTheme="minorHAnsi"/>
          <w:sz w:val="22"/>
          <w:szCs w:val="22"/>
        </w:rPr>
        <w:t>ource data 1</w:t>
      </w:r>
      <w:r w:rsidR="00E8607D">
        <w:rPr>
          <w:rFonts w:asciiTheme="minorHAnsi" w:hAnsiTheme="minorHAnsi"/>
          <w:sz w:val="22"/>
          <w:szCs w:val="22"/>
        </w:rPr>
        <w:t>, including exact N</w:t>
      </w:r>
    </w:p>
    <w:p w14:paraId="67DB3EC6" w14:textId="7C7A4BF5" w:rsidR="00A07936" w:rsidRDefault="0058081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4 – S</w:t>
      </w:r>
      <w:r w:rsidR="00A07936">
        <w:rPr>
          <w:rFonts w:asciiTheme="minorHAnsi" w:hAnsiTheme="minorHAnsi"/>
          <w:sz w:val="22"/>
          <w:szCs w:val="22"/>
        </w:rPr>
        <w:t xml:space="preserve">ource data </w:t>
      </w:r>
      <w:r>
        <w:rPr>
          <w:rFonts w:asciiTheme="minorHAnsi" w:hAnsiTheme="minorHAnsi"/>
          <w:sz w:val="22"/>
          <w:szCs w:val="22"/>
        </w:rPr>
        <w:t>1</w:t>
      </w:r>
      <w:r w:rsidR="00E8607D">
        <w:rPr>
          <w:rFonts w:asciiTheme="minorHAnsi" w:hAnsiTheme="minorHAnsi"/>
          <w:sz w:val="22"/>
          <w:szCs w:val="22"/>
        </w:rPr>
        <w:t>, including exact N</w:t>
      </w:r>
    </w:p>
    <w:p w14:paraId="4E9F896E" w14:textId="48EA74E0" w:rsidR="00580816" w:rsidRPr="00505C51" w:rsidRDefault="0058081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on evidence informing recommendations – main text and </w:t>
      </w:r>
      <w:r w:rsidRPr="00580816">
        <w:rPr>
          <w:rFonts w:asciiTheme="minorHAnsi" w:hAnsiTheme="minorHAnsi"/>
          <w:i/>
          <w:sz w:val="22"/>
          <w:szCs w:val="22"/>
        </w:rPr>
        <w:t>Methods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A1F27" w14:textId="77777777" w:rsidR="00E35847" w:rsidRDefault="00E35847" w:rsidP="004215FE">
      <w:r>
        <w:separator/>
      </w:r>
    </w:p>
  </w:endnote>
  <w:endnote w:type="continuationSeparator" w:id="0">
    <w:p w14:paraId="48B2F3D5" w14:textId="77777777" w:rsidR="00E35847" w:rsidRDefault="00E3584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086F7E" w:rsidRDefault="00086F7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086F7E" w:rsidRDefault="00086F7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086F7E" w:rsidRDefault="00086F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086F7E" w:rsidRPr="0009520A" w:rsidRDefault="00086F7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E8607D">
      <w:rPr>
        <w:rStyle w:val="PageNumber"/>
        <w:rFonts w:asciiTheme="minorHAnsi" w:hAnsiTheme="minorHAnsi"/>
        <w:noProof/>
        <w:sz w:val="20"/>
        <w:szCs w:val="20"/>
      </w:rPr>
      <w:t>5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086F7E" w:rsidRPr="009D5D7F" w:rsidRDefault="00086F7E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B46FC" w14:textId="77777777" w:rsidR="00E35847" w:rsidRDefault="00E35847" w:rsidP="004215FE">
      <w:r>
        <w:separator/>
      </w:r>
    </w:p>
  </w:footnote>
  <w:footnote w:type="continuationSeparator" w:id="0">
    <w:p w14:paraId="2C96EF2C" w14:textId="77777777" w:rsidR="00E35847" w:rsidRDefault="00E3584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086F7E" w:rsidRDefault="00086F7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1100"/>
    <w:rsid w:val="00004579"/>
    <w:rsid w:val="00022DC0"/>
    <w:rsid w:val="000351E1"/>
    <w:rsid w:val="0004040E"/>
    <w:rsid w:val="000617AD"/>
    <w:rsid w:val="00062DBF"/>
    <w:rsid w:val="00067B02"/>
    <w:rsid w:val="00083FE8"/>
    <w:rsid w:val="00086F7E"/>
    <w:rsid w:val="0009444E"/>
    <w:rsid w:val="0009520A"/>
    <w:rsid w:val="000A32A6"/>
    <w:rsid w:val="000A38BC"/>
    <w:rsid w:val="000B2AEA"/>
    <w:rsid w:val="000C4C4F"/>
    <w:rsid w:val="000C6C42"/>
    <w:rsid w:val="000C773F"/>
    <w:rsid w:val="000D14EE"/>
    <w:rsid w:val="000D3285"/>
    <w:rsid w:val="000D62F9"/>
    <w:rsid w:val="000E3134"/>
    <w:rsid w:val="000F45AE"/>
    <w:rsid w:val="000F64EE"/>
    <w:rsid w:val="00100429"/>
    <w:rsid w:val="00100F97"/>
    <w:rsid w:val="001019CD"/>
    <w:rsid w:val="001102FD"/>
    <w:rsid w:val="00125190"/>
    <w:rsid w:val="00125632"/>
    <w:rsid w:val="001303FA"/>
    <w:rsid w:val="00133662"/>
    <w:rsid w:val="00133907"/>
    <w:rsid w:val="0013767A"/>
    <w:rsid w:val="00146DE9"/>
    <w:rsid w:val="001543CC"/>
    <w:rsid w:val="0015519A"/>
    <w:rsid w:val="001618D5"/>
    <w:rsid w:val="001650D6"/>
    <w:rsid w:val="00175192"/>
    <w:rsid w:val="00177BCA"/>
    <w:rsid w:val="001A36FD"/>
    <w:rsid w:val="001D013A"/>
    <w:rsid w:val="001D355E"/>
    <w:rsid w:val="001E1D59"/>
    <w:rsid w:val="002065C6"/>
    <w:rsid w:val="002120A2"/>
    <w:rsid w:val="00212F30"/>
    <w:rsid w:val="00217B9E"/>
    <w:rsid w:val="002336C6"/>
    <w:rsid w:val="00235CB5"/>
    <w:rsid w:val="00241081"/>
    <w:rsid w:val="002518B9"/>
    <w:rsid w:val="00261C4C"/>
    <w:rsid w:val="00266462"/>
    <w:rsid w:val="002764E9"/>
    <w:rsid w:val="00281BA7"/>
    <w:rsid w:val="00297483"/>
    <w:rsid w:val="002A068D"/>
    <w:rsid w:val="002A0ED1"/>
    <w:rsid w:val="002A3F24"/>
    <w:rsid w:val="002A7487"/>
    <w:rsid w:val="002C1F81"/>
    <w:rsid w:val="002D4397"/>
    <w:rsid w:val="002D7B78"/>
    <w:rsid w:val="002E549A"/>
    <w:rsid w:val="00302BB7"/>
    <w:rsid w:val="00307F5D"/>
    <w:rsid w:val="003248ED"/>
    <w:rsid w:val="00352DD1"/>
    <w:rsid w:val="00370080"/>
    <w:rsid w:val="003834AC"/>
    <w:rsid w:val="00392CB8"/>
    <w:rsid w:val="003B3A3D"/>
    <w:rsid w:val="003C2779"/>
    <w:rsid w:val="003F19A6"/>
    <w:rsid w:val="00402ADD"/>
    <w:rsid w:val="00405F02"/>
    <w:rsid w:val="004069BE"/>
    <w:rsid w:val="00406FF4"/>
    <w:rsid w:val="00410783"/>
    <w:rsid w:val="0041682E"/>
    <w:rsid w:val="004215FE"/>
    <w:rsid w:val="0042170F"/>
    <w:rsid w:val="004242DB"/>
    <w:rsid w:val="0042561F"/>
    <w:rsid w:val="00426FD0"/>
    <w:rsid w:val="00441726"/>
    <w:rsid w:val="00443051"/>
    <w:rsid w:val="004505C5"/>
    <w:rsid w:val="00451B01"/>
    <w:rsid w:val="00455849"/>
    <w:rsid w:val="00471732"/>
    <w:rsid w:val="004727EC"/>
    <w:rsid w:val="00481081"/>
    <w:rsid w:val="00482249"/>
    <w:rsid w:val="0048686A"/>
    <w:rsid w:val="004A5C32"/>
    <w:rsid w:val="004B41D4"/>
    <w:rsid w:val="004C02CD"/>
    <w:rsid w:val="004D5E59"/>
    <w:rsid w:val="004D602A"/>
    <w:rsid w:val="004D73CF"/>
    <w:rsid w:val="004E4945"/>
    <w:rsid w:val="004E5BD3"/>
    <w:rsid w:val="004E68BA"/>
    <w:rsid w:val="004F451D"/>
    <w:rsid w:val="00505C51"/>
    <w:rsid w:val="00516A01"/>
    <w:rsid w:val="00517408"/>
    <w:rsid w:val="0053000A"/>
    <w:rsid w:val="0054616C"/>
    <w:rsid w:val="00550F13"/>
    <w:rsid w:val="005530AE"/>
    <w:rsid w:val="00555F44"/>
    <w:rsid w:val="00565993"/>
    <w:rsid w:val="00566103"/>
    <w:rsid w:val="00580816"/>
    <w:rsid w:val="005A36EB"/>
    <w:rsid w:val="005B0A15"/>
    <w:rsid w:val="005B2EAE"/>
    <w:rsid w:val="005F4AB0"/>
    <w:rsid w:val="00605A12"/>
    <w:rsid w:val="0062320B"/>
    <w:rsid w:val="006256A9"/>
    <w:rsid w:val="006261A1"/>
    <w:rsid w:val="006315A9"/>
    <w:rsid w:val="00634AC7"/>
    <w:rsid w:val="00654E6F"/>
    <w:rsid w:val="00657587"/>
    <w:rsid w:val="00661DCC"/>
    <w:rsid w:val="00672545"/>
    <w:rsid w:val="00677023"/>
    <w:rsid w:val="00685CCF"/>
    <w:rsid w:val="006A4152"/>
    <w:rsid w:val="006A4D89"/>
    <w:rsid w:val="006A632B"/>
    <w:rsid w:val="006B6A64"/>
    <w:rsid w:val="006B781F"/>
    <w:rsid w:val="006C06F5"/>
    <w:rsid w:val="006C7BC3"/>
    <w:rsid w:val="006D6450"/>
    <w:rsid w:val="006E4A6C"/>
    <w:rsid w:val="006E6B2A"/>
    <w:rsid w:val="00700103"/>
    <w:rsid w:val="007137E1"/>
    <w:rsid w:val="007351C5"/>
    <w:rsid w:val="00751B47"/>
    <w:rsid w:val="00762B36"/>
    <w:rsid w:val="00763BA5"/>
    <w:rsid w:val="0076524F"/>
    <w:rsid w:val="00767B26"/>
    <w:rsid w:val="00795CED"/>
    <w:rsid w:val="007A6E38"/>
    <w:rsid w:val="007B6567"/>
    <w:rsid w:val="007B6D8A"/>
    <w:rsid w:val="007B7AF0"/>
    <w:rsid w:val="007C1A97"/>
    <w:rsid w:val="007D18C3"/>
    <w:rsid w:val="007D6121"/>
    <w:rsid w:val="007E54D8"/>
    <w:rsid w:val="007E5880"/>
    <w:rsid w:val="007F3926"/>
    <w:rsid w:val="00800860"/>
    <w:rsid w:val="00804587"/>
    <w:rsid w:val="008071DA"/>
    <w:rsid w:val="0082410E"/>
    <w:rsid w:val="00826E1F"/>
    <w:rsid w:val="008531D3"/>
    <w:rsid w:val="00854E2C"/>
    <w:rsid w:val="00860995"/>
    <w:rsid w:val="00865914"/>
    <w:rsid w:val="008669DA"/>
    <w:rsid w:val="0087056D"/>
    <w:rsid w:val="0087158F"/>
    <w:rsid w:val="00876F8F"/>
    <w:rsid w:val="00877644"/>
    <w:rsid w:val="00877729"/>
    <w:rsid w:val="00881E0B"/>
    <w:rsid w:val="00882C7E"/>
    <w:rsid w:val="008A22A7"/>
    <w:rsid w:val="008C73C0"/>
    <w:rsid w:val="008D252E"/>
    <w:rsid w:val="008D7885"/>
    <w:rsid w:val="00912B0B"/>
    <w:rsid w:val="009205E9"/>
    <w:rsid w:val="00920AA4"/>
    <w:rsid w:val="0092438C"/>
    <w:rsid w:val="00940200"/>
    <w:rsid w:val="00941D04"/>
    <w:rsid w:val="009503E2"/>
    <w:rsid w:val="00963CEF"/>
    <w:rsid w:val="00966DE4"/>
    <w:rsid w:val="009759BF"/>
    <w:rsid w:val="00993065"/>
    <w:rsid w:val="009A0661"/>
    <w:rsid w:val="009D0D28"/>
    <w:rsid w:val="009D2984"/>
    <w:rsid w:val="009D5D7F"/>
    <w:rsid w:val="009E0FF3"/>
    <w:rsid w:val="009E6ACE"/>
    <w:rsid w:val="009E7B13"/>
    <w:rsid w:val="00A07936"/>
    <w:rsid w:val="00A11EC6"/>
    <w:rsid w:val="00A131BD"/>
    <w:rsid w:val="00A32E20"/>
    <w:rsid w:val="00A40D5B"/>
    <w:rsid w:val="00A504F6"/>
    <w:rsid w:val="00A5368C"/>
    <w:rsid w:val="00A62B52"/>
    <w:rsid w:val="00A84B3E"/>
    <w:rsid w:val="00A85845"/>
    <w:rsid w:val="00AA2A55"/>
    <w:rsid w:val="00AA6E68"/>
    <w:rsid w:val="00AA7476"/>
    <w:rsid w:val="00AB5612"/>
    <w:rsid w:val="00AC49AA"/>
    <w:rsid w:val="00AC6BB2"/>
    <w:rsid w:val="00AD7A8F"/>
    <w:rsid w:val="00AE7C75"/>
    <w:rsid w:val="00AF5736"/>
    <w:rsid w:val="00B02D74"/>
    <w:rsid w:val="00B124CC"/>
    <w:rsid w:val="00B17836"/>
    <w:rsid w:val="00B237DC"/>
    <w:rsid w:val="00B24B4B"/>
    <w:rsid w:val="00B24C80"/>
    <w:rsid w:val="00B25462"/>
    <w:rsid w:val="00B330BD"/>
    <w:rsid w:val="00B4258C"/>
    <w:rsid w:val="00B4292F"/>
    <w:rsid w:val="00B44AAD"/>
    <w:rsid w:val="00B519C0"/>
    <w:rsid w:val="00B57E8A"/>
    <w:rsid w:val="00B612C0"/>
    <w:rsid w:val="00B64119"/>
    <w:rsid w:val="00B66C4F"/>
    <w:rsid w:val="00B75FE6"/>
    <w:rsid w:val="00B84790"/>
    <w:rsid w:val="00B94C5D"/>
    <w:rsid w:val="00BA0283"/>
    <w:rsid w:val="00BA4D1B"/>
    <w:rsid w:val="00BA5BB7"/>
    <w:rsid w:val="00BB00D0"/>
    <w:rsid w:val="00BB55EC"/>
    <w:rsid w:val="00BC06F1"/>
    <w:rsid w:val="00BC3CCE"/>
    <w:rsid w:val="00BE0EFC"/>
    <w:rsid w:val="00BE113F"/>
    <w:rsid w:val="00C03794"/>
    <w:rsid w:val="00C1184B"/>
    <w:rsid w:val="00C12984"/>
    <w:rsid w:val="00C13AA8"/>
    <w:rsid w:val="00C21D14"/>
    <w:rsid w:val="00C23651"/>
    <w:rsid w:val="00C24CF7"/>
    <w:rsid w:val="00C36786"/>
    <w:rsid w:val="00C42ECB"/>
    <w:rsid w:val="00C432A8"/>
    <w:rsid w:val="00C52927"/>
    <w:rsid w:val="00C52A77"/>
    <w:rsid w:val="00C634FB"/>
    <w:rsid w:val="00C820B0"/>
    <w:rsid w:val="00CB4F76"/>
    <w:rsid w:val="00CC453D"/>
    <w:rsid w:val="00CC6EF3"/>
    <w:rsid w:val="00CD6AEC"/>
    <w:rsid w:val="00CE6849"/>
    <w:rsid w:val="00CF19F0"/>
    <w:rsid w:val="00CF4BBE"/>
    <w:rsid w:val="00CF6CB5"/>
    <w:rsid w:val="00D10224"/>
    <w:rsid w:val="00D16ABB"/>
    <w:rsid w:val="00D36D19"/>
    <w:rsid w:val="00D44612"/>
    <w:rsid w:val="00D47969"/>
    <w:rsid w:val="00D50299"/>
    <w:rsid w:val="00D52615"/>
    <w:rsid w:val="00D6774F"/>
    <w:rsid w:val="00D74320"/>
    <w:rsid w:val="00D779BF"/>
    <w:rsid w:val="00D83D45"/>
    <w:rsid w:val="00D925B4"/>
    <w:rsid w:val="00D93937"/>
    <w:rsid w:val="00DA53E9"/>
    <w:rsid w:val="00DE207A"/>
    <w:rsid w:val="00DE2719"/>
    <w:rsid w:val="00DE2EC5"/>
    <w:rsid w:val="00DF1913"/>
    <w:rsid w:val="00E007B4"/>
    <w:rsid w:val="00E1276F"/>
    <w:rsid w:val="00E17C84"/>
    <w:rsid w:val="00E234CA"/>
    <w:rsid w:val="00E27AAA"/>
    <w:rsid w:val="00E35847"/>
    <w:rsid w:val="00E41364"/>
    <w:rsid w:val="00E6001F"/>
    <w:rsid w:val="00E61AB4"/>
    <w:rsid w:val="00E6672B"/>
    <w:rsid w:val="00E70517"/>
    <w:rsid w:val="00E824F6"/>
    <w:rsid w:val="00E8607D"/>
    <w:rsid w:val="00E870D1"/>
    <w:rsid w:val="00EB75ED"/>
    <w:rsid w:val="00EC2507"/>
    <w:rsid w:val="00EC432F"/>
    <w:rsid w:val="00EC5BD5"/>
    <w:rsid w:val="00ED346E"/>
    <w:rsid w:val="00EF7423"/>
    <w:rsid w:val="00F00997"/>
    <w:rsid w:val="00F07256"/>
    <w:rsid w:val="00F26729"/>
    <w:rsid w:val="00F27DEC"/>
    <w:rsid w:val="00F3344F"/>
    <w:rsid w:val="00F336EB"/>
    <w:rsid w:val="00F37DBE"/>
    <w:rsid w:val="00F47F67"/>
    <w:rsid w:val="00F60CF4"/>
    <w:rsid w:val="00F934A2"/>
    <w:rsid w:val="00F9582D"/>
    <w:rsid w:val="00FC1F40"/>
    <w:rsid w:val="00FD0F2C"/>
    <w:rsid w:val="00FD69C1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C8309D25-67C5-AC4B-9FB7-2971DFC4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1F103F-B226-024F-A314-33C86EFB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9361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Cramer, Louise</cp:lastModifiedBy>
  <cp:revision>2</cp:revision>
  <dcterms:created xsi:type="dcterms:W3CDTF">2021-07-02T15:57:00Z</dcterms:created>
  <dcterms:modified xsi:type="dcterms:W3CDTF">2021-07-02T15:57:00Z</dcterms:modified>
</cp:coreProperties>
</file>