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E222" w14:textId="77777777" w:rsidR="004D0D3F" w:rsidRDefault="007E7FA9">
      <w:pPr>
        <w:spacing w:after="120" w:line="240" w:lineRule="auto"/>
        <w:jc w:val="both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Supplementary file 1</w:t>
      </w:r>
    </w:p>
    <w:p w14:paraId="57F6E223" w14:textId="77777777" w:rsidR="004D0D3F" w:rsidRDefault="004D0D3F">
      <w:pPr>
        <w:spacing w:after="120" w:line="240" w:lineRule="auto"/>
        <w:jc w:val="both"/>
        <w:rPr>
          <w:rFonts w:ascii="Arial" w:eastAsia="Arial" w:hAnsi="Arial" w:cs="Arial"/>
          <w:b/>
        </w:rPr>
      </w:pPr>
    </w:p>
    <w:tbl>
      <w:tblPr>
        <w:tblStyle w:val="a1"/>
        <w:tblW w:w="6146" w:type="dxa"/>
        <w:tblInd w:w="-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65"/>
        <w:gridCol w:w="1165"/>
        <w:gridCol w:w="1264"/>
        <w:gridCol w:w="1375"/>
        <w:gridCol w:w="1177"/>
      </w:tblGrid>
      <w:tr w:rsidR="00020F10" w14:paraId="57F6E233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25" w14:textId="649F27A4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Cortical</w:t>
            </w:r>
          </w:p>
          <w:p w14:paraId="57F6E226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Region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27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Injection</w:t>
            </w:r>
          </w:p>
          <w:p w14:paraId="57F6E228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depth</w:t>
            </w:r>
          </w:p>
          <w:p w14:paraId="57F6E229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[µm]</w:t>
            </w:r>
            <w:r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2A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Injection</w:t>
            </w:r>
          </w:p>
          <w:p w14:paraId="57F6E22B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width</w:t>
            </w:r>
          </w:p>
          <w:p w14:paraId="57F6E22C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[µm]</w:t>
            </w:r>
            <w:r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2D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Injection</w:t>
            </w:r>
          </w:p>
          <w:p w14:paraId="57F6E22E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length (r-c)</w:t>
            </w:r>
          </w:p>
          <w:p w14:paraId="57F6E22F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[µm]</w:t>
            </w:r>
            <w:r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0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Injection</w:t>
            </w:r>
          </w:p>
          <w:p w14:paraId="57F6E231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volume</w:t>
            </w:r>
          </w:p>
          <w:p w14:paraId="57F6E232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[mm</w:t>
            </w:r>
            <w:r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]</w:t>
            </w:r>
          </w:p>
        </w:tc>
      </w:tr>
      <w:tr w:rsidR="00020F10" w14:paraId="57F6E23A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5" w14:textId="12CAEE5E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M1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6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7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8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9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0.20</w:t>
            </w:r>
          </w:p>
        </w:tc>
      </w:tr>
      <w:tr w:rsidR="00020F10" w14:paraId="57F6E241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C" w14:textId="0E275AA4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M1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D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E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3F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0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0.09</w:t>
            </w:r>
          </w:p>
        </w:tc>
      </w:tr>
      <w:tr w:rsidR="00020F10" w14:paraId="57F6E248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3" w14:textId="16CCF02D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M1 (♀)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4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5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6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7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0.15</w:t>
            </w:r>
          </w:p>
        </w:tc>
      </w:tr>
      <w:tr w:rsidR="00020F10" w14:paraId="57F6E24F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A" w14:textId="4F26BF15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S1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B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C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D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4E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</w:tr>
      <w:tr w:rsidR="00020F10" w14:paraId="57F6E256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1" w14:textId="1C7D6AD3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S1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2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3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4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5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0.13</w:t>
            </w:r>
          </w:p>
        </w:tc>
      </w:tr>
      <w:tr w:rsidR="00020F10" w14:paraId="57F6E25D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8" w14:textId="1277E8E3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S1 (♀)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9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A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B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C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0.16</w:t>
            </w:r>
          </w:p>
        </w:tc>
      </w:tr>
      <w:tr w:rsidR="00020F10" w14:paraId="57F6E264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5F" w14:textId="1D2E03D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PPC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0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1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2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3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0.09</w:t>
            </w:r>
          </w:p>
        </w:tc>
      </w:tr>
      <w:tr w:rsidR="00020F10" w14:paraId="57F6E26B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6" w14:textId="09560B80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PPC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7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790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8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9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A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</w:tr>
      <w:tr w:rsidR="00020F10" w14:paraId="57F6E272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D" w14:textId="4503F069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PPC (♀)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E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490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6F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0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1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0.07</w:t>
            </w:r>
          </w:p>
        </w:tc>
      </w:tr>
      <w:tr w:rsidR="00020F10" w14:paraId="57F6E279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4" w14:textId="432ACDDA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V1 (♀)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5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6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7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8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0.12</w:t>
            </w:r>
          </w:p>
        </w:tc>
      </w:tr>
      <w:tr w:rsidR="00020F10" w14:paraId="57F6E280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B" w14:textId="5C27F8A3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V1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C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D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E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7F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0.06</w:t>
            </w:r>
          </w:p>
        </w:tc>
      </w:tr>
      <w:tr w:rsidR="00020F10" w14:paraId="57F6E287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2" w14:textId="047A7A42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V1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3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4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5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6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0.10</w:t>
            </w:r>
          </w:p>
        </w:tc>
      </w:tr>
      <w:tr w:rsidR="00020F10" w14:paraId="57F6E28E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9" w14:textId="69B0DECF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A1 (♀)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A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B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C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8D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</w:tr>
      <w:tr w:rsidR="00020F10" w14:paraId="57F6E295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0" w14:textId="4160AB2D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A1 (♀)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1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2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3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4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0.11</w:t>
            </w:r>
          </w:p>
        </w:tc>
      </w:tr>
      <w:tr w:rsidR="00020F10" w14:paraId="57F6E29C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7" w14:textId="3493C07B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A1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8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9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A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B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0.10</w:t>
            </w:r>
          </w:p>
        </w:tc>
      </w:tr>
      <w:tr w:rsidR="00020F10" w14:paraId="57F6E2A3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E" w14:textId="234BEE13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AuD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9F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600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0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800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1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320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2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t>0.12</w:t>
            </w:r>
          </w:p>
        </w:tc>
      </w:tr>
      <w:tr w:rsidR="00020F10" w14:paraId="57F6E2AA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5" w14:textId="32F91C01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AuD (♂)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6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7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760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8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360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9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0.17</w:t>
            </w:r>
          </w:p>
        </w:tc>
      </w:tr>
      <w:tr w:rsidR="00020F10" w14:paraId="57F6E2B1" w14:textId="77777777" w:rsidTr="00315569">
        <w:trPr>
          <w:trHeight w:val="2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C" w14:textId="19B428AF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AuD (♀)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D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E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550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AF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6E2B0" w14:textId="77777777" w:rsidR="00020F10" w:rsidRDefault="00020F10" w:rsidP="003D21B0">
            <w:pPr>
              <w:spacing w:after="0" w:line="240" w:lineRule="auto"/>
              <w:ind w:left="2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0.08</w:t>
            </w:r>
          </w:p>
        </w:tc>
      </w:tr>
    </w:tbl>
    <w:p w14:paraId="57F6E2B2" w14:textId="1B600DAF" w:rsidR="004D0D3F" w:rsidRDefault="007E7FA9">
      <w:pPr>
        <w:spacing w:before="24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Supplementary file 1A.</w:t>
      </w:r>
      <w:r w:rsidR="00C83DDD">
        <w:rPr>
          <w:rFonts w:ascii="Arial" w:eastAsia="Arial" w:hAnsi="Arial" w:cs="Arial"/>
          <w:b/>
          <w:sz w:val="20"/>
          <w:szCs w:val="20"/>
        </w:rPr>
        <w:t xml:space="preserve"> </w:t>
      </w:r>
      <w:r w:rsidR="00B22836">
        <w:rPr>
          <w:rFonts w:ascii="Arial" w:eastAsia="Arial" w:hAnsi="Arial" w:cs="Arial"/>
          <w:b/>
          <w:sz w:val="20"/>
          <w:szCs w:val="20"/>
        </w:rPr>
        <w:t>L</w:t>
      </w:r>
      <w:r w:rsidR="00DD087D">
        <w:rPr>
          <w:rFonts w:ascii="Arial" w:eastAsia="Arial" w:hAnsi="Arial" w:cs="Arial"/>
          <w:b/>
          <w:sz w:val="20"/>
          <w:szCs w:val="20"/>
        </w:rPr>
        <w:t xml:space="preserve">ocation and size of mono-trans-synaptic </w:t>
      </w:r>
      <w:r w:rsidR="00F44D67">
        <w:rPr>
          <w:rFonts w:ascii="Arial" w:eastAsia="Arial" w:hAnsi="Arial" w:cs="Arial"/>
          <w:b/>
          <w:sz w:val="20"/>
          <w:szCs w:val="20"/>
        </w:rPr>
        <w:t>adeno-associated virus (AAV1.cre)</w:t>
      </w:r>
      <w:r w:rsidR="00B22836">
        <w:rPr>
          <w:rFonts w:ascii="Arial" w:eastAsia="Arial" w:hAnsi="Arial" w:cs="Arial"/>
          <w:b/>
          <w:sz w:val="20"/>
          <w:szCs w:val="20"/>
        </w:rPr>
        <w:t xml:space="preserve"> injection</w:t>
      </w:r>
      <w:r w:rsidR="00FD18E9">
        <w:rPr>
          <w:rFonts w:ascii="Arial" w:eastAsia="Arial" w:hAnsi="Arial" w:cs="Arial"/>
          <w:b/>
          <w:sz w:val="20"/>
          <w:szCs w:val="20"/>
        </w:rPr>
        <w:t xml:space="preserve"> sites</w:t>
      </w:r>
      <w:r w:rsidR="002238C2">
        <w:rPr>
          <w:rFonts w:ascii="Arial" w:eastAsia="Arial" w:hAnsi="Arial" w:cs="Arial"/>
          <w:b/>
          <w:sz w:val="20"/>
          <w:szCs w:val="20"/>
        </w:rPr>
        <w:t xml:space="preserve">. </w:t>
      </w:r>
      <w:r w:rsidR="00437FE3">
        <w:rPr>
          <w:rFonts w:ascii="Arial" w:eastAsia="Arial" w:hAnsi="Arial" w:cs="Arial"/>
          <w:sz w:val="20"/>
          <w:szCs w:val="20"/>
        </w:rPr>
        <w:t>Table list</w:t>
      </w:r>
      <w:r w:rsidR="002238C2">
        <w:rPr>
          <w:rFonts w:ascii="Arial" w:eastAsia="Arial" w:hAnsi="Arial" w:cs="Arial"/>
          <w:sz w:val="20"/>
          <w:szCs w:val="20"/>
        </w:rPr>
        <w:t>s</w:t>
      </w:r>
      <w:r w:rsidR="00437FE3">
        <w:rPr>
          <w:rFonts w:ascii="Arial" w:eastAsia="Arial" w:hAnsi="Arial" w:cs="Arial"/>
          <w:sz w:val="20"/>
          <w:szCs w:val="20"/>
        </w:rPr>
        <w:t xml:space="preserve"> the cortical region where AAV1.cre was injected in each animal (3 mice per area; gender in brackets)</w:t>
      </w:r>
      <w:r w:rsidR="00D33B05"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>primary motor (M1), primary somatosensory (S1), posterior parietal association (PPC), primary visual (V1)</w:t>
      </w:r>
      <w:r w:rsidR="00D33B05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primary auditory (A1), </w:t>
      </w:r>
      <w:r w:rsidR="001F4868"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 xml:space="preserve"> dorsal auditory (AuD) cortex, diameter of AAV injection sites (</w:t>
      </w:r>
      <w:r>
        <w:rPr>
          <w:rFonts w:ascii="Arial" w:eastAsia="Arial" w:hAnsi="Arial" w:cs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measured perpendicular to </w:t>
      </w:r>
      <w:r w:rsidR="00F210A6">
        <w:rPr>
          <w:rFonts w:ascii="Arial" w:eastAsia="Arial" w:hAnsi="Arial" w:cs="Arial"/>
          <w:sz w:val="20"/>
          <w:szCs w:val="20"/>
        </w:rPr>
        <w:t>cortical</w:t>
      </w:r>
      <w:r>
        <w:rPr>
          <w:rFonts w:ascii="Arial" w:eastAsia="Arial" w:hAnsi="Arial" w:cs="Arial"/>
          <w:sz w:val="20"/>
          <w:szCs w:val="20"/>
        </w:rPr>
        <w:t xml:space="preserve"> layers, </w:t>
      </w:r>
      <w:r>
        <w:rPr>
          <w:rFonts w:ascii="Arial" w:eastAsia="Arial" w:hAnsi="Arial" w:cs="Arial"/>
          <w:sz w:val="20"/>
          <w:szCs w:val="20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measured parallel to </w:t>
      </w:r>
      <w:r w:rsidR="00F210A6">
        <w:rPr>
          <w:rFonts w:ascii="Arial" w:eastAsia="Arial" w:hAnsi="Arial" w:cs="Arial"/>
          <w:sz w:val="20"/>
          <w:szCs w:val="20"/>
        </w:rPr>
        <w:t xml:space="preserve">cortical </w:t>
      </w:r>
      <w:r>
        <w:rPr>
          <w:rFonts w:ascii="Arial" w:eastAsia="Arial" w:hAnsi="Arial" w:cs="Arial"/>
          <w:sz w:val="20"/>
          <w:szCs w:val="20"/>
        </w:rPr>
        <w:t xml:space="preserve">layers, </w:t>
      </w:r>
      <w:r>
        <w:rPr>
          <w:rFonts w:ascii="Arial" w:eastAsia="Arial" w:hAnsi="Arial" w:cs="Arial"/>
          <w:sz w:val="20"/>
          <w:szCs w:val="20"/>
          <w:vertAlign w:val="superscript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measured across </w:t>
      </w:r>
      <w:r w:rsidR="00F210A6">
        <w:rPr>
          <w:rFonts w:ascii="Arial" w:eastAsia="Arial" w:hAnsi="Arial" w:cs="Arial"/>
          <w:sz w:val="20"/>
          <w:szCs w:val="20"/>
        </w:rPr>
        <w:t xml:space="preserve">coronal </w:t>
      </w:r>
      <w:r>
        <w:rPr>
          <w:rFonts w:ascii="Arial" w:eastAsia="Arial" w:hAnsi="Arial" w:cs="Arial"/>
          <w:sz w:val="20"/>
          <w:szCs w:val="20"/>
        </w:rPr>
        <w:t xml:space="preserve">sections) as well as their volume. </w:t>
      </w:r>
      <w:r>
        <w:br w:type="page"/>
      </w:r>
    </w:p>
    <w:p w14:paraId="57F6E2B3" w14:textId="77777777" w:rsidR="004D0D3F" w:rsidRDefault="004D0D3F">
      <w:pPr>
        <w:widowControl w:val="0"/>
        <w:spacing w:after="0" w:line="240" w:lineRule="auto"/>
        <w:ind w:left="48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045" w:type="dxa"/>
        <w:jc w:val="center"/>
        <w:tblLayout w:type="fixed"/>
        <w:tblLook w:val="0400" w:firstRow="0" w:lastRow="0" w:firstColumn="0" w:lastColumn="0" w:noHBand="0" w:noVBand="1"/>
      </w:tblPr>
      <w:tblGrid>
        <w:gridCol w:w="900"/>
        <w:gridCol w:w="510"/>
        <w:gridCol w:w="465"/>
        <w:gridCol w:w="615"/>
        <w:gridCol w:w="420"/>
        <w:gridCol w:w="420"/>
        <w:gridCol w:w="435"/>
        <w:gridCol w:w="480"/>
        <w:gridCol w:w="600"/>
        <w:gridCol w:w="465"/>
        <w:gridCol w:w="540"/>
        <w:gridCol w:w="825"/>
        <w:gridCol w:w="975"/>
        <w:gridCol w:w="645"/>
        <w:gridCol w:w="750"/>
      </w:tblGrid>
      <w:tr w:rsidR="004D0D3F" w14:paraId="57F6E2BA" w14:textId="77777777" w:rsidTr="00A81B8B">
        <w:trPr>
          <w:trHeight w:val="340"/>
          <w:jc w:val="center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B4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Injection site (gender)</w:t>
            </w:r>
          </w:p>
          <w:p w14:paraId="57F6E2B5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B6" w14:textId="293BA566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</w:t>
            </w:r>
            <w:r w:rsidR="00ED573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6240" w:type="dxa"/>
            <w:gridSpan w:val="11"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B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Extra-pontine precerebellar nuclei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B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2B9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Mossy fibers</w:t>
            </w:r>
          </w:p>
        </w:tc>
      </w:tr>
      <w:tr w:rsidR="004D0D3F" w14:paraId="57F6E2C5" w14:textId="77777777" w:rsidTr="00A81B8B">
        <w:trPr>
          <w:trHeight w:val="340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BB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BC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BD" w14:textId="77777777" w:rsidR="004D0D3F" w:rsidRDefault="004D0D3F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C9C9C9"/>
              <w:left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BE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Vestibular nuclei</w:t>
            </w:r>
          </w:p>
        </w:tc>
        <w:tc>
          <w:tcPr>
            <w:tcW w:w="2085" w:type="dxa"/>
            <w:gridSpan w:val="4"/>
            <w:tcBorders>
              <w:top w:val="nil"/>
              <w:left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BF" w14:textId="77777777" w:rsidR="004D0D3F" w:rsidRDefault="004D0D3F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C0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Extra- pontine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C1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Extra- pontine</w:t>
            </w:r>
          </w:p>
          <w:p w14:paraId="57F6E2C2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% of All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C3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All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2C4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D0D3F" w14:paraId="57F6E2D3" w14:textId="77777777" w:rsidTr="00A81B8B">
        <w:trPr>
          <w:trHeight w:val="340"/>
          <w:jc w:val="center"/>
        </w:trPr>
        <w:tc>
          <w:tcPr>
            <w:tcW w:w="900" w:type="dxa"/>
            <w:vMerge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C6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C7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8" w:space="0" w:color="CCCCCC"/>
              <w:bottom w:val="single" w:sz="8" w:space="0" w:color="C9C9C9"/>
            </w:tcBorders>
            <w:shd w:val="clear" w:color="auto" w:fill="auto"/>
            <w:vAlign w:val="center"/>
          </w:tcPr>
          <w:p w14:paraId="57F6E2C8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Ru</w:t>
            </w:r>
          </w:p>
        </w:tc>
        <w:tc>
          <w:tcPr>
            <w:tcW w:w="615" w:type="dxa"/>
            <w:tcBorders>
              <w:left w:val="nil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C9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RtTg</w:t>
            </w:r>
          </w:p>
        </w:tc>
        <w:tc>
          <w:tcPr>
            <w:tcW w:w="1275" w:type="dxa"/>
            <w:gridSpan w:val="3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CA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vertAlign w:val="subscript"/>
              </w:rPr>
              <w:t>PC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M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  <w:vertAlign w:val="subscript"/>
              </w:rPr>
              <w:t>MC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Su</w:t>
            </w:r>
          </w:p>
        </w:tc>
        <w:tc>
          <w:tcPr>
            <w:tcW w:w="480" w:type="dxa"/>
            <w:tcBorders>
              <w:left w:val="single" w:sz="8" w:space="0" w:color="CCCCCC"/>
              <w:bottom w:val="single" w:sz="8" w:space="0" w:color="CCCCCC"/>
            </w:tcBorders>
            <w:shd w:val="clear" w:color="auto" w:fill="auto"/>
            <w:vAlign w:val="center"/>
          </w:tcPr>
          <w:p w14:paraId="57F6E2CB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CN</w:t>
            </w:r>
          </w:p>
        </w:tc>
        <w:tc>
          <w:tcPr>
            <w:tcW w:w="600" w:type="dxa"/>
            <w:tcBorders>
              <w:bottom w:val="single" w:sz="8" w:space="0" w:color="CCCCCC"/>
            </w:tcBorders>
            <w:shd w:val="clear" w:color="auto" w:fill="auto"/>
            <w:vAlign w:val="center"/>
          </w:tcPr>
          <w:p w14:paraId="57F6E2CC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Sp5l</w:t>
            </w:r>
          </w:p>
        </w:tc>
        <w:tc>
          <w:tcPr>
            <w:tcW w:w="465" w:type="dxa"/>
            <w:tcBorders>
              <w:bottom w:val="single" w:sz="8" w:space="0" w:color="CCCCCC"/>
            </w:tcBorders>
            <w:shd w:val="clear" w:color="auto" w:fill="auto"/>
            <w:vAlign w:val="center"/>
          </w:tcPr>
          <w:p w14:paraId="57F6E2CD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Mx</w:t>
            </w:r>
          </w:p>
        </w:tc>
        <w:tc>
          <w:tcPr>
            <w:tcW w:w="540" w:type="dxa"/>
            <w:tcBorders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CE" w14:textId="77777777" w:rsidR="004D0D3F" w:rsidRDefault="007E7FA9" w:rsidP="00A81B8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LRt</w:t>
            </w:r>
          </w:p>
        </w:tc>
        <w:tc>
          <w:tcPr>
            <w:tcW w:w="825" w:type="dxa"/>
            <w:vMerge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CF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2D0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CCCCCC"/>
              <w:bottom w:val="single" w:sz="8" w:space="0" w:color="C9C9C9"/>
              <w:right w:val="single" w:sz="8" w:space="0" w:color="CCCCCC"/>
            </w:tcBorders>
            <w:shd w:val="clear" w:color="auto" w:fill="auto"/>
            <w:vAlign w:val="center"/>
          </w:tcPr>
          <w:p w14:paraId="57F6E2D1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2D2" w14:textId="77777777" w:rsidR="004D0D3F" w:rsidRDefault="004D0D3F" w:rsidP="00A8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D0D3F" w14:paraId="57F6E2E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D4" w14:textId="11314F14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D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D6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D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D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D9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5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D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D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DC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5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DD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D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D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75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E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36 %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E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75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2E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2406</w:t>
            </w:r>
          </w:p>
        </w:tc>
      </w:tr>
      <w:tr w:rsidR="004D0D3F" w14:paraId="57F6E2F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E4" w14:textId="2BB370C2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E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E6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E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E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E9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E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E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EC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E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E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E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F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39 %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F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2F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25616</w:t>
            </w:r>
          </w:p>
        </w:tc>
      </w:tr>
      <w:tr w:rsidR="004D0D3F" w14:paraId="57F6E30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F4" w14:textId="1DF988B0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(♀)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F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F6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F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F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F9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F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F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FC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2FD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F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2F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0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47 %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0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0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9024</w:t>
            </w:r>
          </w:p>
        </w:tc>
      </w:tr>
      <w:tr w:rsidR="004D0D3F" w14:paraId="57F6E31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04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Avg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05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0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0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0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0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0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0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0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0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0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0F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1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40 ± 3 %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11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12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D0D3F" w14:paraId="57F6E32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14" w14:textId="08FD82FC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1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16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1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1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1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1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1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1C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1D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1E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1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2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85 %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2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2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17634</w:t>
            </w:r>
          </w:p>
        </w:tc>
      </w:tr>
      <w:tr w:rsidR="004D0D3F" w14:paraId="57F6E33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24" w14:textId="0096B61F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2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26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2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2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2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2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2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2C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2D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2E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2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3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58 %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3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3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14573</w:t>
            </w:r>
          </w:p>
        </w:tc>
      </w:tr>
      <w:tr w:rsidR="004D0D3F" w14:paraId="57F6E34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34" w14:textId="30D57C0F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(♀)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3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36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3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3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3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3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3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3C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3D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3E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3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4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67 %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4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4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2613</w:t>
            </w:r>
          </w:p>
        </w:tc>
      </w:tr>
      <w:tr w:rsidR="004D0D3F" w14:paraId="57F6E35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44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Avg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45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4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4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4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4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4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4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4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4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4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4F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5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70 ± 8 %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51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52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D0D3F" w14:paraId="57F6E36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54" w14:textId="5B9C7665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PPC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5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56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5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5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5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5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5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5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5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5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5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6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6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6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587</w:t>
            </w:r>
          </w:p>
        </w:tc>
      </w:tr>
      <w:tr w:rsidR="004D0D3F" w14:paraId="57F6E37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64" w14:textId="1C76E8D8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PPC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6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6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6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6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6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6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6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6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6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6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6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7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7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7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928</w:t>
            </w:r>
          </w:p>
        </w:tc>
      </w:tr>
      <w:tr w:rsidR="004D0D3F" w14:paraId="57F6E38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74" w14:textId="18CF6C61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PPC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(♀)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7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7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7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7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7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7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7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7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7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7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7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8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44 %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8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8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678</w:t>
            </w:r>
          </w:p>
        </w:tc>
      </w:tr>
      <w:tr w:rsidR="004D0D3F" w14:paraId="57F6E39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84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Avg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85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8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8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8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8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8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8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8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8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8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8F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9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22 ± 12 %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91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92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D0D3F" w14:paraId="57F6E3A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94" w14:textId="687D8AC5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(♀)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9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9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9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9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9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9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9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9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9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9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9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A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A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A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1541</w:t>
            </w:r>
          </w:p>
        </w:tc>
      </w:tr>
      <w:tr w:rsidR="004D0D3F" w14:paraId="57F6E3B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A4" w14:textId="334196FC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A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A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A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A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A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A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A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A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A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A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A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B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21 %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B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B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1231</w:t>
            </w:r>
          </w:p>
        </w:tc>
      </w:tr>
      <w:tr w:rsidR="004D0D3F" w14:paraId="57F6E3C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B4" w14:textId="764A1F34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B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B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B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B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B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B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B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B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B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B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B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C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C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C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465</w:t>
            </w:r>
          </w:p>
        </w:tc>
      </w:tr>
      <w:tr w:rsidR="004D0D3F" w14:paraId="57F6E3D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C4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Avg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C5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C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C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C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C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C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C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C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3C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C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CF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D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 ± 4 %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D1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D2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D0D3F" w14:paraId="57F6E3E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D4" w14:textId="149C100B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(♀)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D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D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D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D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D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D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DB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D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D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D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D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E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E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E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1589</w:t>
            </w:r>
          </w:p>
        </w:tc>
      </w:tr>
      <w:tr w:rsidR="004D0D3F" w14:paraId="57F6E3F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E4" w14:textId="42203D1A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(♀)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E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E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E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E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E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E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EB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E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E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E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E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F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F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3F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788</w:t>
            </w:r>
          </w:p>
        </w:tc>
      </w:tr>
      <w:tr w:rsidR="004D0D3F" w14:paraId="57F6E40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F4" w14:textId="69D4F6BE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A1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F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F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F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F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F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F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FB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F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3F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F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3F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0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0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0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595</w:t>
            </w:r>
          </w:p>
        </w:tc>
      </w:tr>
      <w:tr w:rsidR="004D0D3F" w14:paraId="57F6E41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04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Avg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05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40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40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40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40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40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40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40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vAlign w:val="center"/>
          </w:tcPr>
          <w:p w14:paraId="57F6E40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0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0F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1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100 %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11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12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D0D3F" w14:paraId="57F6E42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14" w14:textId="2A0AD13C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AuD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1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1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1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1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1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1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1B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1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1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1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1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2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74 %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2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2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690</w:t>
            </w:r>
          </w:p>
        </w:tc>
      </w:tr>
      <w:tr w:rsidR="004D0D3F" w14:paraId="57F6E43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24" w14:textId="357DAF96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AuD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(♂)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2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2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2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2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2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2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2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2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2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2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2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3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3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EDEDED"/>
            <w:vAlign w:val="center"/>
          </w:tcPr>
          <w:p w14:paraId="57F6E43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518</w:t>
            </w:r>
          </w:p>
        </w:tc>
      </w:tr>
      <w:tr w:rsidR="004D0D3F" w14:paraId="57F6E44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right w:val="single" w:sz="8" w:space="0" w:color="CCCCCC"/>
            </w:tcBorders>
            <w:shd w:val="clear" w:color="auto" w:fill="auto"/>
            <w:vAlign w:val="center"/>
          </w:tcPr>
          <w:p w14:paraId="57F6E434" w14:textId="31C5ED6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AuD</w:t>
            </w:r>
            <w:r w:rsidR="00A81B8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(♀)</w:t>
            </w:r>
          </w:p>
        </w:tc>
        <w:tc>
          <w:tcPr>
            <w:tcW w:w="510" w:type="dxa"/>
            <w:tcBorders>
              <w:top w:val="nil"/>
              <w:left w:val="nil"/>
              <w:right w:val="single" w:sz="8" w:space="0" w:color="CCCCCC"/>
            </w:tcBorders>
            <w:shd w:val="clear" w:color="auto" w:fill="auto"/>
            <w:vAlign w:val="center"/>
          </w:tcPr>
          <w:p w14:paraId="57F6E43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F6E43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F6E43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F6E43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F6E43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F6E43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F6E43B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F6E43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F6E43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single" w:sz="8" w:space="0" w:color="CCCCCC"/>
            </w:tcBorders>
            <w:shd w:val="clear" w:color="auto" w:fill="auto"/>
            <w:vAlign w:val="center"/>
          </w:tcPr>
          <w:p w14:paraId="57F6E43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right w:val="single" w:sz="8" w:space="0" w:color="CCCCCC"/>
            </w:tcBorders>
            <w:shd w:val="clear" w:color="auto" w:fill="auto"/>
            <w:vAlign w:val="center"/>
          </w:tcPr>
          <w:p w14:paraId="57F6E43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right w:val="single" w:sz="8" w:space="0" w:color="CCCCCC"/>
            </w:tcBorders>
            <w:shd w:val="clear" w:color="auto" w:fill="auto"/>
            <w:vAlign w:val="center"/>
          </w:tcPr>
          <w:p w14:paraId="57F6E44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40 %</w:t>
            </w:r>
          </w:p>
        </w:tc>
        <w:tc>
          <w:tcPr>
            <w:tcW w:w="645" w:type="dxa"/>
            <w:tcBorders>
              <w:top w:val="nil"/>
              <w:left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7F6E44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right w:val="single" w:sz="8" w:space="0" w:color="CCCCCC"/>
            </w:tcBorders>
            <w:shd w:val="clear" w:color="auto" w:fill="EDEDED"/>
            <w:vAlign w:val="center"/>
          </w:tcPr>
          <w:p w14:paraId="57F6E44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538</w:t>
            </w:r>
          </w:p>
        </w:tc>
      </w:tr>
      <w:tr w:rsidR="004D0D3F" w14:paraId="57F6E45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444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Avg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445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DEDED"/>
            <w:vAlign w:val="center"/>
          </w:tcPr>
          <w:p w14:paraId="57F6E446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DEDED"/>
            <w:vAlign w:val="center"/>
          </w:tcPr>
          <w:p w14:paraId="57F6E447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DEDED"/>
            <w:vAlign w:val="center"/>
          </w:tcPr>
          <w:p w14:paraId="57F6E448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DEDED"/>
            <w:vAlign w:val="center"/>
          </w:tcPr>
          <w:p w14:paraId="57F6E449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DEDED"/>
            <w:vAlign w:val="center"/>
          </w:tcPr>
          <w:p w14:paraId="57F6E44A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DEDED"/>
            <w:vAlign w:val="center"/>
          </w:tcPr>
          <w:p w14:paraId="57F6E44B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DEDED"/>
            <w:vAlign w:val="center"/>
          </w:tcPr>
          <w:p w14:paraId="57F6E44C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EDEDED"/>
            <w:vAlign w:val="center"/>
          </w:tcPr>
          <w:p w14:paraId="57F6E44D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44E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44F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45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44 ± 16 %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451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EDEDED"/>
            <w:vAlign w:val="center"/>
          </w:tcPr>
          <w:p w14:paraId="57F6E452" w14:textId="77777777" w:rsidR="004D0D3F" w:rsidRDefault="004D0D3F" w:rsidP="00A81B8B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4D0D3F" w14:paraId="57F6E463" w14:textId="77777777" w:rsidTr="00A81B8B">
        <w:trPr>
          <w:trHeight w:val="340"/>
          <w:jc w:val="center"/>
        </w:trPr>
        <w:tc>
          <w:tcPr>
            <w:tcW w:w="90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54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 All</w:t>
            </w:r>
          </w:p>
        </w:tc>
        <w:tc>
          <w:tcPr>
            <w:tcW w:w="51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55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899</w:t>
            </w:r>
          </w:p>
        </w:tc>
        <w:tc>
          <w:tcPr>
            <w:tcW w:w="465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56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615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57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2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58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92</w:t>
            </w:r>
          </w:p>
        </w:tc>
        <w:tc>
          <w:tcPr>
            <w:tcW w:w="42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59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5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5A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5B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5C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327</w:t>
            </w:r>
          </w:p>
        </w:tc>
        <w:tc>
          <w:tcPr>
            <w:tcW w:w="465" w:type="dxa"/>
            <w:tcBorders>
              <w:top w:val="single" w:sz="8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6E45D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54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5E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5F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695</w:t>
            </w:r>
          </w:p>
        </w:tc>
        <w:tc>
          <w:tcPr>
            <w:tcW w:w="975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60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49 ± 8 %</w:t>
            </w:r>
          </w:p>
        </w:tc>
        <w:tc>
          <w:tcPr>
            <w:tcW w:w="645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61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750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vAlign w:val="center"/>
          </w:tcPr>
          <w:p w14:paraId="57F6E462" w14:textId="77777777" w:rsidR="004D0D3F" w:rsidRDefault="007E7FA9" w:rsidP="00A81B8B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82014</w:t>
            </w:r>
          </w:p>
        </w:tc>
      </w:tr>
    </w:tbl>
    <w:p w14:paraId="57F6E464" w14:textId="77777777" w:rsidR="004D0D3F" w:rsidRDefault="004D0D3F">
      <w:pPr>
        <w:widowControl w:val="0"/>
        <w:spacing w:after="0" w:line="240" w:lineRule="auto"/>
        <w:ind w:left="480"/>
        <w:rPr>
          <w:rFonts w:ascii="Arial" w:eastAsia="Arial" w:hAnsi="Arial" w:cs="Arial"/>
          <w:b/>
          <w:sz w:val="20"/>
          <w:szCs w:val="20"/>
        </w:rPr>
      </w:pPr>
    </w:p>
    <w:p w14:paraId="57F6E465" w14:textId="552CD4E7" w:rsidR="004D0D3F" w:rsidRDefault="007E7FA9">
      <w:p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Supplementary file 1B: Quantification of resulting </w:t>
      </w:r>
      <w:r w:rsidR="00FB17EF">
        <w:rPr>
          <w:rFonts w:ascii="Arial" w:eastAsia="Arial" w:hAnsi="Arial" w:cs="Arial"/>
          <w:b/>
          <w:sz w:val="20"/>
          <w:szCs w:val="20"/>
        </w:rPr>
        <w:t xml:space="preserve">anterograde </w:t>
      </w:r>
      <w:r>
        <w:rPr>
          <w:rFonts w:ascii="Arial" w:eastAsia="Arial" w:hAnsi="Arial" w:cs="Arial"/>
          <w:b/>
          <w:sz w:val="20"/>
          <w:szCs w:val="20"/>
        </w:rPr>
        <w:t xml:space="preserve">labeling </w:t>
      </w:r>
      <w:r w:rsidR="00FD5FA7">
        <w:rPr>
          <w:rFonts w:ascii="Arial" w:eastAsia="Arial" w:hAnsi="Arial" w:cs="Arial"/>
          <w:b/>
          <w:sz w:val="20"/>
          <w:szCs w:val="20"/>
        </w:rPr>
        <w:t xml:space="preserve">in precerebellar nuclei </w:t>
      </w:r>
      <w:r>
        <w:rPr>
          <w:rFonts w:ascii="Arial" w:eastAsia="Arial" w:hAnsi="Arial" w:cs="Arial"/>
          <w:b/>
          <w:sz w:val="20"/>
          <w:szCs w:val="20"/>
        </w:rPr>
        <w:t xml:space="preserve">following injection of mono-trans-synaptic </w:t>
      </w:r>
      <w:r w:rsidR="00DA3501">
        <w:rPr>
          <w:rFonts w:ascii="Arial" w:eastAsia="Arial" w:hAnsi="Arial" w:cs="Arial"/>
          <w:b/>
          <w:sz w:val="20"/>
          <w:szCs w:val="20"/>
        </w:rPr>
        <w:t>adeno-associated virus (AAV1.cre)</w:t>
      </w:r>
      <w:r>
        <w:rPr>
          <w:rFonts w:ascii="Arial" w:eastAsia="Arial" w:hAnsi="Arial" w:cs="Arial"/>
          <w:b/>
          <w:sz w:val="20"/>
          <w:szCs w:val="20"/>
        </w:rPr>
        <w:t xml:space="preserve"> into target cortical regions. </w:t>
      </w:r>
      <w:r>
        <w:rPr>
          <w:rFonts w:ascii="Arial" w:eastAsia="Arial" w:hAnsi="Arial" w:cs="Arial"/>
          <w:sz w:val="20"/>
          <w:szCs w:val="20"/>
        </w:rPr>
        <w:t>Table list</w:t>
      </w:r>
      <w:r w:rsidR="00AA0D34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the cortical region where AAV1.cre was injected in each animal (3 </w:t>
      </w:r>
      <w:r w:rsidR="00C01DFA">
        <w:rPr>
          <w:rFonts w:ascii="Arial" w:eastAsia="Arial" w:hAnsi="Arial" w:cs="Arial"/>
          <w:sz w:val="20"/>
          <w:szCs w:val="20"/>
        </w:rPr>
        <w:t>mice</w:t>
      </w:r>
      <w:r>
        <w:rPr>
          <w:rFonts w:ascii="Arial" w:eastAsia="Arial" w:hAnsi="Arial" w:cs="Arial"/>
          <w:sz w:val="20"/>
          <w:szCs w:val="20"/>
        </w:rPr>
        <w:t xml:space="preserve"> per area; gender in brackets)</w:t>
      </w:r>
      <w:r w:rsidR="00C01DFA">
        <w:rPr>
          <w:rFonts w:ascii="Arial" w:eastAsia="Arial" w:hAnsi="Arial" w:cs="Arial"/>
          <w:sz w:val="20"/>
          <w:szCs w:val="20"/>
        </w:rPr>
        <w:t xml:space="preserve">: primary motor (M1), primary somatosensory (S1), posterior parietal association (PPC), primary visual (V1), primary auditory (A1), </w:t>
      </w:r>
      <w:r w:rsidR="001F4868">
        <w:rPr>
          <w:rFonts w:ascii="Arial" w:eastAsia="Arial" w:hAnsi="Arial" w:cs="Arial"/>
          <w:sz w:val="20"/>
          <w:szCs w:val="20"/>
        </w:rPr>
        <w:t>or</w:t>
      </w:r>
      <w:r w:rsidR="00C01DFA">
        <w:rPr>
          <w:rFonts w:ascii="Arial" w:eastAsia="Arial" w:hAnsi="Arial" w:cs="Arial"/>
          <w:sz w:val="20"/>
          <w:szCs w:val="20"/>
        </w:rPr>
        <w:t xml:space="preserve"> dorsal auditory (AuD) cortex</w:t>
      </w:r>
      <w:r w:rsidR="002F0ACE">
        <w:rPr>
          <w:rFonts w:ascii="Arial" w:eastAsia="Arial" w:hAnsi="Arial" w:cs="Arial"/>
          <w:sz w:val="20"/>
          <w:szCs w:val="20"/>
        </w:rPr>
        <w:t xml:space="preserve">, followed by </w:t>
      </w:r>
      <w:r>
        <w:rPr>
          <w:rFonts w:ascii="Arial" w:eastAsia="Arial" w:hAnsi="Arial" w:cs="Arial"/>
          <w:sz w:val="20"/>
          <w:szCs w:val="20"/>
        </w:rPr>
        <w:t>quantification of labeled cells observed within the pontine nuclei (P</w:t>
      </w:r>
      <w:r w:rsidR="00ED5737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 and the extra-pontine precerebellar nuclei (red nucleus [Ru], reticulotegmental nucleus [RtTg], parvocellular [M</w:t>
      </w:r>
      <w:r>
        <w:rPr>
          <w:rFonts w:ascii="Arial" w:eastAsia="Arial" w:hAnsi="Arial" w:cs="Arial"/>
          <w:sz w:val="20"/>
          <w:szCs w:val="20"/>
          <w:vertAlign w:val="subscript"/>
        </w:rPr>
        <w:t>PC</w:t>
      </w:r>
      <w:r>
        <w:rPr>
          <w:rFonts w:ascii="Arial" w:eastAsia="Arial" w:hAnsi="Arial" w:cs="Arial"/>
          <w:sz w:val="20"/>
          <w:szCs w:val="20"/>
        </w:rPr>
        <w:t>] and magnocellular [M</w:t>
      </w:r>
      <w:r>
        <w:rPr>
          <w:rFonts w:ascii="Arial" w:eastAsia="Arial" w:hAnsi="Arial" w:cs="Arial"/>
          <w:sz w:val="20"/>
          <w:szCs w:val="20"/>
          <w:vertAlign w:val="subscript"/>
        </w:rPr>
        <w:t>MC</w:t>
      </w:r>
      <w:r>
        <w:rPr>
          <w:rFonts w:ascii="Arial" w:eastAsia="Arial" w:hAnsi="Arial" w:cs="Arial"/>
          <w:sz w:val="20"/>
          <w:szCs w:val="20"/>
        </w:rPr>
        <w:t>] part of the medial vestibular nucleus, superior vestibular nucleus [Su], cochlear nuclear complex [CN], interpolar part of the spinal trigeminal nucleus [Sp5I], matrix region x [Mx], lateral reticular nucelus [LRt]), the total cell count for all extra-pontine nuclei, the percentage of labeling in the extra-pontine nuclei out of all observed precerebellar labeling</w:t>
      </w:r>
      <w:r w:rsidR="00DB5C45">
        <w:rPr>
          <w:rFonts w:ascii="Arial" w:eastAsia="Arial" w:hAnsi="Arial" w:cs="Arial"/>
          <w:sz w:val="20"/>
          <w:szCs w:val="20"/>
        </w:rPr>
        <w:t xml:space="preserve"> (</w:t>
      </w:r>
      <w:r w:rsidR="00100495">
        <w:rPr>
          <w:rFonts w:ascii="Arial" w:eastAsia="Arial" w:hAnsi="Arial" w:cs="Arial"/>
          <w:sz w:val="20"/>
          <w:szCs w:val="20"/>
        </w:rPr>
        <w:t>including</w:t>
      </w:r>
      <w:r w:rsidR="00DB5C45">
        <w:rPr>
          <w:rFonts w:ascii="Arial" w:eastAsia="Arial" w:hAnsi="Arial" w:cs="Arial"/>
          <w:sz w:val="20"/>
          <w:szCs w:val="20"/>
        </w:rPr>
        <w:t xml:space="preserve"> </w:t>
      </w:r>
      <w:r w:rsidR="00E24912">
        <w:rPr>
          <w:rFonts w:ascii="Arial" w:eastAsia="Arial" w:hAnsi="Arial" w:cs="Arial"/>
          <w:sz w:val="20"/>
          <w:szCs w:val="20"/>
        </w:rPr>
        <w:t>average for each target region, mean ± s.e.m.)</w:t>
      </w:r>
      <w:r>
        <w:rPr>
          <w:rFonts w:ascii="Arial" w:eastAsia="Arial" w:hAnsi="Arial" w:cs="Arial"/>
          <w:sz w:val="20"/>
          <w:szCs w:val="20"/>
        </w:rPr>
        <w:t xml:space="preserve">, and the total cell count </w:t>
      </w:r>
      <w:r w:rsidR="00F70D0F"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z w:val="20"/>
          <w:szCs w:val="20"/>
        </w:rPr>
        <w:t>all precerebellar nuclei (pontine + all extra-pontine labe</w:t>
      </w:r>
      <w:r w:rsidR="00C616BC"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ing). Finally, the total number of mossy fiber terminals observed in the cerebellum is listed for each injection site. </w:t>
      </w:r>
    </w:p>
    <w:p w14:paraId="57F6E466" w14:textId="77777777" w:rsidR="004D0D3F" w:rsidRDefault="004D0D3F">
      <w:pP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ke9ltabfi4lz" w:colFirst="0" w:colLast="0"/>
      <w:bookmarkEnd w:id="1"/>
    </w:p>
    <w:p w14:paraId="57F6E467" w14:textId="77777777" w:rsidR="004D0D3F" w:rsidRDefault="004D0D3F">
      <w:pPr>
        <w:spacing w:after="120" w:line="240" w:lineRule="auto"/>
        <w:jc w:val="both"/>
        <w:rPr>
          <w:rFonts w:ascii="Arial" w:eastAsia="Arial" w:hAnsi="Arial" w:cs="Arial"/>
          <w:b/>
        </w:rPr>
      </w:pPr>
      <w:bookmarkStart w:id="2" w:name="_heading=h.qi5dfqg16r9b" w:colFirst="0" w:colLast="0"/>
      <w:bookmarkEnd w:id="2"/>
    </w:p>
    <w:tbl>
      <w:tblPr>
        <w:tblStyle w:val="PlainTable5"/>
        <w:tblW w:w="8625" w:type="dxa"/>
        <w:tblLayout w:type="fixed"/>
        <w:tblLook w:val="0400" w:firstRow="0" w:lastRow="0" w:firstColumn="0" w:lastColumn="0" w:noHBand="0" w:noVBand="1"/>
      </w:tblPr>
      <w:tblGrid>
        <w:gridCol w:w="1245"/>
        <w:gridCol w:w="1230"/>
        <w:gridCol w:w="1230"/>
        <w:gridCol w:w="1230"/>
        <w:gridCol w:w="1230"/>
        <w:gridCol w:w="1230"/>
        <w:gridCol w:w="1230"/>
      </w:tblGrid>
      <w:tr w:rsidR="009C6201" w14:paraId="1D4BA207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245" w:type="dxa"/>
            <w:vMerge w:val="restart"/>
            <w:tcBorders>
              <w:right w:val="single" w:sz="4" w:space="0" w:color="auto"/>
            </w:tcBorders>
            <w:vAlign w:val="center"/>
          </w:tcPr>
          <w:p w14:paraId="7A238A76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Cerebellar region</w:t>
            </w:r>
          </w:p>
        </w:tc>
        <w:tc>
          <w:tcPr>
            <w:tcW w:w="7380" w:type="dxa"/>
            <w:gridSpan w:val="6"/>
            <w:tcBorders>
              <w:left w:val="single" w:sz="4" w:space="0" w:color="auto"/>
            </w:tcBorders>
            <w:vAlign w:val="center"/>
          </w:tcPr>
          <w:p w14:paraId="4083D9E9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Cerebral cortex target injection site</w:t>
            </w:r>
          </w:p>
        </w:tc>
      </w:tr>
      <w:tr w:rsidR="009C6201" w14:paraId="1440CD08" w14:textId="77777777" w:rsidTr="0011773B">
        <w:trPr>
          <w:trHeight w:val="397"/>
        </w:trPr>
        <w:tc>
          <w:tcPr>
            <w:tcW w:w="12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3ACF9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FC2C5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FD236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048DE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PPC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85206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FA73D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FC121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AuD</w:t>
            </w:r>
          </w:p>
        </w:tc>
      </w:tr>
      <w:tr w:rsidR="009C6201" w14:paraId="5D9CF8E9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066EAC" w14:textId="77777777" w:rsidR="009C6201" w:rsidRDefault="009C6201" w:rsidP="0011773B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Ipsilateral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D069E4" w14:textId="77777777" w:rsidR="009C6201" w:rsidRDefault="009C6201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07B2C85" w14:textId="77777777" w:rsidR="009C6201" w:rsidRDefault="009C6201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106791E2" w14:textId="77777777" w:rsidR="009C6201" w:rsidRDefault="009C6201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0543AFB" w14:textId="77777777" w:rsidR="009C6201" w:rsidRDefault="009C6201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6A679725" w14:textId="77777777" w:rsidR="009C6201" w:rsidRDefault="009C6201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31E5483" w14:textId="77777777" w:rsidR="009C6201" w:rsidRDefault="009C6201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61982" w14:paraId="2398F790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6A05DBE2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7DD153C0" w14:textId="1229C5C4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6286E71B" w14:textId="2A8EF016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</w:t>
            </w:r>
            <w:r w:rsidR="00AB26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>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1230" w:type="dxa"/>
            <w:vAlign w:val="center"/>
          </w:tcPr>
          <w:p w14:paraId="6C5CE879" w14:textId="5A80E389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434F58DA" w14:textId="0098B1A6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56107671" w14:textId="34318BCC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270C06">
              <w:rPr>
                <w:rFonts w:ascii="Arial" w:hAnsi="Arial" w:cs="Arial"/>
                <w:sz w:val="16"/>
                <w:szCs w:val="16"/>
              </w:rPr>
              <w:t xml:space="preserve"> 26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09C9F52" w14:textId="77098482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61982" w14:paraId="02C785FE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3E5E22EF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3C6EF993" w14:textId="4049C0F3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08695293" w14:textId="206BA99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30" w:type="dxa"/>
            <w:vAlign w:val="center"/>
          </w:tcPr>
          <w:p w14:paraId="4B918088" w14:textId="7501484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27FCC4EA" w14:textId="4D3F78A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271B00E1" w14:textId="02C46CF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9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0" w:type="dxa"/>
            <w:vAlign w:val="center"/>
          </w:tcPr>
          <w:p w14:paraId="51FD703C" w14:textId="38076206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61982" w14:paraId="274A16AA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3B6C0CBC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3B314943" w14:textId="58AED481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0" w:type="dxa"/>
            <w:vAlign w:val="center"/>
          </w:tcPr>
          <w:p w14:paraId="6CD46C53" w14:textId="604EC97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30" w:type="dxa"/>
            <w:vAlign w:val="center"/>
          </w:tcPr>
          <w:p w14:paraId="2C4C95F4" w14:textId="40EA3BB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11217767" w14:textId="17039D6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4BEE6204" w14:textId="4DEFC77A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30" w:type="dxa"/>
            <w:vAlign w:val="center"/>
          </w:tcPr>
          <w:p w14:paraId="133304C1" w14:textId="27DC1B7A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61982" w14:paraId="11CEB5FE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60543439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IV/V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19645EF4" w14:textId="1D7A894C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30" w:type="dxa"/>
            <w:vAlign w:val="center"/>
          </w:tcPr>
          <w:p w14:paraId="3A9B6DDD" w14:textId="38F8B53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96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230" w:type="dxa"/>
            <w:vAlign w:val="center"/>
          </w:tcPr>
          <w:p w14:paraId="77D28C1A" w14:textId="1DB842E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6355B2F6" w14:textId="00BADF0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69BF6866" w14:textId="03A4A8FF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30" w:type="dxa"/>
            <w:vAlign w:val="center"/>
          </w:tcPr>
          <w:p w14:paraId="6F14F382" w14:textId="4216F04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61982" w14:paraId="7E308616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42289D2D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2B22A143" w14:textId="399BAE3B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241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230" w:type="dxa"/>
            <w:vAlign w:val="center"/>
          </w:tcPr>
          <w:p w14:paraId="6A915FFA" w14:textId="1147B506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30" w:type="dxa"/>
            <w:vAlign w:val="center"/>
          </w:tcPr>
          <w:p w14:paraId="661BF573" w14:textId="23B97B3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68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30" w:type="dxa"/>
            <w:vAlign w:val="center"/>
          </w:tcPr>
          <w:p w14:paraId="59A431BD" w14:textId="1C0BACA6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0B150E42" w14:textId="5ED745F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41D0B159" w14:textId="050C051F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61982" w14:paraId="5E027F65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694E345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38DF897C" w14:textId="27495618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0" w:type="dxa"/>
            <w:vAlign w:val="center"/>
          </w:tcPr>
          <w:p w14:paraId="72AA3575" w14:textId="75937BC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166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230" w:type="dxa"/>
            <w:vAlign w:val="center"/>
          </w:tcPr>
          <w:p w14:paraId="06D1BA6D" w14:textId="6BE5858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36E990E2" w14:textId="06EB154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39680B2A" w14:textId="7A56611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678114A9" w14:textId="392D346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61982" w14:paraId="3B9042F3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0DE2407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0518EE53" w14:textId="4378A372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287B8819" w14:textId="623787CA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30" w:type="dxa"/>
            <w:vAlign w:val="center"/>
          </w:tcPr>
          <w:p w14:paraId="2620E56D" w14:textId="13E8FAA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570E3EDE" w14:textId="25617D02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588EB44C" w14:textId="0D4710A6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75A7A5CB" w14:textId="163F36F8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61982" w14:paraId="69D1C566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86534D4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IX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4DA8669B" w14:textId="06232642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50752DFC" w14:textId="076128A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3A72090B" w14:textId="79B0EFB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43D1C56F" w14:textId="039B1F6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61901661" w14:textId="6BE00C5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6FB76605" w14:textId="122C97BF" w:rsidR="00061982" w:rsidRPr="00061982" w:rsidRDefault="00061982" w:rsidP="0000383C">
            <w:pPr>
              <w:keepLines/>
              <w:tabs>
                <w:tab w:val="left" w:pos="395"/>
              </w:tabs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61982" w14:paraId="49D352D1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F8ED65D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15C26E60" w14:textId="6A2A92E8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30" w:type="dxa"/>
            <w:vAlign w:val="center"/>
          </w:tcPr>
          <w:p w14:paraId="5F112261" w14:textId="35614118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0" w:type="dxa"/>
            <w:vAlign w:val="center"/>
          </w:tcPr>
          <w:p w14:paraId="2F60C459" w14:textId="5EA4F752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2E594D65" w14:textId="2E040B8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32FAE4F9" w14:textId="097F189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5E2EF0A8" w14:textId="53C6311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61982" w14:paraId="260E4143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4B1D0A72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Sim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34268E2F" w14:textId="5D2C1B41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312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230" w:type="dxa"/>
            <w:vAlign w:val="center"/>
          </w:tcPr>
          <w:p w14:paraId="46296196" w14:textId="17C8027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30" w:type="dxa"/>
            <w:vAlign w:val="center"/>
          </w:tcPr>
          <w:p w14:paraId="3C91A064" w14:textId="1658904F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39C3018F" w14:textId="50563886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05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091F8DA4" w14:textId="3A0C6B59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1A897305" w14:textId="7555E36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61982" w14:paraId="10FF47CC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0BEA74E5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Crus 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3C932898" w14:textId="2151FB82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323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230" w:type="dxa"/>
            <w:vAlign w:val="center"/>
          </w:tcPr>
          <w:p w14:paraId="748919EB" w14:textId="48AF4A9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30" w:type="dxa"/>
            <w:vAlign w:val="center"/>
          </w:tcPr>
          <w:p w14:paraId="4AB4503F" w14:textId="37280BC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02774EBE" w14:textId="16C3455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051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361477EF" w14:textId="78CBB5DA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30" w:type="dxa"/>
            <w:vAlign w:val="center"/>
          </w:tcPr>
          <w:p w14:paraId="4A49EC69" w14:textId="7B0181B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29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61982" w14:paraId="1F0BDF68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C7213CF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Crus 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2F6EB69B" w14:textId="7B1848E7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404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230" w:type="dxa"/>
            <w:vAlign w:val="center"/>
          </w:tcPr>
          <w:p w14:paraId="456019F2" w14:textId="07CE1E9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0" w:type="dxa"/>
            <w:vAlign w:val="center"/>
          </w:tcPr>
          <w:p w14:paraId="12D03740" w14:textId="6047A23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30" w:type="dxa"/>
            <w:vAlign w:val="center"/>
          </w:tcPr>
          <w:p w14:paraId="58E46006" w14:textId="5C47300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051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4C44B4D9" w14:textId="33AC6C8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02DACD8A" w14:textId="03D941A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61982" w14:paraId="0A4AC317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5865C12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2E86ED5D" w14:textId="59213863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254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30" w:type="dxa"/>
            <w:vAlign w:val="center"/>
          </w:tcPr>
          <w:p w14:paraId="094CE5ED" w14:textId="06263BA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126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30" w:type="dxa"/>
            <w:vAlign w:val="center"/>
          </w:tcPr>
          <w:p w14:paraId="661D601B" w14:textId="16F8C26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0FFCCFB1" w14:textId="320B7E0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051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70B871A5" w14:textId="15ECACC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6EECB78E" w14:textId="40B7D81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61982" w14:paraId="6D91DF89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712B109C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Cop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1C2926E9" w14:textId="6A7D1DAE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71C68465" w14:textId="4089D8F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230" w:type="dxa"/>
            <w:vAlign w:val="center"/>
          </w:tcPr>
          <w:p w14:paraId="67D20908" w14:textId="178651B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7FB158EF" w14:textId="751542A9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FF">
              <w:rPr>
                <w:rFonts w:ascii="Arial" w:hAnsi="Arial" w:cs="Arial"/>
                <w:sz w:val="16"/>
                <w:szCs w:val="16"/>
              </w:rPr>
              <w:t>0</w:t>
            </w:r>
            <w:r w:rsidR="00CA0CB0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1230" w:type="dxa"/>
            <w:vAlign w:val="center"/>
          </w:tcPr>
          <w:p w14:paraId="51ADD1A4" w14:textId="0CDD03EF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1450747F" w14:textId="67E8D37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61982" w14:paraId="0EC1CF87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10397BD7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PFl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08509E55" w14:textId="61C58BB0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4703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30" w:type="dxa"/>
            <w:vAlign w:val="center"/>
          </w:tcPr>
          <w:p w14:paraId="17D6D156" w14:textId="1072455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117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30" w:type="dxa"/>
            <w:vAlign w:val="center"/>
          </w:tcPr>
          <w:p w14:paraId="27299B66" w14:textId="55BEE5E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29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023B52A7" w14:textId="1F15499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0" w:type="dxa"/>
            <w:vAlign w:val="center"/>
          </w:tcPr>
          <w:p w14:paraId="38DE85CB" w14:textId="0DCD024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4BBF8E45" w14:textId="6A04C35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68F4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61982" w14:paraId="6CC38E65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431515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8C9274" w14:textId="44156908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FDB6573" w14:textId="2F6D5D2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ECFC99D" w14:textId="075B545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47667E5" w14:textId="0EB4AB4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D7CB08D" w14:textId="410F94D2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38E14DF" w14:textId="55E63A6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61982" w14:paraId="5523126F" w14:textId="77777777" w:rsidTr="0000383C">
        <w:trPr>
          <w:trHeight w:val="340"/>
        </w:trPr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3A9B4D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Contralateral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648DF2" w14:textId="3B003281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0A666DD" w14:textId="0CF8AC8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AC4FFFA" w14:textId="198135C6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29D15E6" w14:textId="284C7DC2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F5E10F8" w14:textId="05D71BA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6BDA9AD" w14:textId="5A4435F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61982" w14:paraId="086F6AA5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3D871C31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035164E9" w14:textId="5B28A9E3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19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21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30" w:type="dxa"/>
            <w:vAlign w:val="center"/>
          </w:tcPr>
          <w:p w14:paraId="649901B4" w14:textId="597522A4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0" w:type="dxa"/>
            <w:vAlign w:val="center"/>
          </w:tcPr>
          <w:p w14:paraId="5CE34609" w14:textId="6053CD48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1602AA7A" w14:textId="6B08B2D0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7F52D0AD" w14:textId="470A2919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271C6C31" w14:textId="439A20DC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9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061982" w14:paraId="6C2130A6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355B036D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7F9F2B02" w14:textId="50F08DA9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1841F7B2" w14:textId="1E36D70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68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30" w:type="dxa"/>
            <w:vAlign w:val="center"/>
          </w:tcPr>
          <w:p w14:paraId="35C826D4" w14:textId="384F7DF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3EFE">
              <w:rPr>
                <w:rFonts w:ascii="Arial" w:hAnsi="Arial" w:cs="Arial"/>
                <w:sz w:val="16"/>
                <w:szCs w:val="16"/>
              </w:rPr>
              <w:t>0</w:t>
            </w:r>
            <w:r w:rsidR="002366F6"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1230" w:type="dxa"/>
            <w:vAlign w:val="center"/>
          </w:tcPr>
          <w:p w14:paraId="5A867193" w14:textId="297ED93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72BFF715" w14:textId="0613CF9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4976C2EF" w14:textId="0AEB619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61982" w14:paraId="6B25634C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50544ABD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4CC40702" w14:textId="78CB1249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21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30" w:type="dxa"/>
            <w:vAlign w:val="center"/>
          </w:tcPr>
          <w:p w14:paraId="174DA31B" w14:textId="32CA6FC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242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230" w:type="dxa"/>
            <w:vAlign w:val="center"/>
          </w:tcPr>
          <w:p w14:paraId="1877124F" w14:textId="44053F9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2B062FD3" w14:textId="52AED0A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30" w:type="dxa"/>
            <w:vAlign w:val="center"/>
          </w:tcPr>
          <w:p w14:paraId="2765844D" w14:textId="4C08201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230" w:type="dxa"/>
            <w:vAlign w:val="center"/>
          </w:tcPr>
          <w:p w14:paraId="7C913EDB" w14:textId="030B337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61982" w14:paraId="63B17835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145F51AC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IV/V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27CCFF17" w14:textId="33D6AA21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213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230" w:type="dxa"/>
            <w:vAlign w:val="center"/>
          </w:tcPr>
          <w:p w14:paraId="7E62D365" w14:textId="1AD7322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864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1230" w:type="dxa"/>
            <w:vAlign w:val="center"/>
          </w:tcPr>
          <w:p w14:paraId="3054B2D1" w14:textId="162C7EB2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3C5CCFC5" w14:textId="17881D39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4F9B9C38" w14:textId="6132F6A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30" w:type="dxa"/>
            <w:vAlign w:val="center"/>
          </w:tcPr>
          <w:p w14:paraId="1FC50084" w14:textId="5FC17D98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61982" w14:paraId="04719B4D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A5D6232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5B8CE2F1" w14:textId="1671969E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181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213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30" w:type="dxa"/>
            <w:vAlign w:val="center"/>
          </w:tcPr>
          <w:p w14:paraId="46EB1C08" w14:textId="70FB1EA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336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1230" w:type="dxa"/>
            <w:vAlign w:val="center"/>
          </w:tcPr>
          <w:p w14:paraId="449F28A3" w14:textId="64C289C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28E6C4DE" w14:textId="33ABC339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230" w:type="dxa"/>
            <w:vAlign w:val="center"/>
          </w:tcPr>
          <w:p w14:paraId="381B2F59" w14:textId="34C1B90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230" w:type="dxa"/>
            <w:vAlign w:val="center"/>
          </w:tcPr>
          <w:p w14:paraId="05F433BD" w14:textId="1CFC209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061982" w14:paraId="534AB74D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155F90F2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0E4861B1" w14:textId="446C53B5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21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0" w:type="dxa"/>
            <w:vAlign w:val="center"/>
          </w:tcPr>
          <w:p w14:paraId="09D88B9C" w14:textId="5D87E14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232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230" w:type="dxa"/>
            <w:vAlign w:val="center"/>
          </w:tcPr>
          <w:p w14:paraId="53709E03" w14:textId="2B367F68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226AB7BA" w14:textId="5F6D1DF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73171DDA" w14:textId="470246E8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58E138BE" w14:textId="0F7C033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61982" w14:paraId="7CEC4084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7466DC7C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2925873F" w14:textId="57E08DC4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14:paraId="1FC23BA7" w14:textId="344C9D4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30" w:type="dxa"/>
            <w:vAlign w:val="center"/>
          </w:tcPr>
          <w:p w14:paraId="79773F3F" w14:textId="13AC421E" w:rsidR="00061982" w:rsidRPr="00061982" w:rsidRDefault="00EF7B09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7CF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0.4</w:t>
            </w:r>
          </w:p>
        </w:tc>
        <w:tc>
          <w:tcPr>
            <w:tcW w:w="1230" w:type="dxa"/>
            <w:vAlign w:val="center"/>
          </w:tcPr>
          <w:p w14:paraId="6EC23BF6" w14:textId="716E894A" w:rsidR="00061982" w:rsidRPr="00061982" w:rsidRDefault="00737191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.4 </w:t>
            </w:r>
            <w:r w:rsidRPr="00D87CF5">
              <w:rPr>
                <w:rFonts w:ascii="Arial" w:hAnsi="Arial" w:cs="Arial"/>
                <w:sz w:val="16"/>
                <w:szCs w:val="16"/>
              </w:rPr>
              <w:t>±</w:t>
            </w:r>
            <w:r>
              <w:rPr>
                <w:rFonts w:ascii="Arial" w:hAnsi="Arial" w:cs="Arial"/>
                <w:sz w:val="16"/>
                <w:szCs w:val="16"/>
              </w:rPr>
              <w:t xml:space="preserve"> 0.4</w:t>
            </w:r>
          </w:p>
        </w:tc>
        <w:tc>
          <w:tcPr>
            <w:tcW w:w="1230" w:type="dxa"/>
            <w:vAlign w:val="center"/>
          </w:tcPr>
          <w:p w14:paraId="2C8331BF" w14:textId="5422682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40183D16" w14:textId="23937F0A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61982" w14:paraId="61FE5D26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0E740BC1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IX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14F3B213" w14:textId="0AD42AB6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21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640336E7" w14:textId="7A3B0B2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6A5E1801" w14:textId="36C1285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36CBC145" w14:textId="7822CE9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41C244EA" w14:textId="0CEBFBAA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14:paraId="54DA9E79" w14:textId="6C7D6F5B" w:rsidR="00061982" w:rsidRPr="00061982" w:rsidRDefault="00061982" w:rsidP="0000383C">
            <w:pPr>
              <w:keepLines/>
              <w:tabs>
                <w:tab w:val="left" w:pos="395"/>
              </w:tabs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61982" w14:paraId="475D012A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764868CC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52E94CD3" w14:textId="0877476F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421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5B351816" w14:textId="4628C1BF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1EE9F13D" w14:textId="0714746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0FD8848F" w14:textId="6A5D46F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00621BCC" w14:textId="3A37E228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30" w:type="dxa"/>
            <w:vAlign w:val="center"/>
          </w:tcPr>
          <w:p w14:paraId="4ED11D47" w14:textId="2325F64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16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61982" w14:paraId="12BACA61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56027E59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Sim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38B61139" w14:textId="18EB0A19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788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7E4213">
              <w:rPr>
                <w:rFonts w:ascii="Arial" w:hAnsi="Arial" w:cs="Arial"/>
                <w:sz w:val="16"/>
                <w:szCs w:val="16"/>
              </w:rPr>
              <w:t xml:space="preserve"> 367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BBF78F8" w14:textId="249D94B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197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EB0232">
              <w:rPr>
                <w:rFonts w:ascii="Arial" w:hAnsi="Arial" w:cs="Arial"/>
                <w:sz w:val="16"/>
                <w:szCs w:val="16"/>
              </w:rPr>
              <w:t>4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B90A3F3" w14:textId="5EC001D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36EE83A9" w14:textId="1779056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773DB0D3" w14:textId="3B60DAE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14B584F8" w14:textId="02653A1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61982" w14:paraId="4093E4DB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2F2AC21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Crus 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52C22D01" w14:textId="2B108BD1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752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230" w:type="dxa"/>
            <w:vAlign w:val="center"/>
          </w:tcPr>
          <w:p w14:paraId="7E454FFC" w14:textId="073E0C9A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572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30" w:type="dxa"/>
            <w:vAlign w:val="center"/>
          </w:tcPr>
          <w:p w14:paraId="441A6178" w14:textId="537586C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230" w:type="dxa"/>
            <w:vAlign w:val="center"/>
          </w:tcPr>
          <w:p w14:paraId="431A1A3A" w14:textId="19227D5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99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230" w:type="dxa"/>
            <w:vAlign w:val="center"/>
          </w:tcPr>
          <w:p w14:paraId="5B6CF08B" w14:textId="10522BA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30" w:type="dxa"/>
            <w:vAlign w:val="center"/>
          </w:tcPr>
          <w:p w14:paraId="7D54FDA7" w14:textId="00723E5B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41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061982" w14:paraId="45A7D364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04BF82B3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Crus II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4205B809" w14:textId="438485AB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1548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1230" w:type="dxa"/>
            <w:vAlign w:val="center"/>
          </w:tcPr>
          <w:p w14:paraId="70721525" w14:textId="3C1C76A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124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30" w:type="dxa"/>
            <w:vAlign w:val="center"/>
          </w:tcPr>
          <w:p w14:paraId="63A23183" w14:textId="441AC6B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9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60525F35" w14:textId="5B2FBC5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531B4E51" w14:textId="1CB2BEE5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30" w:type="dxa"/>
            <w:vAlign w:val="center"/>
          </w:tcPr>
          <w:p w14:paraId="59986000" w14:textId="39CECCC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22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061982" w14:paraId="59D125B3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526572AD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PM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18ED3E67" w14:textId="7607257F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690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230" w:type="dxa"/>
            <w:vAlign w:val="center"/>
          </w:tcPr>
          <w:p w14:paraId="607FA9F1" w14:textId="74464D9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860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230" w:type="dxa"/>
            <w:vAlign w:val="center"/>
          </w:tcPr>
          <w:p w14:paraId="1CA7690E" w14:textId="6FFC7B8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5D760424" w14:textId="5158220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1389D2EA" w14:textId="748B3D12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30" w:type="dxa"/>
            <w:vAlign w:val="center"/>
          </w:tcPr>
          <w:p w14:paraId="296D1BD3" w14:textId="4D93B799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1D6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61982" w14:paraId="1E669DBD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47A018C5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Cop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63E3281D" w14:textId="0B36632A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30" w:type="dxa"/>
            <w:vAlign w:val="center"/>
          </w:tcPr>
          <w:p w14:paraId="1C86C59E" w14:textId="5EB057A2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2211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0232"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230" w:type="dxa"/>
            <w:vAlign w:val="center"/>
          </w:tcPr>
          <w:p w14:paraId="7957F325" w14:textId="29DF20D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9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30" w:type="dxa"/>
            <w:vAlign w:val="center"/>
          </w:tcPr>
          <w:p w14:paraId="3E17CDD9" w14:textId="3D1D4B2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30" w:type="dxa"/>
            <w:vAlign w:val="center"/>
          </w:tcPr>
          <w:p w14:paraId="3240DDF7" w14:textId="042402C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30" w:type="dxa"/>
            <w:vAlign w:val="center"/>
          </w:tcPr>
          <w:p w14:paraId="7D90284A" w14:textId="231A3973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27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61982" w14:paraId="3695863B" w14:textId="77777777" w:rsidTr="00003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61BE2311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PFl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565420FC" w14:textId="14B07D6B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303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230" w:type="dxa"/>
            <w:vAlign w:val="center"/>
          </w:tcPr>
          <w:p w14:paraId="74824D45" w14:textId="273EAD40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758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230" w:type="dxa"/>
            <w:vAlign w:val="center"/>
          </w:tcPr>
          <w:p w14:paraId="45DB3538" w14:textId="0BD8BEB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90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230" w:type="dxa"/>
            <w:vAlign w:val="center"/>
          </w:tcPr>
          <w:p w14:paraId="05958794" w14:textId="38FB9FAE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285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230" w:type="dxa"/>
            <w:vAlign w:val="center"/>
          </w:tcPr>
          <w:p w14:paraId="547EF143" w14:textId="0F8533E1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33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30" w:type="dxa"/>
            <w:vAlign w:val="center"/>
          </w:tcPr>
          <w:p w14:paraId="24FA6F88" w14:textId="401AABF9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27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27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061982" w14:paraId="583155AD" w14:textId="77777777" w:rsidTr="0000383C">
        <w:trPr>
          <w:trHeight w:val="340"/>
        </w:trPr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14:paraId="214B4666" w14:textId="77777777" w:rsidR="00061982" w:rsidRDefault="00061982" w:rsidP="00061982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</w:t>
            </w:r>
          </w:p>
        </w:tc>
        <w:tc>
          <w:tcPr>
            <w:tcW w:w="1230" w:type="dxa"/>
            <w:tcBorders>
              <w:left w:val="single" w:sz="4" w:space="0" w:color="auto"/>
            </w:tcBorders>
            <w:vAlign w:val="center"/>
          </w:tcPr>
          <w:p w14:paraId="5FD87D09" w14:textId="51C8402C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8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010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0" w:type="dxa"/>
            <w:vAlign w:val="center"/>
          </w:tcPr>
          <w:p w14:paraId="0F41B523" w14:textId="6D514407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51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230" w:type="dxa"/>
            <w:vAlign w:val="center"/>
          </w:tcPr>
          <w:p w14:paraId="66CEC4A6" w14:textId="61ABBD4C" w:rsidR="00061982" w:rsidRPr="00061982" w:rsidRDefault="00061982" w:rsidP="0000383C">
            <w:pPr>
              <w:keepLines/>
              <w:spacing w:line="192" w:lineRule="auto"/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14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243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30" w:type="dxa"/>
            <w:vAlign w:val="center"/>
          </w:tcPr>
          <w:p w14:paraId="255AF257" w14:textId="2829A5DD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13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62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30" w:type="dxa"/>
            <w:vAlign w:val="center"/>
          </w:tcPr>
          <w:p w14:paraId="2D0FCBDF" w14:textId="28BFF1C4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11</w:t>
            </w:r>
            <w:r w:rsidR="00D87CF5" w:rsidRPr="00D87CF5">
              <w:rPr>
                <w:rFonts w:ascii="Arial" w:hAnsi="Arial" w:cs="Arial"/>
                <w:sz w:val="16"/>
                <w:szCs w:val="16"/>
              </w:rPr>
              <w:t xml:space="preserve"> ±</w:t>
            </w:r>
            <w:r w:rsidR="00D87C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6AD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30" w:type="dxa"/>
            <w:vAlign w:val="center"/>
          </w:tcPr>
          <w:p w14:paraId="520D02CD" w14:textId="4F76BF2C" w:rsidR="00061982" w:rsidRPr="00061982" w:rsidRDefault="00061982" w:rsidP="0000383C">
            <w:pPr>
              <w:keepLines/>
              <w:spacing w:line="192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61982">
              <w:rPr>
                <w:rFonts w:ascii="Arial" w:hAnsi="Arial" w:cs="Arial"/>
                <w:sz w:val="16"/>
                <w:szCs w:val="16"/>
              </w:rPr>
              <w:t>0</w:t>
            </w:r>
            <w:r w:rsidR="00A034BA">
              <w:rPr>
                <w:rFonts w:ascii="Arial" w:hAnsi="Arial" w:cs="Arial"/>
                <w:sz w:val="16"/>
                <w:szCs w:val="16"/>
              </w:rPr>
              <w:t>.2</w:t>
            </w:r>
            <w:r w:rsidR="00EF7B0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B09" w:rsidRPr="00D87CF5">
              <w:rPr>
                <w:rFonts w:ascii="Arial" w:hAnsi="Arial" w:cs="Arial"/>
                <w:sz w:val="16"/>
                <w:szCs w:val="16"/>
              </w:rPr>
              <w:t>±</w:t>
            </w:r>
            <w:r w:rsidR="00EF7B09">
              <w:rPr>
                <w:rFonts w:ascii="Arial" w:hAnsi="Arial" w:cs="Arial"/>
                <w:sz w:val="16"/>
                <w:szCs w:val="16"/>
              </w:rPr>
              <w:t xml:space="preserve"> 0.04</w:t>
            </w:r>
          </w:p>
        </w:tc>
      </w:tr>
    </w:tbl>
    <w:p w14:paraId="57F6E581" w14:textId="77777777" w:rsidR="004D0D3F" w:rsidRDefault="004D0D3F">
      <w:pPr>
        <w:widowControl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39BAB3C" w14:textId="44D824CD" w:rsidR="008C3132" w:rsidRDefault="007E7FA9" w:rsidP="0042103B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Supplementary file 1C.</w:t>
      </w:r>
      <w:r w:rsidR="00FD54B0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103B">
        <w:rPr>
          <w:rFonts w:ascii="Arial" w:eastAsia="Arial" w:hAnsi="Arial" w:cs="Arial"/>
          <w:b/>
          <w:sz w:val="20"/>
          <w:szCs w:val="20"/>
        </w:rPr>
        <w:t>Density</w:t>
      </w:r>
      <w:r>
        <w:rPr>
          <w:rFonts w:ascii="Arial" w:eastAsia="Arial" w:hAnsi="Arial" w:cs="Arial"/>
          <w:b/>
          <w:sz w:val="20"/>
          <w:szCs w:val="20"/>
        </w:rPr>
        <w:t xml:space="preserve"> of mossy fibers within each cerebellar </w:t>
      </w:r>
      <w:r w:rsidR="00FD54B0">
        <w:rPr>
          <w:rFonts w:ascii="Arial" w:eastAsia="Arial" w:hAnsi="Arial" w:cs="Arial"/>
          <w:b/>
          <w:sz w:val="20"/>
          <w:szCs w:val="20"/>
        </w:rPr>
        <w:t>region</w:t>
      </w:r>
      <w:r>
        <w:rPr>
          <w:rFonts w:ascii="Arial" w:eastAsia="Arial" w:hAnsi="Arial" w:cs="Arial"/>
          <w:b/>
          <w:sz w:val="20"/>
          <w:szCs w:val="20"/>
        </w:rPr>
        <w:t xml:space="preserve"> following injection of </w:t>
      </w:r>
      <w:r w:rsidR="00845A8F">
        <w:rPr>
          <w:rFonts w:ascii="Arial" w:eastAsia="Arial" w:hAnsi="Arial" w:cs="Arial"/>
          <w:b/>
          <w:sz w:val="20"/>
          <w:szCs w:val="20"/>
        </w:rPr>
        <w:t xml:space="preserve">mono-trans-synaptic adeno-associated virus (AAV1.cre) </w:t>
      </w:r>
      <w:r>
        <w:rPr>
          <w:rFonts w:ascii="Arial" w:eastAsia="Arial" w:hAnsi="Arial" w:cs="Arial"/>
          <w:b/>
          <w:sz w:val="20"/>
          <w:szCs w:val="20"/>
        </w:rPr>
        <w:t xml:space="preserve">into target cortical regions. </w:t>
      </w:r>
      <w:r>
        <w:rPr>
          <w:rFonts w:ascii="Arial" w:eastAsia="Arial" w:hAnsi="Arial" w:cs="Arial"/>
          <w:sz w:val="20"/>
          <w:szCs w:val="20"/>
        </w:rPr>
        <w:t>Table list</w:t>
      </w:r>
      <w:r w:rsidR="008E7E05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the density of mossy fibers [mossy fibers/mm</w:t>
      </w:r>
      <w:r>
        <w:rPr>
          <w:rFonts w:ascii="Arial" w:eastAsia="Arial" w:hAnsi="Arial" w:cs="Arial"/>
          <w:sz w:val="20"/>
          <w:szCs w:val="20"/>
          <w:vertAlign w:val="superscript"/>
        </w:rPr>
        <w:t>3</w:t>
      </w:r>
      <w:r>
        <w:rPr>
          <w:rFonts w:ascii="Arial" w:eastAsia="Arial" w:hAnsi="Arial" w:cs="Arial"/>
          <w:sz w:val="20"/>
          <w:szCs w:val="20"/>
        </w:rPr>
        <w:t>] ± s</w:t>
      </w:r>
      <w:r w:rsidR="00EE1C98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e</w:t>
      </w:r>
      <w:r w:rsidR="00EE1C98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m</w:t>
      </w:r>
      <w:r w:rsidR="00EE1C98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for each cerebellar </w:t>
      </w:r>
      <w:r w:rsidR="00EE1C98">
        <w:rPr>
          <w:rFonts w:ascii="Arial" w:eastAsia="Arial" w:hAnsi="Arial" w:cs="Arial"/>
          <w:sz w:val="20"/>
          <w:szCs w:val="20"/>
        </w:rPr>
        <w:t>region</w:t>
      </w:r>
      <w:r>
        <w:rPr>
          <w:rFonts w:ascii="Arial" w:eastAsia="Arial" w:hAnsi="Arial" w:cs="Arial"/>
          <w:sz w:val="20"/>
          <w:szCs w:val="20"/>
        </w:rPr>
        <w:t xml:space="preserve"> of the </w:t>
      </w:r>
      <w:r w:rsidR="005E0A9A">
        <w:rPr>
          <w:rFonts w:ascii="Arial" w:eastAsia="Arial" w:hAnsi="Arial" w:cs="Arial"/>
          <w:sz w:val="20"/>
          <w:szCs w:val="20"/>
        </w:rPr>
        <w:t>ipsilateral</w:t>
      </w:r>
      <w:r>
        <w:rPr>
          <w:rFonts w:ascii="Arial" w:eastAsia="Arial" w:hAnsi="Arial" w:cs="Arial"/>
          <w:sz w:val="20"/>
          <w:szCs w:val="20"/>
        </w:rPr>
        <w:t xml:space="preserve"> and contralateral hemisphere </w:t>
      </w:r>
      <w:r w:rsidR="00F52B98">
        <w:rPr>
          <w:rFonts w:ascii="Arial" w:eastAsia="Arial" w:hAnsi="Arial" w:cs="Arial"/>
          <w:sz w:val="20"/>
          <w:szCs w:val="20"/>
        </w:rPr>
        <w:t>separately</w:t>
      </w:r>
      <w:r w:rsidR="008A5038">
        <w:rPr>
          <w:rFonts w:ascii="Arial" w:eastAsia="Arial" w:hAnsi="Arial" w:cs="Arial"/>
          <w:sz w:val="20"/>
          <w:szCs w:val="20"/>
        </w:rPr>
        <w:t>,</w:t>
      </w:r>
      <w:r w:rsidR="00F52B9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after </w:t>
      </w:r>
      <w:r w:rsidR="0042103B">
        <w:rPr>
          <w:rFonts w:ascii="Arial" w:eastAsia="Arial" w:hAnsi="Arial" w:cs="Arial"/>
          <w:sz w:val="20"/>
          <w:szCs w:val="20"/>
        </w:rPr>
        <w:t xml:space="preserve">corresponding </w:t>
      </w:r>
      <w:r>
        <w:rPr>
          <w:rFonts w:ascii="Arial" w:eastAsia="Arial" w:hAnsi="Arial" w:cs="Arial"/>
          <w:sz w:val="20"/>
          <w:szCs w:val="20"/>
        </w:rPr>
        <w:t>cortical injection</w:t>
      </w:r>
      <w:r w:rsidR="00C84831">
        <w:rPr>
          <w:rFonts w:ascii="Arial" w:eastAsia="Arial" w:hAnsi="Arial" w:cs="Arial"/>
          <w:sz w:val="20"/>
          <w:szCs w:val="20"/>
        </w:rPr>
        <w:t>s</w:t>
      </w:r>
      <w:r w:rsidR="0042103B">
        <w:rPr>
          <w:rFonts w:ascii="Arial" w:eastAsia="Arial" w:hAnsi="Arial" w:cs="Arial"/>
          <w:sz w:val="20"/>
          <w:szCs w:val="20"/>
        </w:rPr>
        <w:t xml:space="preserve"> in: primary motor (M1), primary somatosensory (S1), posterior parietal association (PPC), primary visual (V1), primary auditory (A1), </w:t>
      </w:r>
      <w:r w:rsidR="005E0A9A">
        <w:rPr>
          <w:rFonts w:ascii="Arial" w:eastAsia="Arial" w:hAnsi="Arial" w:cs="Arial"/>
          <w:sz w:val="20"/>
          <w:szCs w:val="20"/>
        </w:rPr>
        <w:t xml:space="preserve">or </w:t>
      </w:r>
      <w:r w:rsidR="0042103B">
        <w:rPr>
          <w:rFonts w:ascii="Arial" w:eastAsia="Arial" w:hAnsi="Arial" w:cs="Arial"/>
          <w:sz w:val="20"/>
          <w:szCs w:val="20"/>
        </w:rPr>
        <w:t xml:space="preserve"> dorsal auditory (AuD) cortex</w:t>
      </w:r>
      <w:r>
        <w:rPr>
          <w:rFonts w:ascii="Arial" w:eastAsia="Arial" w:hAnsi="Arial" w:cs="Arial"/>
          <w:sz w:val="20"/>
          <w:szCs w:val="20"/>
        </w:rPr>
        <w:t>.</w:t>
      </w:r>
      <w:r w:rsidR="00F85BBA">
        <w:rPr>
          <w:rFonts w:ascii="Arial" w:eastAsia="Arial" w:hAnsi="Arial" w:cs="Arial"/>
          <w:sz w:val="20"/>
          <w:szCs w:val="20"/>
        </w:rPr>
        <w:t xml:space="preserve"> For each target</w:t>
      </w:r>
      <w:r w:rsidR="00966C52">
        <w:rPr>
          <w:rFonts w:ascii="Arial" w:eastAsia="Arial" w:hAnsi="Arial" w:cs="Arial"/>
          <w:sz w:val="20"/>
          <w:szCs w:val="20"/>
        </w:rPr>
        <w:t xml:space="preserve"> cortical area</w:t>
      </w:r>
      <w:r w:rsidR="009E2141">
        <w:rPr>
          <w:rFonts w:ascii="Arial" w:eastAsia="Arial" w:hAnsi="Arial" w:cs="Arial"/>
          <w:sz w:val="20"/>
          <w:szCs w:val="20"/>
        </w:rPr>
        <w:t>,</w:t>
      </w:r>
      <w:r w:rsidR="00966C52">
        <w:rPr>
          <w:rFonts w:ascii="Arial" w:eastAsia="Arial" w:hAnsi="Arial" w:cs="Arial"/>
          <w:sz w:val="20"/>
          <w:szCs w:val="20"/>
        </w:rPr>
        <w:t xml:space="preserve"> n = 3 mice.</w:t>
      </w:r>
      <w:r w:rsidR="008C3132">
        <w:rPr>
          <w:rFonts w:ascii="Arial" w:eastAsia="Arial" w:hAnsi="Arial" w:cs="Arial"/>
          <w:sz w:val="20"/>
          <w:szCs w:val="20"/>
        </w:rPr>
        <w:br w:type="page"/>
      </w:r>
    </w:p>
    <w:tbl>
      <w:tblPr>
        <w:tblStyle w:val="PlainTable5"/>
        <w:tblW w:w="8130" w:type="dxa"/>
        <w:tblLayout w:type="fixed"/>
        <w:tblLook w:val="0400" w:firstRow="0" w:lastRow="0" w:firstColumn="0" w:lastColumn="0" w:noHBand="0" w:noVBand="1"/>
      </w:tblPr>
      <w:tblGrid>
        <w:gridCol w:w="1560"/>
        <w:gridCol w:w="705"/>
        <w:gridCol w:w="990"/>
        <w:gridCol w:w="855"/>
        <w:gridCol w:w="885"/>
        <w:gridCol w:w="600"/>
        <w:gridCol w:w="1065"/>
        <w:gridCol w:w="1470"/>
      </w:tblGrid>
      <w:tr w:rsidR="00155697" w14:paraId="777DDCB1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33A07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3" w:name="_heading=h.30j0zll" w:colFirst="0" w:colLast="0"/>
            <w:bookmarkEnd w:id="3"/>
            <w:r w:rsidRPr="00630C4A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Injection site (gender)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FF21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694DA3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b/>
                <w:sz w:val="16"/>
                <w:szCs w:val="16"/>
              </w:rPr>
              <w:t>RtTg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6DD425FA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b/>
                <w:sz w:val="16"/>
                <w:szCs w:val="16"/>
              </w:rPr>
              <w:t>VN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7EC1D7C2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b/>
                <w:sz w:val="16"/>
                <w:szCs w:val="16"/>
              </w:rPr>
              <w:t>Sp5l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6D7F3C10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b/>
                <w:sz w:val="16"/>
                <w:szCs w:val="16"/>
              </w:rPr>
              <w:t>Mx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302521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b/>
                <w:sz w:val="16"/>
                <w:szCs w:val="16"/>
              </w:rPr>
              <w:t>LRt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0D2B71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b/>
                <w:sz w:val="16"/>
                <w:szCs w:val="16"/>
              </w:rPr>
              <w:t>Extra-pontine</w:t>
            </w:r>
          </w:p>
          <w:p w14:paraId="0B4880B2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Total</w:t>
            </w:r>
          </w:p>
        </w:tc>
      </w:tr>
      <w:tr w:rsidR="00155697" w14:paraId="12B76863" w14:textId="77777777" w:rsidTr="0011773B">
        <w:trPr>
          <w:trHeight w:val="39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885CB3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Lobule IV/V (♀)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9162C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452FA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18E0151E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14:paraId="6796E0A2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2234A4A9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9D99E5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5D05E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160</w:t>
            </w:r>
          </w:p>
        </w:tc>
      </w:tr>
      <w:tr w:rsidR="00155697" w14:paraId="78E07174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12C6752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Lobule IV/V (♂)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487F6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A60B3AB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855" w:type="dxa"/>
            <w:vAlign w:val="center"/>
          </w:tcPr>
          <w:p w14:paraId="4AD99604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185CEAB4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3FA4A74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2AB2F962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2F15F839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334</w:t>
            </w:r>
          </w:p>
        </w:tc>
      </w:tr>
      <w:tr w:rsidR="00155697" w14:paraId="3605D26A" w14:textId="77777777" w:rsidTr="0011773B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56D6BAC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Lobule IV/V (♀)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7B20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3286C11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5" w:type="dxa"/>
            <w:vAlign w:val="center"/>
          </w:tcPr>
          <w:p w14:paraId="20C6A22B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7F4804D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0" w:type="dxa"/>
            <w:vAlign w:val="center"/>
          </w:tcPr>
          <w:p w14:paraId="08EF89C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68862628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7D72BE92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154</w:t>
            </w:r>
          </w:p>
        </w:tc>
      </w:tr>
      <w:tr w:rsidR="00155697" w14:paraId="6423E795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EB3A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C4D3" w14:textId="77777777" w:rsidR="00155697" w:rsidRPr="008717D1" w:rsidRDefault="00155697" w:rsidP="0011773B">
            <w:pPr>
              <w:ind w:right="-4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48155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29279F0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085CC0C9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695C9544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D73F07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99A38C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648</w:t>
            </w:r>
          </w:p>
        </w:tc>
      </w:tr>
      <w:tr w:rsidR="00155697" w14:paraId="18C455EF" w14:textId="77777777" w:rsidTr="0011773B">
        <w:trPr>
          <w:trHeight w:val="39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82209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Lobule VI (♀)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E841E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F4C5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7F8160FA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14:paraId="217244D1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37C6D247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7DCB27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E77D72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85</w:t>
            </w:r>
          </w:p>
        </w:tc>
      </w:tr>
      <w:tr w:rsidR="00155697" w14:paraId="4F1DA6BB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F216B4B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Lobule VI (♂)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024D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A4B0696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5" w:type="dxa"/>
            <w:vAlign w:val="center"/>
          </w:tcPr>
          <w:p w14:paraId="4B486E54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85" w:type="dxa"/>
            <w:vAlign w:val="center"/>
          </w:tcPr>
          <w:p w14:paraId="34BD5973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5F1D6106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052011A1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3A50F6E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289</w:t>
            </w:r>
          </w:p>
        </w:tc>
      </w:tr>
      <w:tr w:rsidR="00155697" w14:paraId="4A8E8E52" w14:textId="77777777" w:rsidTr="0011773B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F923C75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Lobule VI (♂)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63D40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E08BDE8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55" w:type="dxa"/>
            <w:vAlign w:val="center"/>
          </w:tcPr>
          <w:p w14:paraId="506A3835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15FB3BAC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22CF6F8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720B7EDA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3E0E6D94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285</w:t>
            </w:r>
          </w:p>
        </w:tc>
      </w:tr>
      <w:tr w:rsidR="00155697" w14:paraId="7C274481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F6CB89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2840" w14:textId="77777777" w:rsidR="00155697" w:rsidRPr="008717D1" w:rsidRDefault="00155697" w:rsidP="0011773B">
            <w:pPr>
              <w:ind w:right="-4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740527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621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78F68434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243AB355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7AFE81D7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C81DA1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255B2A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659</w:t>
            </w:r>
          </w:p>
        </w:tc>
      </w:tr>
      <w:tr w:rsidR="00155697" w14:paraId="6D1C35EB" w14:textId="77777777" w:rsidTr="0011773B">
        <w:trPr>
          <w:trHeight w:val="39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BF86F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Sim (♀)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67FA1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B445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43CA8DCF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14:paraId="4CAF18D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7459A7E1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8A5B86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5F608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170</w:t>
            </w:r>
          </w:p>
        </w:tc>
      </w:tr>
      <w:tr w:rsidR="00155697" w14:paraId="09F77E0F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E4D6E3B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Sim (♂)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AC2FF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678A54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5" w:type="dxa"/>
            <w:vAlign w:val="center"/>
          </w:tcPr>
          <w:p w14:paraId="70327C40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5BD584E1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0" w:type="dxa"/>
            <w:vAlign w:val="center"/>
          </w:tcPr>
          <w:p w14:paraId="29579FA7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2194A36F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5E4EA407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155697" w14:paraId="3AD578BE" w14:textId="77777777" w:rsidTr="0011773B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ABACEF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Sim (♀)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64276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8008999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5" w:type="dxa"/>
            <w:vAlign w:val="center"/>
          </w:tcPr>
          <w:p w14:paraId="47AB9F87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vAlign w:val="center"/>
          </w:tcPr>
          <w:p w14:paraId="1E13DC15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0" w:type="dxa"/>
            <w:vAlign w:val="center"/>
          </w:tcPr>
          <w:p w14:paraId="7AEEC387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34D01133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2D308E72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136</w:t>
            </w:r>
          </w:p>
        </w:tc>
      </w:tr>
      <w:tr w:rsidR="00155697" w14:paraId="255446D2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5D5E2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162A" w14:textId="77777777" w:rsidR="00155697" w:rsidRPr="008717D1" w:rsidRDefault="00155697" w:rsidP="0011773B">
            <w:pPr>
              <w:ind w:right="-4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3E4C03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EF6C138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7B5F48AC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1173EBB1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5ACDC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5394E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393</w:t>
            </w:r>
          </w:p>
        </w:tc>
      </w:tr>
      <w:tr w:rsidR="00155697" w14:paraId="6D6343F0" w14:textId="77777777" w:rsidTr="0011773B">
        <w:trPr>
          <w:trHeight w:val="397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DA5E8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Crus I (♀)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270EC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F2FE0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5B091D46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14:paraId="07B4FD7F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56D964D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2BE569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0CB406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207</w:t>
            </w:r>
          </w:p>
        </w:tc>
      </w:tr>
      <w:tr w:rsidR="00155697" w14:paraId="4DA8E562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4322E66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30C4A">
              <w:rPr>
                <w:rFonts w:ascii="Arial" w:eastAsia="Arial" w:hAnsi="Arial" w:cs="Arial"/>
                <w:sz w:val="16"/>
                <w:szCs w:val="16"/>
              </w:rPr>
              <w:t>Crus I (♀)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ABB38" w14:textId="77777777" w:rsidR="00155697" w:rsidRPr="00630C4A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65D4E13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855" w:type="dxa"/>
            <w:vAlign w:val="center"/>
          </w:tcPr>
          <w:p w14:paraId="54891CF9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2B294FC7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14:paraId="6AE65E88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22C56E0F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0B1C0999" w14:textId="77777777" w:rsidR="00155697" w:rsidRPr="00630C4A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153</w:t>
            </w:r>
          </w:p>
        </w:tc>
      </w:tr>
      <w:tr w:rsidR="00155697" w14:paraId="4724F9DC" w14:textId="77777777" w:rsidTr="0011773B">
        <w:trPr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374C048" w14:textId="77777777" w:rsidR="00155697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Crus I (♂)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88A3" w14:textId="77777777" w:rsidR="00155697" w:rsidRDefault="00155697" w:rsidP="0011773B">
            <w:pPr>
              <w:ind w:right="-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2E3A012" w14:textId="77777777" w:rsidR="00155697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55" w:type="dxa"/>
            <w:vAlign w:val="center"/>
          </w:tcPr>
          <w:p w14:paraId="7180979F" w14:textId="77777777" w:rsidR="00155697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6D459ABC" w14:textId="77777777" w:rsidR="00155697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00" w:type="dxa"/>
            <w:vAlign w:val="center"/>
          </w:tcPr>
          <w:p w14:paraId="224E0553" w14:textId="77777777" w:rsidR="00155697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262F11B4" w14:textId="77777777" w:rsidR="00155697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76C6E3FB" w14:textId="77777777" w:rsidR="00155697" w:rsidRDefault="00155697" w:rsidP="0011773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318</w:t>
            </w:r>
          </w:p>
        </w:tc>
      </w:tr>
      <w:tr w:rsidR="00155697" w14:paraId="1BC564C5" w14:textId="77777777" w:rsidTr="00117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092597E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0182E" w14:textId="77777777" w:rsidR="00155697" w:rsidRPr="008717D1" w:rsidRDefault="00155697" w:rsidP="0011773B">
            <w:pPr>
              <w:ind w:right="-4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2615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22C7BA6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433</w:t>
            </w:r>
          </w:p>
        </w:tc>
        <w:tc>
          <w:tcPr>
            <w:tcW w:w="855" w:type="dxa"/>
            <w:vAlign w:val="center"/>
          </w:tcPr>
          <w:p w14:paraId="7F904819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14:paraId="5D2ADB26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600" w:type="dxa"/>
            <w:vAlign w:val="center"/>
          </w:tcPr>
          <w:p w14:paraId="50261925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609F8033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14:paraId="6206039C" w14:textId="77777777" w:rsidR="00155697" w:rsidRPr="008717D1" w:rsidRDefault="00155697" w:rsidP="0011773B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717D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678</w:t>
            </w:r>
          </w:p>
        </w:tc>
      </w:tr>
    </w:tbl>
    <w:p w14:paraId="57F6E5F9" w14:textId="4FDBC5E4" w:rsidR="004D0D3F" w:rsidRDefault="008A5038">
      <w:pPr>
        <w:spacing w:before="240" w:after="0" w:line="240" w:lineRule="auto"/>
        <w:ind w:left="-141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0"/>
          <w:id w:val="-1576653325"/>
        </w:sdtPr>
        <w:sdtEndPr/>
        <w:sdtContent/>
      </w:sdt>
      <w:r w:rsidR="007E7FA9">
        <w:rPr>
          <w:rFonts w:ascii="Arial" w:eastAsia="Arial" w:hAnsi="Arial" w:cs="Arial"/>
          <w:b/>
          <w:sz w:val="20"/>
          <w:szCs w:val="20"/>
        </w:rPr>
        <w:t xml:space="preserve">Supplementary file 1D: Quantification of resulting labeling following injection of Cholera-toxin B retrograde tracer into target cerebellar regions. </w:t>
      </w:r>
      <w:r w:rsidR="007E7FA9">
        <w:rPr>
          <w:rFonts w:ascii="Arial" w:eastAsia="Arial" w:hAnsi="Arial" w:cs="Arial"/>
          <w:sz w:val="20"/>
          <w:szCs w:val="20"/>
        </w:rPr>
        <w:t>Table list</w:t>
      </w:r>
      <w:r w:rsidR="009151F9">
        <w:rPr>
          <w:rFonts w:ascii="Arial" w:eastAsia="Arial" w:hAnsi="Arial" w:cs="Arial"/>
          <w:sz w:val="20"/>
          <w:szCs w:val="20"/>
        </w:rPr>
        <w:t>s</w:t>
      </w:r>
      <w:r w:rsidR="007E7FA9">
        <w:rPr>
          <w:rFonts w:ascii="Arial" w:eastAsia="Arial" w:hAnsi="Arial" w:cs="Arial"/>
          <w:sz w:val="20"/>
          <w:szCs w:val="20"/>
        </w:rPr>
        <w:t xml:space="preserve"> the </w:t>
      </w:r>
      <w:r w:rsidR="009151F9">
        <w:rPr>
          <w:rFonts w:ascii="Arial" w:eastAsia="Arial" w:hAnsi="Arial" w:cs="Arial"/>
          <w:sz w:val="20"/>
          <w:szCs w:val="20"/>
        </w:rPr>
        <w:t>cerebellar</w:t>
      </w:r>
      <w:r w:rsidR="007E7FA9">
        <w:rPr>
          <w:rFonts w:ascii="Arial" w:eastAsia="Arial" w:hAnsi="Arial" w:cs="Arial"/>
          <w:sz w:val="20"/>
          <w:szCs w:val="20"/>
        </w:rPr>
        <w:t xml:space="preserve"> region where CTB was injected in each animal (3 </w:t>
      </w:r>
      <w:r w:rsidR="009151F9">
        <w:rPr>
          <w:rFonts w:ascii="Arial" w:eastAsia="Arial" w:hAnsi="Arial" w:cs="Arial"/>
          <w:sz w:val="20"/>
          <w:szCs w:val="20"/>
        </w:rPr>
        <w:t>mice</w:t>
      </w:r>
      <w:r w:rsidR="007E7FA9">
        <w:rPr>
          <w:rFonts w:ascii="Arial" w:eastAsia="Arial" w:hAnsi="Arial" w:cs="Arial"/>
          <w:sz w:val="20"/>
          <w:szCs w:val="20"/>
        </w:rPr>
        <w:t xml:space="preserve"> per area; gender in brackets), followed by the quantification of labeled cells observed within the pontine nuclei (P</w:t>
      </w:r>
      <w:r w:rsidR="00ED5737">
        <w:rPr>
          <w:rFonts w:ascii="Arial" w:eastAsia="Arial" w:hAnsi="Arial" w:cs="Arial"/>
          <w:sz w:val="20"/>
          <w:szCs w:val="20"/>
        </w:rPr>
        <w:t>n</w:t>
      </w:r>
      <w:r w:rsidR="007E7FA9">
        <w:rPr>
          <w:rFonts w:ascii="Arial" w:eastAsia="Arial" w:hAnsi="Arial" w:cs="Arial"/>
          <w:sz w:val="20"/>
          <w:szCs w:val="20"/>
        </w:rPr>
        <w:t>) and extra-pontine precerebellar nuclei</w:t>
      </w:r>
      <w:r w:rsidR="001978E4">
        <w:rPr>
          <w:rFonts w:ascii="Arial" w:eastAsia="Arial" w:hAnsi="Arial" w:cs="Arial"/>
          <w:sz w:val="20"/>
          <w:szCs w:val="20"/>
        </w:rPr>
        <w:t>:</w:t>
      </w:r>
      <w:r w:rsidR="007E7FA9">
        <w:rPr>
          <w:rFonts w:ascii="Arial" w:eastAsia="Arial" w:hAnsi="Arial" w:cs="Arial"/>
          <w:sz w:val="20"/>
          <w:szCs w:val="20"/>
        </w:rPr>
        <w:t xml:space="preserve"> reticulotegmental nucleus [RtTg], vestibular nucleus (VN), interpolar part of the spinal trigeminal nucleus [Sp5I], matrix region x [Mx], lateral reticular nucleus [LRt])</w:t>
      </w:r>
      <w:r w:rsidR="001978E4">
        <w:rPr>
          <w:rFonts w:ascii="Arial" w:eastAsia="Arial" w:hAnsi="Arial" w:cs="Arial"/>
          <w:sz w:val="20"/>
          <w:szCs w:val="20"/>
        </w:rPr>
        <w:t xml:space="preserve">. Finally, </w:t>
      </w:r>
      <w:r w:rsidR="007E7FA9">
        <w:rPr>
          <w:rFonts w:ascii="Arial" w:eastAsia="Arial" w:hAnsi="Arial" w:cs="Arial"/>
          <w:sz w:val="20"/>
          <w:szCs w:val="20"/>
        </w:rPr>
        <w:t>the total cell count for all extra-pontine nuclei</w:t>
      </w:r>
      <w:r w:rsidR="00495F60">
        <w:rPr>
          <w:rFonts w:ascii="Arial" w:eastAsia="Arial" w:hAnsi="Arial" w:cs="Arial"/>
          <w:sz w:val="20"/>
          <w:szCs w:val="20"/>
        </w:rPr>
        <w:t xml:space="preserve"> is listed</w:t>
      </w:r>
      <w:r w:rsidR="007E7FA9">
        <w:rPr>
          <w:rFonts w:ascii="Arial" w:eastAsia="Arial" w:hAnsi="Arial" w:cs="Arial"/>
          <w:sz w:val="20"/>
          <w:szCs w:val="20"/>
        </w:rPr>
        <w:t>.</w:t>
      </w:r>
    </w:p>
    <w:p w14:paraId="3D43A601" w14:textId="045A0C26" w:rsidR="00287A69" w:rsidRDefault="00287A6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418"/>
        <w:gridCol w:w="4536"/>
        <w:gridCol w:w="2126"/>
      </w:tblGrid>
      <w:tr w:rsidR="003857D6" w:rsidRPr="001A1714" w14:paraId="239A3DF7" w14:textId="77777777" w:rsidTr="00583E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986CBA" w14:textId="2CDB37E5" w:rsidR="003857D6" w:rsidRPr="001A1714" w:rsidRDefault="003857D6" w:rsidP="00E216D7">
            <w:pPr>
              <w:rPr>
                <w:rFonts w:ascii="Arial" w:eastAsia="Arial" w:hAnsi="Arial" w:cs="Arial"/>
                <w:bCs w:val="0"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 w:val="0"/>
                <w:sz w:val="16"/>
                <w:szCs w:val="16"/>
              </w:rPr>
              <w:lastRenderedPageBreak/>
              <w:t>Figure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8FF27E" w14:textId="492F2136" w:rsidR="003857D6" w:rsidRPr="001A1714" w:rsidRDefault="003857D6" w:rsidP="00E21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 w:val="0"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 w:val="0"/>
                <w:sz w:val="16"/>
                <w:szCs w:val="16"/>
              </w:rPr>
              <w:t>Condition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FA79F95" w14:textId="12F23BB8" w:rsidR="003857D6" w:rsidRPr="001A1714" w:rsidRDefault="003857D6" w:rsidP="00E216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 w:val="0"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 w:val="0"/>
                <w:sz w:val="16"/>
                <w:szCs w:val="16"/>
              </w:rPr>
              <w:t>p-value</w:t>
            </w:r>
          </w:p>
        </w:tc>
      </w:tr>
      <w:tr w:rsidR="003857D6" w:rsidRPr="001A1714" w14:paraId="12337F56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7FB1A" w14:textId="0997301C" w:rsidR="003857D6" w:rsidRPr="001A1714" w:rsidRDefault="00DF65E7" w:rsidP="003857D6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 w:val="0"/>
                <w:sz w:val="16"/>
                <w:szCs w:val="16"/>
              </w:rPr>
              <w:t>5B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791480" w14:textId="53610A7B" w:rsidR="003857D6" w:rsidRPr="001A1714" w:rsidRDefault="004D2D8E" w:rsidP="00385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Crus I: </w:t>
            </w:r>
            <w:r w:rsidR="00DF65E7" w:rsidRPr="001A1714">
              <w:rPr>
                <w:rFonts w:ascii="Arial" w:eastAsia="Arial" w:hAnsi="Arial" w:cs="Arial"/>
                <w:bCs/>
                <w:sz w:val="16"/>
                <w:szCs w:val="16"/>
              </w:rPr>
              <w:t>M1-M1</w:t>
            </w:r>
            <w:r w:rsidR="00DB7EA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vs. M1-Other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1745D4D" w14:textId="055C25F0" w:rsidR="003857D6" w:rsidRPr="001A1714" w:rsidRDefault="00B25868" w:rsidP="00385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</w:t>
            </w:r>
            <w:r w:rsidR="00047AD2" w:rsidRPr="001A1714">
              <w:rPr>
                <w:rFonts w:ascii="Arial" w:eastAsia="Arial" w:hAnsi="Arial" w:cs="Arial"/>
                <w:bCs/>
                <w:sz w:val="16"/>
                <w:szCs w:val="16"/>
              </w:rPr>
              <w:t>0.9</w:t>
            </w:r>
            <w:r w:rsidR="0090660C" w:rsidRPr="001A1714">
              <w:rPr>
                <w:rFonts w:ascii="Arial" w:eastAsia="Arial" w:hAnsi="Arial" w:cs="Arial"/>
                <w:bCs/>
                <w:sz w:val="16"/>
                <w:szCs w:val="16"/>
              </w:rPr>
              <w:t>52</w:t>
            </w:r>
          </w:p>
        </w:tc>
      </w:tr>
      <w:tr w:rsidR="003857D6" w:rsidRPr="001A1714" w14:paraId="4D2C2790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5CA8B226" w14:textId="77777777" w:rsidR="003857D6" w:rsidRPr="001A1714" w:rsidRDefault="003857D6" w:rsidP="003857D6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EC74694" w14:textId="575C4848" w:rsidR="003857D6" w:rsidRPr="001A1714" w:rsidRDefault="00990285" w:rsidP="00385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Crus I: S1-S1 vs S1-Other</w:t>
            </w:r>
          </w:p>
        </w:tc>
        <w:tc>
          <w:tcPr>
            <w:tcW w:w="2126" w:type="dxa"/>
            <w:vAlign w:val="center"/>
          </w:tcPr>
          <w:p w14:paraId="5C1CF7B7" w14:textId="0153E310" w:rsidR="003857D6" w:rsidRPr="001A1714" w:rsidRDefault="00B25868" w:rsidP="00385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</w:t>
            </w:r>
            <w:r w:rsidR="0090660C" w:rsidRPr="001A1714">
              <w:rPr>
                <w:rFonts w:ascii="Arial" w:eastAsia="Arial" w:hAnsi="Arial" w:cs="Arial"/>
                <w:bCs/>
                <w:sz w:val="16"/>
                <w:szCs w:val="16"/>
              </w:rPr>
              <w:t>0.334</w:t>
            </w:r>
          </w:p>
        </w:tc>
      </w:tr>
      <w:tr w:rsidR="00990285" w:rsidRPr="001A1714" w14:paraId="4AF01E58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31F69781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C1F01AF" w14:textId="57D46DA7" w:rsidR="00990285" w:rsidRPr="001A1714" w:rsidRDefault="00990285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Crus I</w:t>
            </w:r>
            <w:r w:rsidR="00134E81" w:rsidRPr="001A1714">
              <w:rPr>
                <w:rFonts w:ascii="Arial" w:eastAsia="Arial" w:hAnsi="Arial" w:cs="Arial"/>
                <w:bCs/>
                <w:sz w:val="16"/>
                <w:szCs w:val="16"/>
              </w:rPr>
              <w:t>I</w:t>
            </w: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: M1-M1 vs. M1-Other</w:t>
            </w:r>
          </w:p>
        </w:tc>
        <w:tc>
          <w:tcPr>
            <w:tcW w:w="2126" w:type="dxa"/>
            <w:vAlign w:val="center"/>
          </w:tcPr>
          <w:p w14:paraId="3E3ACCE7" w14:textId="44EFAA1E" w:rsidR="00990285" w:rsidRPr="001A1714" w:rsidRDefault="00B25868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</w:t>
            </w:r>
            <w:r w:rsidR="00662119" w:rsidRPr="001A1714">
              <w:rPr>
                <w:rFonts w:ascii="Arial" w:eastAsia="Arial" w:hAnsi="Arial" w:cs="Arial"/>
                <w:bCs/>
                <w:sz w:val="16"/>
                <w:szCs w:val="16"/>
              </w:rPr>
              <w:t>0.00</w:t>
            </w: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7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**</w:t>
            </w:r>
          </w:p>
        </w:tc>
      </w:tr>
      <w:tr w:rsidR="00990285" w:rsidRPr="001A1714" w14:paraId="7063F4C2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78C8FC18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17C14A9" w14:textId="0B7F79F6" w:rsidR="00990285" w:rsidRPr="001A1714" w:rsidRDefault="00990285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Crus I</w:t>
            </w:r>
            <w:r w:rsidR="00134E81" w:rsidRPr="001A1714">
              <w:rPr>
                <w:rFonts w:ascii="Arial" w:eastAsia="Arial" w:hAnsi="Arial" w:cs="Arial"/>
                <w:bCs/>
                <w:sz w:val="16"/>
                <w:szCs w:val="16"/>
              </w:rPr>
              <w:t>I</w:t>
            </w: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: S1-S1 vs S1-Other</w:t>
            </w:r>
          </w:p>
        </w:tc>
        <w:tc>
          <w:tcPr>
            <w:tcW w:w="2126" w:type="dxa"/>
            <w:vAlign w:val="center"/>
          </w:tcPr>
          <w:p w14:paraId="25F9C3A4" w14:textId="395E1EEF" w:rsidR="00990285" w:rsidRPr="001A1714" w:rsidRDefault="00B25868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&lt;0.001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E05537" w:rsidRPr="001A1714">
              <w:rPr>
                <w:rFonts w:ascii="Arial" w:eastAsia="Arial" w:hAnsi="Arial" w:cs="Arial"/>
                <w:bCs/>
                <w:sz w:val="16"/>
                <w:szCs w:val="16"/>
              </w:rPr>
              <w:t>***</w:t>
            </w:r>
          </w:p>
        </w:tc>
      </w:tr>
      <w:tr w:rsidR="00990285" w:rsidRPr="001A1714" w14:paraId="5A777C46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45B1ACA3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C38D449" w14:textId="164EDC0C" w:rsidR="00990285" w:rsidRPr="001A1714" w:rsidRDefault="00134E81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Sim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M1-M1 vs. M1-Other</w:t>
            </w:r>
          </w:p>
        </w:tc>
        <w:tc>
          <w:tcPr>
            <w:tcW w:w="2126" w:type="dxa"/>
            <w:vAlign w:val="center"/>
          </w:tcPr>
          <w:p w14:paraId="771C2BB7" w14:textId="6AD58F16" w:rsidR="00990285" w:rsidRPr="001A1714" w:rsidRDefault="003222C0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0.0</w:t>
            </w:r>
            <w:r w:rsidR="00F432B1" w:rsidRPr="001A1714">
              <w:rPr>
                <w:rFonts w:ascii="Arial" w:eastAsia="Arial" w:hAnsi="Arial" w:cs="Arial"/>
                <w:bCs/>
                <w:sz w:val="16"/>
                <w:szCs w:val="16"/>
              </w:rPr>
              <w:t>02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**</w:t>
            </w:r>
          </w:p>
        </w:tc>
      </w:tr>
      <w:tr w:rsidR="00990285" w:rsidRPr="001A1714" w14:paraId="7D69AB4D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644ABFFF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2B4933F" w14:textId="4967923F" w:rsidR="00990285" w:rsidRPr="001A1714" w:rsidRDefault="00134E81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Sim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S1-S1 vs S1-Other</w:t>
            </w:r>
          </w:p>
        </w:tc>
        <w:tc>
          <w:tcPr>
            <w:tcW w:w="2126" w:type="dxa"/>
            <w:vAlign w:val="center"/>
          </w:tcPr>
          <w:p w14:paraId="0481AA29" w14:textId="1DDF3E26" w:rsidR="00990285" w:rsidRPr="001A1714" w:rsidRDefault="00F432B1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&lt;0.001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E05537" w:rsidRPr="001A1714">
              <w:rPr>
                <w:rFonts w:ascii="Arial" w:eastAsia="Arial" w:hAnsi="Arial" w:cs="Arial"/>
                <w:bCs/>
                <w:sz w:val="16"/>
                <w:szCs w:val="16"/>
              </w:rPr>
              <w:t>***</w:t>
            </w:r>
          </w:p>
        </w:tc>
      </w:tr>
      <w:tr w:rsidR="00990285" w:rsidRPr="001A1714" w14:paraId="15C1C05A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7B56B3CE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83CEE6E" w14:textId="2A9B15D0" w:rsidR="00990285" w:rsidRPr="001A1714" w:rsidRDefault="00134E81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PM &amp; Cop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M1-M1 vs. M1-Other</w:t>
            </w:r>
          </w:p>
        </w:tc>
        <w:tc>
          <w:tcPr>
            <w:tcW w:w="2126" w:type="dxa"/>
            <w:vAlign w:val="center"/>
          </w:tcPr>
          <w:p w14:paraId="6493D0E5" w14:textId="7F448B0A" w:rsidR="00990285" w:rsidRPr="001A1714" w:rsidRDefault="005C2DBA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0.971</w:t>
            </w:r>
          </w:p>
        </w:tc>
      </w:tr>
      <w:tr w:rsidR="00990285" w:rsidRPr="001A1714" w14:paraId="523BF71B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02DC89C6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619E16FE" w14:textId="6ABF6503" w:rsidR="00990285" w:rsidRPr="001A1714" w:rsidRDefault="00134E81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PM &amp; Cop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S1-S1 vs S1-Other</w:t>
            </w:r>
          </w:p>
        </w:tc>
        <w:tc>
          <w:tcPr>
            <w:tcW w:w="2126" w:type="dxa"/>
            <w:vAlign w:val="center"/>
          </w:tcPr>
          <w:p w14:paraId="08E4F29C" w14:textId="185FF4B9" w:rsidR="00990285" w:rsidRPr="001A1714" w:rsidRDefault="005C2DBA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0.002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**</w:t>
            </w:r>
          </w:p>
        </w:tc>
      </w:tr>
      <w:tr w:rsidR="00990285" w:rsidRPr="001A1714" w14:paraId="6B3C9973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067B5B4E" w14:textId="13DAACD7" w:rsidR="00990285" w:rsidRPr="001A1714" w:rsidRDefault="00134E81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 w:val="0"/>
                <w:sz w:val="16"/>
                <w:szCs w:val="16"/>
              </w:rPr>
              <w:t>6B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56A74AF" w14:textId="328EFA65" w:rsidR="00990285" w:rsidRPr="001A1714" w:rsidRDefault="00134E81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PFl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M1-M1 vs. M1-Other</w:t>
            </w:r>
          </w:p>
        </w:tc>
        <w:tc>
          <w:tcPr>
            <w:tcW w:w="2126" w:type="dxa"/>
            <w:vAlign w:val="center"/>
          </w:tcPr>
          <w:p w14:paraId="200B4401" w14:textId="01A43F73" w:rsidR="00990285" w:rsidRPr="001A1714" w:rsidRDefault="00790CC1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0.373</w:t>
            </w:r>
          </w:p>
        </w:tc>
      </w:tr>
      <w:tr w:rsidR="00990285" w:rsidRPr="001A1714" w14:paraId="0A478D07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46CF2329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384A6FA" w14:textId="59F33665" w:rsidR="00990285" w:rsidRPr="001A1714" w:rsidRDefault="00134E81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PFl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S1-S1 vs S1-Other</w:t>
            </w:r>
          </w:p>
        </w:tc>
        <w:tc>
          <w:tcPr>
            <w:tcW w:w="2126" w:type="dxa"/>
            <w:vAlign w:val="center"/>
          </w:tcPr>
          <w:p w14:paraId="63067872" w14:textId="343C2A89" w:rsidR="00990285" w:rsidRPr="001A1714" w:rsidRDefault="00790CC1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0.0</w:t>
            </w:r>
            <w:r w:rsidR="00C02F89" w:rsidRPr="001A1714">
              <w:rPr>
                <w:rFonts w:ascii="Arial" w:eastAsia="Arial" w:hAnsi="Arial" w:cs="Arial"/>
                <w:bCs/>
                <w:sz w:val="16"/>
                <w:szCs w:val="16"/>
              </w:rPr>
              <w:t>11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B66574" w:rsidRPr="001A1714">
              <w:rPr>
                <w:rFonts w:ascii="Arial" w:eastAsia="Arial" w:hAnsi="Arial" w:cs="Arial"/>
                <w:bCs/>
                <w:sz w:val="16"/>
                <w:szCs w:val="16"/>
              </w:rPr>
              <w:t>*</w:t>
            </w:r>
          </w:p>
        </w:tc>
      </w:tr>
      <w:tr w:rsidR="00990285" w:rsidRPr="001A1714" w14:paraId="7D5E3AB6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7B64DBE7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675539B5" w14:textId="0E4F4530" w:rsidR="00990285" w:rsidRPr="001A1714" w:rsidRDefault="00014B0A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IV/V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M1-M1 vs. M1-Other</w:t>
            </w:r>
          </w:p>
        </w:tc>
        <w:tc>
          <w:tcPr>
            <w:tcW w:w="2126" w:type="dxa"/>
            <w:vAlign w:val="center"/>
          </w:tcPr>
          <w:p w14:paraId="4B93BA48" w14:textId="0DBBCA03" w:rsidR="00990285" w:rsidRPr="001A1714" w:rsidRDefault="00C02F89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</w:t>
            </w:r>
            <w:r w:rsidR="007B2E12" w:rsidRPr="001A1714">
              <w:rPr>
                <w:rFonts w:ascii="Arial" w:eastAsia="Arial" w:hAnsi="Arial" w:cs="Arial"/>
                <w:bCs/>
                <w:sz w:val="16"/>
                <w:szCs w:val="16"/>
              </w:rPr>
              <w:t>376</w:t>
            </w:r>
          </w:p>
        </w:tc>
      </w:tr>
      <w:tr w:rsidR="00990285" w:rsidRPr="001A1714" w14:paraId="64722F36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6403FD63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81C9F40" w14:textId="1EB15BB2" w:rsidR="00990285" w:rsidRPr="001A1714" w:rsidRDefault="00014B0A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IV/V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S1-S1 vs S1-Other</w:t>
            </w:r>
          </w:p>
        </w:tc>
        <w:tc>
          <w:tcPr>
            <w:tcW w:w="2126" w:type="dxa"/>
            <w:vAlign w:val="center"/>
          </w:tcPr>
          <w:p w14:paraId="4D161D63" w14:textId="49B777FE" w:rsidR="00990285" w:rsidRPr="001A1714" w:rsidRDefault="007B2E12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0.055</w:t>
            </w:r>
          </w:p>
        </w:tc>
      </w:tr>
      <w:tr w:rsidR="00990285" w:rsidRPr="001A1714" w14:paraId="03BAFF9C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4ADB2352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3E6ECE9" w14:textId="79D734DD" w:rsidR="00990285" w:rsidRPr="001A1714" w:rsidRDefault="004751A3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VI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: M1-M1 vs. M1-Other</w:t>
            </w:r>
          </w:p>
        </w:tc>
        <w:tc>
          <w:tcPr>
            <w:tcW w:w="2126" w:type="dxa"/>
            <w:vAlign w:val="center"/>
          </w:tcPr>
          <w:p w14:paraId="5D1B849A" w14:textId="631105D3" w:rsidR="00990285" w:rsidRPr="001A1714" w:rsidRDefault="007B2E12" w:rsidP="009902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0.345</w:t>
            </w:r>
          </w:p>
        </w:tc>
      </w:tr>
      <w:tr w:rsidR="00990285" w:rsidRPr="001A1714" w14:paraId="36BF0F64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0188D10A" w14:textId="77777777" w:rsidR="00990285" w:rsidRPr="001A1714" w:rsidRDefault="00990285" w:rsidP="00990285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8C811B8" w14:textId="280705E2" w:rsidR="00990285" w:rsidRPr="001A1714" w:rsidRDefault="004751A3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V</w:t>
            </w:r>
            <w:r w:rsidR="00990285" w:rsidRPr="001A1714">
              <w:rPr>
                <w:rFonts w:ascii="Arial" w:eastAsia="Arial" w:hAnsi="Arial" w:cs="Arial"/>
                <w:bCs/>
                <w:sz w:val="16"/>
                <w:szCs w:val="16"/>
              </w:rPr>
              <w:t>I: S1-S1 vs S1-Other</w:t>
            </w:r>
          </w:p>
        </w:tc>
        <w:tc>
          <w:tcPr>
            <w:tcW w:w="2126" w:type="dxa"/>
            <w:vAlign w:val="center"/>
          </w:tcPr>
          <w:p w14:paraId="2E5CBCAD" w14:textId="03388EA2" w:rsidR="00990285" w:rsidRPr="001A1714" w:rsidRDefault="007B2E12" w:rsidP="00990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0.0</w:t>
            </w:r>
            <w:r w:rsidR="002A3EC8" w:rsidRPr="001A1714">
              <w:rPr>
                <w:rFonts w:ascii="Arial" w:eastAsia="Arial" w:hAnsi="Arial" w:cs="Arial"/>
                <w:bCs/>
                <w:sz w:val="16"/>
                <w:szCs w:val="16"/>
              </w:rPr>
              <w:t>11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B66574" w:rsidRPr="001A1714">
              <w:rPr>
                <w:rFonts w:ascii="Arial" w:eastAsia="Arial" w:hAnsi="Arial" w:cs="Arial"/>
                <w:bCs/>
                <w:sz w:val="16"/>
                <w:szCs w:val="16"/>
              </w:rPr>
              <w:t>*</w:t>
            </w:r>
          </w:p>
        </w:tc>
      </w:tr>
      <w:tr w:rsidR="004751A3" w:rsidRPr="001A1714" w14:paraId="33328602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5006020F" w14:textId="12F7DDF9" w:rsidR="004751A3" w:rsidRPr="001A1714" w:rsidRDefault="004751A3" w:rsidP="004751A3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7 – suppl </w:t>
            </w:r>
            <w:r w:rsidR="006B3222" w:rsidRPr="001A1714">
              <w:rPr>
                <w:rFonts w:ascii="Arial" w:eastAsia="Arial" w:hAnsi="Arial" w:cs="Arial"/>
                <w:b w:val="0"/>
                <w:sz w:val="16"/>
                <w:szCs w:val="16"/>
              </w:rPr>
              <w:t>2</w:t>
            </w:r>
            <w:r w:rsidRPr="001A1714">
              <w:rPr>
                <w:rFonts w:ascii="Arial" w:eastAsia="Arial" w:hAnsi="Arial"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189D4A4" w14:textId="0B6B6330" w:rsidR="004751A3" w:rsidRPr="001A1714" w:rsidRDefault="00E9514B" w:rsidP="00475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Pn: </w:t>
            </w:r>
            <w:r w:rsidR="004751A3" w:rsidRPr="001A1714">
              <w:rPr>
                <w:rFonts w:ascii="Arial" w:eastAsia="Arial" w:hAnsi="Arial" w:cs="Arial"/>
                <w:bCs/>
                <w:sz w:val="16"/>
                <w:szCs w:val="16"/>
              </w:rPr>
              <w:t>M1-M1 vs. M1-IV/V</w:t>
            </w:r>
          </w:p>
        </w:tc>
        <w:tc>
          <w:tcPr>
            <w:tcW w:w="2126" w:type="dxa"/>
            <w:vAlign w:val="center"/>
          </w:tcPr>
          <w:p w14:paraId="6FAF4D39" w14:textId="1DC83FC2" w:rsidR="004751A3" w:rsidRPr="001A1714" w:rsidRDefault="00A71D38" w:rsidP="00475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0.8</w:t>
            </w:r>
            <w:r w:rsidR="002310A8" w:rsidRPr="001A1714">
              <w:rPr>
                <w:rFonts w:ascii="Arial" w:eastAsia="Arial" w:hAnsi="Arial" w:cs="Arial"/>
                <w:bCs/>
                <w:sz w:val="16"/>
                <w:szCs w:val="16"/>
              </w:rPr>
              <w:t>4</w:t>
            </w: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2</w:t>
            </w:r>
          </w:p>
        </w:tc>
      </w:tr>
      <w:tr w:rsidR="004751A3" w:rsidRPr="001A1714" w14:paraId="48562139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1F2D5877" w14:textId="77777777" w:rsidR="004751A3" w:rsidRPr="001A1714" w:rsidRDefault="004751A3" w:rsidP="004751A3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9A7813B" w14:textId="04A60F48" w:rsidR="004751A3" w:rsidRPr="001A1714" w:rsidRDefault="00E9514B" w:rsidP="00475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Pn: S1-S1 vs. S1-Crus I</w:t>
            </w:r>
          </w:p>
        </w:tc>
        <w:tc>
          <w:tcPr>
            <w:tcW w:w="2126" w:type="dxa"/>
            <w:vAlign w:val="center"/>
          </w:tcPr>
          <w:p w14:paraId="1A159086" w14:textId="646B534A" w:rsidR="004751A3" w:rsidRPr="001A1714" w:rsidRDefault="00A71D38" w:rsidP="00475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</w:t>
            </w:r>
            <w:r w:rsidR="00173B32" w:rsidRPr="001A1714">
              <w:rPr>
                <w:rFonts w:ascii="Arial" w:eastAsia="Arial" w:hAnsi="Arial" w:cs="Arial"/>
                <w:bCs/>
                <w:sz w:val="16"/>
                <w:szCs w:val="16"/>
              </w:rPr>
              <w:t>661</w:t>
            </w:r>
          </w:p>
        </w:tc>
      </w:tr>
      <w:tr w:rsidR="004751A3" w:rsidRPr="001A1714" w14:paraId="2B126C4C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6A5E7DF2" w14:textId="059B299B" w:rsidR="004751A3" w:rsidRPr="001A1714" w:rsidRDefault="004751A3" w:rsidP="004751A3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6129956" w14:textId="0F81A235" w:rsidR="004751A3" w:rsidRPr="001A1714" w:rsidRDefault="00E9514B" w:rsidP="00475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RtTg: S1-S1 vs. S1-Crus I</w:t>
            </w:r>
          </w:p>
        </w:tc>
        <w:tc>
          <w:tcPr>
            <w:tcW w:w="2126" w:type="dxa"/>
            <w:vAlign w:val="center"/>
          </w:tcPr>
          <w:p w14:paraId="52914BB6" w14:textId="30F30EE1" w:rsidR="004751A3" w:rsidRPr="001A1714" w:rsidRDefault="00A93865" w:rsidP="00475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0.998</w:t>
            </w:r>
          </w:p>
        </w:tc>
      </w:tr>
      <w:tr w:rsidR="004751A3" w:rsidRPr="001A1714" w14:paraId="408A1237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60C36A00" w14:textId="77777777" w:rsidR="004751A3" w:rsidRPr="001A1714" w:rsidRDefault="004751A3" w:rsidP="004751A3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3C65F96" w14:textId="18A15CC0" w:rsidR="004751A3" w:rsidRPr="001A1714" w:rsidRDefault="00E9514B" w:rsidP="00475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S</w:t>
            </w:r>
            <w:r w:rsidR="00B93758" w:rsidRPr="001A1714">
              <w:rPr>
                <w:rFonts w:ascii="Arial" w:eastAsia="Arial" w:hAnsi="Arial" w:cs="Arial"/>
                <w:bCs/>
                <w:sz w:val="16"/>
                <w:szCs w:val="16"/>
              </w:rPr>
              <w:t>p5l</w:t>
            </w: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: S1-S1 vs. S1-Crus I</w:t>
            </w:r>
          </w:p>
        </w:tc>
        <w:tc>
          <w:tcPr>
            <w:tcW w:w="2126" w:type="dxa"/>
            <w:vAlign w:val="center"/>
          </w:tcPr>
          <w:p w14:paraId="2C4DD250" w14:textId="08F8E4E7" w:rsidR="004751A3" w:rsidRPr="001A1714" w:rsidRDefault="0054281C" w:rsidP="00475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0.942</w:t>
            </w:r>
          </w:p>
        </w:tc>
      </w:tr>
      <w:tr w:rsidR="004751A3" w:rsidRPr="001A1714" w14:paraId="5627BD87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231CD546" w14:textId="77777777" w:rsidR="004751A3" w:rsidRPr="001A1714" w:rsidRDefault="004751A3" w:rsidP="004751A3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42EB067" w14:textId="12C569A2" w:rsidR="004751A3" w:rsidRPr="001A1714" w:rsidRDefault="00B93758" w:rsidP="00475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LRt: S1-S1 vs. S1-Crus I</w:t>
            </w:r>
          </w:p>
        </w:tc>
        <w:tc>
          <w:tcPr>
            <w:tcW w:w="2126" w:type="dxa"/>
            <w:vAlign w:val="center"/>
          </w:tcPr>
          <w:p w14:paraId="2E322E52" w14:textId="40B64CC8" w:rsidR="004751A3" w:rsidRPr="001A1714" w:rsidRDefault="0054281C" w:rsidP="004751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</w:t>
            </w:r>
            <w:r w:rsidR="00DF7D4D" w:rsidRPr="001A1714">
              <w:rPr>
                <w:rFonts w:ascii="Arial" w:eastAsia="Arial" w:hAnsi="Arial" w:cs="Arial"/>
                <w:bCs/>
                <w:sz w:val="16"/>
                <w:szCs w:val="16"/>
              </w:rPr>
              <w:t>137</w:t>
            </w:r>
          </w:p>
        </w:tc>
      </w:tr>
      <w:tr w:rsidR="004751A3" w:rsidRPr="001A1714" w14:paraId="349EDC7E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22B4A924" w14:textId="77777777" w:rsidR="004751A3" w:rsidRPr="001A1714" w:rsidRDefault="004751A3" w:rsidP="004751A3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7C99F0D" w14:textId="1DCF0399" w:rsidR="004751A3" w:rsidRPr="001A1714" w:rsidRDefault="00B93758" w:rsidP="00475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Mx: S1-S1 vs. S1-Crus I</w:t>
            </w:r>
          </w:p>
        </w:tc>
        <w:tc>
          <w:tcPr>
            <w:tcW w:w="2126" w:type="dxa"/>
            <w:vAlign w:val="center"/>
          </w:tcPr>
          <w:p w14:paraId="5CE76873" w14:textId="1F6E5151" w:rsidR="004751A3" w:rsidRPr="001A1714" w:rsidRDefault="00DF7D4D" w:rsidP="00475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</w:t>
            </w:r>
            <w:r w:rsidR="001B6D5D" w:rsidRPr="001A1714">
              <w:rPr>
                <w:rFonts w:ascii="Arial" w:eastAsia="Arial" w:hAnsi="Arial" w:cs="Arial"/>
                <w:bCs/>
                <w:sz w:val="16"/>
                <w:szCs w:val="16"/>
              </w:rPr>
              <w:t>195</w:t>
            </w:r>
          </w:p>
        </w:tc>
      </w:tr>
      <w:tr w:rsidR="00B93758" w:rsidRPr="001A1714" w14:paraId="28D05B0F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0A45988C" w14:textId="2D73CB6E" w:rsidR="00B93758" w:rsidRPr="001A1714" w:rsidRDefault="00B93758" w:rsidP="00B93758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7 – suppl </w:t>
            </w:r>
            <w:r w:rsidR="006B3222" w:rsidRPr="001A1714">
              <w:rPr>
                <w:rFonts w:ascii="Arial" w:eastAsia="Arial" w:hAnsi="Arial" w:cs="Arial"/>
                <w:b w:val="0"/>
                <w:sz w:val="16"/>
                <w:szCs w:val="16"/>
              </w:rPr>
              <w:t>2</w:t>
            </w:r>
            <w:r w:rsidRPr="001A1714">
              <w:rPr>
                <w:rFonts w:ascii="Arial" w:eastAsia="Arial" w:hAnsi="Arial" w:cs="Arial"/>
                <w:b w:val="0"/>
                <w:sz w:val="16"/>
                <w:szCs w:val="16"/>
              </w:rPr>
              <w:t>B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AF9EF7A" w14:textId="15E5D787" w:rsidR="00B93758" w:rsidRPr="001A1714" w:rsidRDefault="00B93758" w:rsidP="00B93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Pn: M1-M1 vs. M1-IV/V</w:t>
            </w:r>
          </w:p>
        </w:tc>
        <w:tc>
          <w:tcPr>
            <w:tcW w:w="2126" w:type="dxa"/>
            <w:vAlign w:val="center"/>
          </w:tcPr>
          <w:p w14:paraId="5164F323" w14:textId="2BC48D8E" w:rsidR="00B93758" w:rsidRPr="001A1714" w:rsidRDefault="002310A8" w:rsidP="00B93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&lt;0.001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E05537" w:rsidRPr="001A1714">
              <w:rPr>
                <w:rFonts w:ascii="Arial" w:eastAsia="Arial" w:hAnsi="Arial" w:cs="Arial"/>
                <w:bCs/>
                <w:sz w:val="16"/>
                <w:szCs w:val="16"/>
              </w:rPr>
              <w:t>***</w:t>
            </w:r>
          </w:p>
        </w:tc>
      </w:tr>
      <w:tr w:rsidR="00B93758" w:rsidRPr="001A1714" w14:paraId="5F382D6D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7545C90A" w14:textId="77777777" w:rsidR="00B93758" w:rsidRPr="001A1714" w:rsidRDefault="00B93758" w:rsidP="00B93758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13E8DFB" w14:textId="2D8A1702" w:rsidR="00B93758" w:rsidRPr="001A1714" w:rsidRDefault="00B93758" w:rsidP="00B9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Pn: S1-S1 vs. S1-Crus I</w:t>
            </w:r>
          </w:p>
        </w:tc>
        <w:tc>
          <w:tcPr>
            <w:tcW w:w="2126" w:type="dxa"/>
            <w:vAlign w:val="center"/>
          </w:tcPr>
          <w:p w14:paraId="27D987B7" w14:textId="306C8E09" w:rsidR="00B93758" w:rsidRPr="001A1714" w:rsidRDefault="00465286" w:rsidP="00B9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&lt;0.001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E05537" w:rsidRPr="001A1714">
              <w:rPr>
                <w:rFonts w:ascii="Arial" w:eastAsia="Arial" w:hAnsi="Arial" w:cs="Arial"/>
                <w:bCs/>
                <w:sz w:val="16"/>
                <w:szCs w:val="16"/>
              </w:rPr>
              <w:t>***</w:t>
            </w:r>
          </w:p>
        </w:tc>
      </w:tr>
      <w:tr w:rsidR="00B93758" w:rsidRPr="001A1714" w14:paraId="72C32B54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009C45BD" w14:textId="77777777" w:rsidR="00B93758" w:rsidRPr="001A1714" w:rsidRDefault="00B93758" w:rsidP="00B93758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62C0F46" w14:textId="25A16DB6" w:rsidR="00B93758" w:rsidRPr="001A1714" w:rsidRDefault="00B93758" w:rsidP="00B93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RtTg: S1-S1 vs. S1-Crus I</w:t>
            </w:r>
          </w:p>
        </w:tc>
        <w:tc>
          <w:tcPr>
            <w:tcW w:w="2126" w:type="dxa"/>
            <w:vAlign w:val="center"/>
          </w:tcPr>
          <w:p w14:paraId="635298F7" w14:textId="4F91CB0E" w:rsidR="00B93758" w:rsidRPr="001A1714" w:rsidRDefault="00A93865" w:rsidP="00B93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&lt;0.001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E05537" w:rsidRPr="001A1714">
              <w:rPr>
                <w:rFonts w:ascii="Arial" w:eastAsia="Arial" w:hAnsi="Arial" w:cs="Arial"/>
                <w:bCs/>
                <w:sz w:val="16"/>
                <w:szCs w:val="16"/>
              </w:rPr>
              <w:t>***</w:t>
            </w:r>
          </w:p>
        </w:tc>
      </w:tr>
      <w:tr w:rsidR="00B93758" w:rsidRPr="001A1714" w14:paraId="611F2158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63ED40D0" w14:textId="77777777" w:rsidR="00B93758" w:rsidRPr="001A1714" w:rsidRDefault="00B93758" w:rsidP="00B93758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FDC50A5" w14:textId="3CFAAB9F" w:rsidR="00B93758" w:rsidRPr="001A1714" w:rsidRDefault="00B93758" w:rsidP="00B9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Sp5l: S1-S1 vs. S1-Crus I</w:t>
            </w:r>
          </w:p>
        </w:tc>
        <w:tc>
          <w:tcPr>
            <w:tcW w:w="2126" w:type="dxa"/>
            <w:vAlign w:val="center"/>
          </w:tcPr>
          <w:p w14:paraId="620E7EB0" w14:textId="2137E31C" w:rsidR="00B93758" w:rsidRPr="001A1714" w:rsidRDefault="0054281C" w:rsidP="00B9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</w:t>
            </w:r>
            <w:r w:rsidR="00B422F9" w:rsidRPr="001A1714">
              <w:rPr>
                <w:rFonts w:ascii="Arial" w:eastAsia="Arial" w:hAnsi="Arial" w:cs="Arial"/>
                <w:bCs/>
                <w:sz w:val="16"/>
                <w:szCs w:val="16"/>
              </w:rPr>
              <w:t>376</w:t>
            </w:r>
          </w:p>
        </w:tc>
      </w:tr>
      <w:tr w:rsidR="00B93758" w:rsidRPr="001A1714" w14:paraId="52474572" w14:textId="77777777" w:rsidTr="00583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6F9EEFB1" w14:textId="77777777" w:rsidR="00B93758" w:rsidRPr="001A1714" w:rsidRDefault="00B93758" w:rsidP="00B93758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F5E5455" w14:textId="7796B7B1" w:rsidR="00B93758" w:rsidRPr="001A1714" w:rsidRDefault="00B93758" w:rsidP="00B93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LRt: S1-S1 vs. S1-Crus I</w:t>
            </w:r>
          </w:p>
        </w:tc>
        <w:tc>
          <w:tcPr>
            <w:tcW w:w="2126" w:type="dxa"/>
            <w:vAlign w:val="center"/>
          </w:tcPr>
          <w:p w14:paraId="20D6249C" w14:textId="2727C57C" w:rsidR="00B93758" w:rsidRPr="001A1714" w:rsidRDefault="00DF7D4D" w:rsidP="00B93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0.009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E05537" w:rsidRPr="001A1714">
              <w:rPr>
                <w:rFonts w:ascii="Arial" w:eastAsia="Arial" w:hAnsi="Arial" w:cs="Arial"/>
                <w:bCs/>
                <w:sz w:val="16"/>
                <w:szCs w:val="16"/>
              </w:rPr>
              <w:t>**</w:t>
            </w:r>
          </w:p>
        </w:tc>
      </w:tr>
      <w:tr w:rsidR="00B93758" w:rsidRPr="001A1714" w14:paraId="27ADD0CC" w14:textId="77777777" w:rsidTr="00583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auto"/>
            </w:tcBorders>
            <w:vAlign w:val="center"/>
          </w:tcPr>
          <w:p w14:paraId="38CC7BDB" w14:textId="77777777" w:rsidR="00B93758" w:rsidRPr="001A1714" w:rsidRDefault="00B93758" w:rsidP="00B93758">
            <w:pPr>
              <w:rPr>
                <w:rFonts w:ascii="Arial" w:eastAsia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7B84BA4" w14:textId="6C1205B2" w:rsidR="00B93758" w:rsidRPr="001A1714" w:rsidRDefault="00B93758" w:rsidP="00B9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>Mx: S1-S1 vs. S1-Crus I</w:t>
            </w:r>
          </w:p>
        </w:tc>
        <w:tc>
          <w:tcPr>
            <w:tcW w:w="2126" w:type="dxa"/>
            <w:vAlign w:val="center"/>
          </w:tcPr>
          <w:p w14:paraId="143A9D36" w14:textId="3BCFE104" w:rsidR="00B93758" w:rsidRPr="001A1714" w:rsidRDefault="00C533CD" w:rsidP="00B93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 0.</w:t>
            </w:r>
            <w:r w:rsidR="00114E01" w:rsidRPr="001A1714">
              <w:rPr>
                <w:rFonts w:ascii="Arial" w:eastAsia="Arial" w:hAnsi="Arial" w:cs="Arial"/>
                <w:bCs/>
                <w:sz w:val="16"/>
                <w:szCs w:val="16"/>
              </w:rPr>
              <w:t>029</w:t>
            </w:r>
            <w:r w:rsidR="00924601" w:rsidRPr="001A1714">
              <w:rPr>
                <w:rFonts w:ascii="Arial" w:eastAsia="Arial" w:hAnsi="Arial" w:cs="Arial"/>
                <w:bCs/>
                <w:sz w:val="16"/>
                <w:szCs w:val="16"/>
              </w:rPr>
              <w:t xml:space="preserve"> </w:t>
            </w:r>
            <w:r w:rsidR="00E05537" w:rsidRPr="001A1714">
              <w:rPr>
                <w:rFonts w:ascii="Arial" w:eastAsia="Arial" w:hAnsi="Arial" w:cs="Arial"/>
                <w:bCs/>
                <w:sz w:val="16"/>
                <w:szCs w:val="16"/>
              </w:rPr>
              <w:t>*</w:t>
            </w:r>
          </w:p>
        </w:tc>
      </w:tr>
    </w:tbl>
    <w:p w14:paraId="10FE6E1C" w14:textId="312BAC66" w:rsidR="003A273F" w:rsidRDefault="003A273F">
      <w:pPr>
        <w:spacing w:before="240" w:after="0" w:line="240" w:lineRule="auto"/>
        <w:ind w:left="-14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Supplementary file 1E</w:t>
      </w:r>
      <w:r w:rsidR="00663FDF">
        <w:rPr>
          <w:rFonts w:ascii="Arial" w:eastAsia="Arial" w:hAnsi="Arial" w:cs="Arial"/>
          <w:b/>
          <w:sz w:val="20"/>
          <w:szCs w:val="20"/>
        </w:rPr>
        <w:t>. E</w:t>
      </w:r>
      <w:r>
        <w:rPr>
          <w:rFonts w:ascii="Arial" w:eastAsia="Arial" w:hAnsi="Arial" w:cs="Arial"/>
          <w:b/>
          <w:sz w:val="20"/>
          <w:szCs w:val="20"/>
        </w:rPr>
        <w:t>xact p-values associated with Figure 5, Figure 6</w:t>
      </w:r>
      <w:r w:rsidR="00E263DE">
        <w:rPr>
          <w:rFonts w:ascii="Arial" w:eastAsia="Arial" w:hAnsi="Arial" w:cs="Arial"/>
          <w:b/>
          <w:sz w:val="20"/>
          <w:szCs w:val="20"/>
        </w:rPr>
        <w:t xml:space="preserve">, and Figure 7 – figure supplement </w:t>
      </w:r>
      <w:r w:rsidR="00D35286">
        <w:rPr>
          <w:rFonts w:ascii="Arial" w:eastAsia="Arial" w:hAnsi="Arial" w:cs="Arial"/>
          <w:b/>
          <w:sz w:val="20"/>
          <w:szCs w:val="20"/>
        </w:rPr>
        <w:t>3</w:t>
      </w:r>
      <w:r w:rsidR="00E263DE">
        <w:rPr>
          <w:rFonts w:ascii="Arial" w:eastAsia="Arial" w:hAnsi="Arial" w:cs="Arial"/>
          <w:b/>
          <w:sz w:val="20"/>
          <w:szCs w:val="20"/>
        </w:rPr>
        <w:t>.</w:t>
      </w:r>
      <w:r w:rsidR="0098389E">
        <w:rPr>
          <w:rFonts w:ascii="Arial" w:eastAsia="Arial" w:hAnsi="Arial" w:cs="Arial"/>
          <w:b/>
          <w:sz w:val="20"/>
          <w:szCs w:val="20"/>
        </w:rPr>
        <w:t xml:space="preserve"> </w:t>
      </w:r>
      <w:r w:rsidR="0098389E" w:rsidRPr="0098389E">
        <w:rPr>
          <w:rFonts w:ascii="Arial" w:eastAsia="Arial" w:hAnsi="Arial" w:cs="Arial"/>
          <w:bCs/>
          <w:sz w:val="20"/>
          <w:szCs w:val="20"/>
        </w:rPr>
        <w:t xml:space="preserve">Table lists exact p-values for the figures </w:t>
      </w:r>
      <w:r w:rsidR="0098389E">
        <w:rPr>
          <w:rFonts w:ascii="Arial" w:eastAsia="Arial" w:hAnsi="Arial" w:cs="Arial"/>
          <w:bCs/>
          <w:sz w:val="20"/>
          <w:szCs w:val="20"/>
        </w:rPr>
        <w:t>indicated</w:t>
      </w:r>
      <w:r w:rsidR="008C4294">
        <w:rPr>
          <w:rFonts w:ascii="Arial" w:eastAsia="Arial" w:hAnsi="Arial" w:cs="Arial"/>
          <w:bCs/>
          <w:sz w:val="20"/>
          <w:szCs w:val="20"/>
        </w:rPr>
        <w:t xml:space="preserve"> (*p</w:t>
      </w:r>
      <w:r w:rsidR="00B065A2">
        <w:rPr>
          <w:rFonts w:ascii="Arial" w:eastAsia="Arial" w:hAnsi="Arial" w:cs="Arial"/>
          <w:bCs/>
          <w:sz w:val="20"/>
          <w:szCs w:val="20"/>
        </w:rPr>
        <w:t>&lt;0.05, **p&lt;0.01, ***p&lt;0.001)</w:t>
      </w:r>
      <w:r w:rsidR="0098389E" w:rsidRPr="0098389E">
        <w:rPr>
          <w:rFonts w:ascii="Arial" w:eastAsia="Arial" w:hAnsi="Arial" w:cs="Arial"/>
          <w:bCs/>
          <w:sz w:val="20"/>
          <w:szCs w:val="20"/>
        </w:rPr>
        <w:t>.</w:t>
      </w:r>
      <w:r w:rsidR="007F3C54">
        <w:rPr>
          <w:rFonts w:ascii="Arial" w:eastAsia="Arial" w:hAnsi="Arial" w:cs="Arial"/>
          <w:bCs/>
          <w:sz w:val="20"/>
          <w:szCs w:val="20"/>
        </w:rPr>
        <w:t xml:space="preserve"> </w:t>
      </w:r>
      <w:r w:rsidR="007C25BC">
        <w:rPr>
          <w:rFonts w:ascii="Arial" w:eastAsia="Arial" w:hAnsi="Arial" w:cs="Arial"/>
          <w:sz w:val="20"/>
          <w:szCs w:val="20"/>
        </w:rPr>
        <w:t xml:space="preserve">Primary motor cortex (M1), primary somatosensory cortex (S1), </w:t>
      </w:r>
      <w:r w:rsidR="004B15CA">
        <w:rPr>
          <w:rFonts w:ascii="Arial" w:eastAsia="Arial" w:hAnsi="Arial" w:cs="Arial"/>
          <w:sz w:val="20"/>
          <w:szCs w:val="20"/>
        </w:rPr>
        <w:t xml:space="preserve">cortical injections sites extraneous to M1 or S1 (Other), </w:t>
      </w:r>
      <w:r w:rsidR="007C25BC">
        <w:rPr>
          <w:rFonts w:ascii="Arial" w:eastAsia="Arial" w:hAnsi="Arial" w:cs="Arial"/>
          <w:sz w:val="20"/>
          <w:szCs w:val="20"/>
        </w:rPr>
        <w:t>p</w:t>
      </w:r>
      <w:r w:rsidR="007F3C54">
        <w:rPr>
          <w:rFonts w:ascii="Arial" w:eastAsia="Arial" w:hAnsi="Arial" w:cs="Arial"/>
          <w:sz w:val="20"/>
          <w:szCs w:val="20"/>
        </w:rPr>
        <w:t>ontine nuclei (Pn)</w:t>
      </w:r>
      <w:r w:rsidR="006322E1">
        <w:rPr>
          <w:rFonts w:ascii="Arial" w:eastAsia="Arial" w:hAnsi="Arial" w:cs="Arial"/>
          <w:sz w:val="20"/>
          <w:szCs w:val="20"/>
        </w:rPr>
        <w:t>,</w:t>
      </w:r>
      <w:r w:rsidR="007F3C54">
        <w:rPr>
          <w:rFonts w:ascii="Arial" w:eastAsia="Arial" w:hAnsi="Arial" w:cs="Arial"/>
          <w:sz w:val="20"/>
          <w:szCs w:val="20"/>
        </w:rPr>
        <w:t xml:space="preserve"> reticulotegmental nucleus </w:t>
      </w:r>
      <w:r w:rsidR="006322E1">
        <w:rPr>
          <w:rFonts w:ascii="Arial" w:eastAsia="Arial" w:hAnsi="Arial" w:cs="Arial"/>
          <w:sz w:val="20"/>
          <w:szCs w:val="20"/>
        </w:rPr>
        <w:t>(</w:t>
      </w:r>
      <w:r w:rsidR="007F3C54">
        <w:rPr>
          <w:rFonts w:ascii="Arial" w:eastAsia="Arial" w:hAnsi="Arial" w:cs="Arial"/>
          <w:sz w:val="20"/>
          <w:szCs w:val="20"/>
        </w:rPr>
        <w:t>RtTg</w:t>
      </w:r>
      <w:r w:rsidR="006322E1">
        <w:rPr>
          <w:rFonts w:ascii="Arial" w:eastAsia="Arial" w:hAnsi="Arial" w:cs="Arial"/>
          <w:sz w:val="20"/>
          <w:szCs w:val="20"/>
        </w:rPr>
        <w:t>)</w:t>
      </w:r>
      <w:r w:rsidR="007F3C54">
        <w:rPr>
          <w:rFonts w:ascii="Arial" w:eastAsia="Arial" w:hAnsi="Arial" w:cs="Arial"/>
          <w:sz w:val="20"/>
          <w:szCs w:val="20"/>
        </w:rPr>
        <w:t xml:space="preserve">, interpolar part of the spinal trigeminal nucleus </w:t>
      </w:r>
      <w:r w:rsidR="006322E1">
        <w:rPr>
          <w:rFonts w:ascii="Arial" w:eastAsia="Arial" w:hAnsi="Arial" w:cs="Arial"/>
          <w:sz w:val="20"/>
          <w:szCs w:val="20"/>
        </w:rPr>
        <w:t>(</w:t>
      </w:r>
      <w:r w:rsidR="007F3C54">
        <w:rPr>
          <w:rFonts w:ascii="Arial" w:eastAsia="Arial" w:hAnsi="Arial" w:cs="Arial"/>
          <w:sz w:val="20"/>
          <w:szCs w:val="20"/>
        </w:rPr>
        <w:t>Sp5I</w:t>
      </w:r>
      <w:r w:rsidR="006322E1">
        <w:rPr>
          <w:rFonts w:ascii="Arial" w:eastAsia="Arial" w:hAnsi="Arial" w:cs="Arial"/>
          <w:sz w:val="20"/>
          <w:szCs w:val="20"/>
        </w:rPr>
        <w:t>)</w:t>
      </w:r>
      <w:r w:rsidR="007F3C54">
        <w:rPr>
          <w:rFonts w:ascii="Arial" w:eastAsia="Arial" w:hAnsi="Arial" w:cs="Arial"/>
          <w:sz w:val="20"/>
          <w:szCs w:val="20"/>
        </w:rPr>
        <w:t xml:space="preserve">, matrix region x </w:t>
      </w:r>
      <w:r w:rsidR="006322E1">
        <w:rPr>
          <w:rFonts w:ascii="Arial" w:eastAsia="Arial" w:hAnsi="Arial" w:cs="Arial"/>
          <w:sz w:val="20"/>
          <w:szCs w:val="20"/>
        </w:rPr>
        <w:t>(</w:t>
      </w:r>
      <w:r w:rsidR="007F3C54">
        <w:rPr>
          <w:rFonts w:ascii="Arial" w:eastAsia="Arial" w:hAnsi="Arial" w:cs="Arial"/>
          <w:sz w:val="20"/>
          <w:szCs w:val="20"/>
        </w:rPr>
        <w:t>Mx</w:t>
      </w:r>
      <w:r w:rsidR="006322E1">
        <w:rPr>
          <w:rFonts w:ascii="Arial" w:eastAsia="Arial" w:hAnsi="Arial" w:cs="Arial"/>
          <w:sz w:val="20"/>
          <w:szCs w:val="20"/>
        </w:rPr>
        <w:t>)</w:t>
      </w:r>
      <w:r w:rsidR="007F3C54">
        <w:rPr>
          <w:rFonts w:ascii="Arial" w:eastAsia="Arial" w:hAnsi="Arial" w:cs="Arial"/>
          <w:sz w:val="20"/>
          <w:szCs w:val="20"/>
        </w:rPr>
        <w:t xml:space="preserve">, lateral reticular nucleus </w:t>
      </w:r>
      <w:r w:rsidR="006322E1">
        <w:rPr>
          <w:rFonts w:ascii="Arial" w:eastAsia="Arial" w:hAnsi="Arial" w:cs="Arial"/>
          <w:sz w:val="20"/>
          <w:szCs w:val="20"/>
        </w:rPr>
        <w:t>(</w:t>
      </w:r>
      <w:r w:rsidR="007F3C54">
        <w:rPr>
          <w:rFonts w:ascii="Arial" w:eastAsia="Arial" w:hAnsi="Arial" w:cs="Arial"/>
          <w:sz w:val="20"/>
          <w:szCs w:val="20"/>
        </w:rPr>
        <w:t>LRt).</w:t>
      </w:r>
    </w:p>
    <w:sectPr w:rsidR="003A273F">
      <w:pgSz w:w="11906" w:h="16838"/>
      <w:pgMar w:top="1417" w:right="1417" w:bottom="113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3F"/>
    <w:rsid w:val="0000383C"/>
    <w:rsid w:val="00014B0A"/>
    <w:rsid w:val="00020F10"/>
    <w:rsid w:val="00047037"/>
    <w:rsid w:val="00047AD2"/>
    <w:rsid w:val="00061982"/>
    <w:rsid w:val="00100495"/>
    <w:rsid w:val="00114E01"/>
    <w:rsid w:val="001236FD"/>
    <w:rsid w:val="00134E81"/>
    <w:rsid w:val="00154C85"/>
    <w:rsid w:val="00155697"/>
    <w:rsid w:val="00173B32"/>
    <w:rsid w:val="00193EFE"/>
    <w:rsid w:val="001978E4"/>
    <w:rsid w:val="001A1714"/>
    <w:rsid w:val="001B6D5D"/>
    <w:rsid w:val="001F4868"/>
    <w:rsid w:val="002238C2"/>
    <w:rsid w:val="002310A8"/>
    <w:rsid w:val="002366F6"/>
    <w:rsid w:val="00270C06"/>
    <w:rsid w:val="00287A69"/>
    <w:rsid w:val="002A3EC8"/>
    <w:rsid w:val="002D274B"/>
    <w:rsid w:val="002F0ACE"/>
    <w:rsid w:val="00315569"/>
    <w:rsid w:val="003222C0"/>
    <w:rsid w:val="0033285A"/>
    <w:rsid w:val="003857D6"/>
    <w:rsid w:val="003A273F"/>
    <w:rsid w:val="003A4624"/>
    <w:rsid w:val="003D21B0"/>
    <w:rsid w:val="003D54B3"/>
    <w:rsid w:val="0042103B"/>
    <w:rsid w:val="00437FE3"/>
    <w:rsid w:val="004568F4"/>
    <w:rsid w:val="00465286"/>
    <w:rsid w:val="004751A3"/>
    <w:rsid w:val="00495F60"/>
    <w:rsid w:val="004B15CA"/>
    <w:rsid w:val="004B72E2"/>
    <w:rsid w:val="004D0D3F"/>
    <w:rsid w:val="004D2D8E"/>
    <w:rsid w:val="00535641"/>
    <w:rsid w:val="0054281C"/>
    <w:rsid w:val="00583ECE"/>
    <w:rsid w:val="005870C2"/>
    <w:rsid w:val="00596AE2"/>
    <w:rsid w:val="005C2DBA"/>
    <w:rsid w:val="005E0A9A"/>
    <w:rsid w:val="00630C4A"/>
    <w:rsid w:val="006322E1"/>
    <w:rsid w:val="00662119"/>
    <w:rsid w:val="00663FDF"/>
    <w:rsid w:val="0068653C"/>
    <w:rsid w:val="006B3222"/>
    <w:rsid w:val="006E4DCE"/>
    <w:rsid w:val="00737191"/>
    <w:rsid w:val="00790CC1"/>
    <w:rsid w:val="007B2E12"/>
    <w:rsid w:val="007C25BC"/>
    <w:rsid w:val="007E4213"/>
    <w:rsid w:val="007E7FA9"/>
    <w:rsid w:val="007F3C54"/>
    <w:rsid w:val="00801085"/>
    <w:rsid w:val="00845A8F"/>
    <w:rsid w:val="008717D1"/>
    <w:rsid w:val="008A2420"/>
    <w:rsid w:val="008A5038"/>
    <w:rsid w:val="008C3132"/>
    <w:rsid w:val="008C408B"/>
    <w:rsid w:val="008C4294"/>
    <w:rsid w:val="008E7E05"/>
    <w:rsid w:val="0090660C"/>
    <w:rsid w:val="009151F9"/>
    <w:rsid w:val="00924601"/>
    <w:rsid w:val="00966C52"/>
    <w:rsid w:val="0097041E"/>
    <w:rsid w:val="0098389E"/>
    <w:rsid w:val="00990285"/>
    <w:rsid w:val="009C6201"/>
    <w:rsid w:val="009E2141"/>
    <w:rsid w:val="00A034BA"/>
    <w:rsid w:val="00A71D38"/>
    <w:rsid w:val="00A74731"/>
    <w:rsid w:val="00A81B8B"/>
    <w:rsid w:val="00A93865"/>
    <w:rsid w:val="00AA0D34"/>
    <w:rsid w:val="00AB2620"/>
    <w:rsid w:val="00AE1D61"/>
    <w:rsid w:val="00AF67C6"/>
    <w:rsid w:val="00B065A2"/>
    <w:rsid w:val="00B22836"/>
    <w:rsid w:val="00B25868"/>
    <w:rsid w:val="00B36ADF"/>
    <w:rsid w:val="00B422F9"/>
    <w:rsid w:val="00B5051E"/>
    <w:rsid w:val="00B66574"/>
    <w:rsid w:val="00B93758"/>
    <w:rsid w:val="00BA0B29"/>
    <w:rsid w:val="00BA3C77"/>
    <w:rsid w:val="00C01DFA"/>
    <w:rsid w:val="00C02F89"/>
    <w:rsid w:val="00C533CD"/>
    <w:rsid w:val="00C616BC"/>
    <w:rsid w:val="00C83DDD"/>
    <w:rsid w:val="00C84831"/>
    <w:rsid w:val="00CA0CB0"/>
    <w:rsid w:val="00D33B05"/>
    <w:rsid w:val="00D35286"/>
    <w:rsid w:val="00D52433"/>
    <w:rsid w:val="00D73A7D"/>
    <w:rsid w:val="00D821C3"/>
    <w:rsid w:val="00D87CF5"/>
    <w:rsid w:val="00DA3501"/>
    <w:rsid w:val="00DB5C45"/>
    <w:rsid w:val="00DB7EA1"/>
    <w:rsid w:val="00DD0105"/>
    <w:rsid w:val="00DD087D"/>
    <w:rsid w:val="00DF65E7"/>
    <w:rsid w:val="00DF7D4D"/>
    <w:rsid w:val="00E05537"/>
    <w:rsid w:val="00E216D7"/>
    <w:rsid w:val="00E24912"/>
    <w:rsid w:val="00E263DE"/>
    <w:rsid w:val="00E9514B"/>
    <w:rsid w:val="00EB0232"/>
    <w:rsid w:val="00ED5737"/>
    <w:rsid w:val="00EE1C98"/>
    <w:rsid w:val="00EF7B09"/>
    <w:rsid w:val="00EF7BFF"/>
    <w:rsid w:val="00F210A6"/>
    <w:rsid w:val="00F432B1"/>
    <w:rsid w:val="00F44D67"/>
    <w:rsid w:val="00F52B98"/>
    <w:rsid w:val="00F70D0F"/>
    <w:rsid w:val="00F85BBA"/>
    <w:rsid w:val="00FB17EF"/>
    <w:rsid w:val="00FD18E9"/>
    <w:rsid w:val="00FD54B0"/>
    <w:rsid w:val="00F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E222"/>
  <w15:docId w15:val="{6ECA3029-B19C-4AB7-BB60-DA439BFF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neNumber">
    <w:name w:val="line number"/>
    <w:basedOn w:val="DefaultParagraphFont"/>
    <w:uiPriority w:val="99"/>
    <w:semiHidden/>
    <w:unhideWhenUsed/>
    <w:rsid w:val="004075A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132"/>
    <w:rPr>
      <w:rFonts w:ascii="Segoe UI" w:hAnsi="Segoe UI" w:cs="Segoe UI"/>
      <w:sz w:val="18"/>
      <w:szCs w:val="18"/>
    </w:rPr>
  </w:style>
  <w:style w:type="table" w:styleId="PlainTable5">
    <w:name w:val="Plain Table 5"/>
    <w:basedOn w:val="TableNormal"/>
    <w:uiPriority w:val="45"/>
    <w:rsid w:val="009C62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983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154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4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pPVW2KxwPslvpYO9CLojLzYPXQ==">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Pakan</dc:creator>
  <cp:lastModifiedBy>Janelle Pakan</cp:lastModifiedBy>
  <cp:revision>143</cp:revision>
  <cp:lastPrinted>2020-07-21T15:59:00Z</cp:lastPrinted>
  <dcterms:created xsi:type="dcterms:W3CDTF">2019-10-16T10:28:00Z</dcterms:created>
  <dcterms:modified xsi:type="dcterms:W3CDTF">2020-08-11T14:28:00Z</dcterms:modified>
</cp:coreProperties>
</file>