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AA133" w14:textId="4A919D63" w:rsidR="00C62531" w:rsidRDefault="00C62531" w:rsidP="00C62531">
      <w:r>
        <w:t xml:space="preserve">List of parameters and performance for </w:t>
      </w:r>
      <w:proofErr w:type="spellStart"/>
      <w:r>
        <w:t>DeepSqueak</w:t>
      </w:r>
      <w:proofErr w:type="spellEnd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7"/>
        <w:gridCol w:w="2583"/>
      </w:tblGrid>
      <w:tr w:rsidR="00C62531" w:rsidRPr="00B360CA" w14:paraId="7F8DBE16" w14:textId="77777777" w:rsidTr="00210390">
        <w:trPr>
          <w:trHeight w:val="320"/>
          <w:jc w:val="center"/>
        </w:trPr>
        <w:tc>
          <w:tcPr>
            <w:tcW w:w="264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A72433" w14:textId="77777777" w:rsidR="00C62531" w:rsidRPr="00B360CA" w:rsidRDefault="00C62531" w:rsidP="00210390">
            <w:r w:rsidRPr="00B360CA">
              <w:t xml:space="preserve">Parameter                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24B057" w14:textId="77777777" w:rsidR="00C62531" w:rsidRPr="00B360CA" w:rsidRDefault="00C62531" w:rsidP="00210390">
            <w:r w:rsidRPr="00B360CA">
              <w:t xml:space="preserve"> Value  </w:t>
            </w:r>
          </w:p>
        </w:tc>
      </w:tr>
      <w:tr w:rsidR="00C62531" w:rsidRPr="00B360CA" w14:paraId="142702FD" w14:textId="77777777" w:rsidTr="00210390">
        <w:trPr>
          <w:trHeight w:val="320"/>
          <w:jc w:val="center"/>
        </w:trPr>
        <w:tc>
          <w:tcPr>
            <w:tcW w:w="2647" w:type="dxa"/>
            <w:tcBorders>
              <w:top w:val="single" w:sz="4" w:space="0" w:color="auto"/>
            </w:tcBorders>
            <w:noWrap/>
            <w:hideMark/>
          </w:tcPr>
          <w:p w14:paraId="7BC252F1" w14:textId="77777777" w:rsidR="00C62531" w:rsidRPr="00B360CA" w:rsidRDefault="00C62531" w:rsidP="00210390">
            <w:r w:rsidRPr="00B360CA">
              <w:t xml:space="preserve">overlap                  </w:t>
            </w:r>
          </w:p>
        </w:tc>
        <w:tc>
          <w:tcPr>
            <w:tcW w:w="2583" w:type="dxa"/>
            <w:tcBorders>
              <w:top w:val="single" w:sz="4" w:space="0" w:color="auto"/>
            </w:tcBorders>
            <w:noWrap/>
            <w:hideMark/>
          </w:tcPr>
          <w:p w14:paraId="68F4D89E" w14:textId="77777777" w:rsidR="00C62531" w:rsidRPr="00B360CA" w:rsidRDefault="00C62531" w:rsidP="00210390">
            <w:r w:rsidRPr="00B360CA">
              <w:t>0.1</w:t>
            </w:r>
          </w:p>
        </w:tc>
      </w:tr>
      <w:tr w:rsidR="00C62531" w:rsidRPr="00B360CA" w14:paraId="128689EF" w14:textId="77777777" w:rsidTr="00210390">
        <w:trPr>
          <w:trHeight w:val="320"/>
          <w:jc w:val="center"/>
        </w:trPr>
        <w:tc>
          <w:tcPr>
            <w:tcW w:w="2647" w:type="dxa"/>
            <w:noWrap/>
            <w:hideMark/>
          </w:tcPr>
          <w:p w14:paraId="37AA525E" w14:textId="77777777" w:rsidR="00C62531" w:rsidRPr="00B360CA" w:rsidRDefault="00C62531" w:rsidP="00210390">
            <w:r w:rsidRPr="00B360CA">
              <w:t xml:space="preserve">frequency cut off high   </w:t>
            </w:r>
          </w:p>
        </w:tc>
        <w:tc>
          <w:tcPr>
            <w:tcW w:w="2583" w:type="dxa"/>
            <w:noWrap/>
            <w:hideMark/>
          </w:tcPr>
          <w:p w14:paraId="1C26AB4E" w14:textId="77777777" w:rsidR="00C62531" w:rsidRPr="00B360CA" w:rsidRDefault="00C62531" w:rsidP="00210390">
            <w:r w:rsidRPr="00B360CA">
              <w:t>120</w:t>
            </w:r>
          </w:p>
        </w:tc>
      </w:tr>
      <w:tr w:rsidR="00C62531" w:rsidRPr="00B360CA" w14:paraId="13C20CEE" w14:textId="77777777" w:rsidTr="00210390">
        <w:trPr>
          <w:trHeight w:val="320"/>
          <w:jc w:val="center"/>
        </w:trPr>
        <w:tc>
          <w:tcPr>
            <w:tcW w:w="2647" w:type="dxa"/>
            <w:noWrap/>
            <w:hideMark/>
          </w:tcPr>
          <w:p w14:paraId="4E664AF3" w14:textId="77777777" w:rsidR="00C62531" w:rsidRPr="00B360CA" w:rsidRDefault="00C62531" w:rsidP="00210390">
            <w:r w:rsidRPr="00B360CA">
              <w:t xml:space="preserve">frequency cut off low    </w:t>
            </w:r>
          </w:p>
        </w:tc>
        <w:tc>
          <w:tcPr>
            <w:tcW w:w="2583" w:type="dxa"/>
            <w:noWrap/>
            <w:hideMark/>
          </w:tcPr>
          <w:p w14:paraId="45561DCD" w14:textId="77777777" w:rsidR="00C62531" w:rsidRPr="00B360CA" w:rsidRDefault="00C62531" w:rsidP="00210390">
            <w:r w:rsidRPr="00B360CA">
              <w:t>45</w:t>
            </w:r>
          </w:p>
        </w:tc>
      </w:tr>
      <w:tr w:rsidR="00C62531" w:rsidRPr="00B360CA" w14:paraId="28021D3C" w14:textId="77777777" w:rsidTr="00210390">
        <w:trPr>
          <w:trHeight w:val="320"/>
          <w:jc w:val="center"/>
        </w:trPr>
        <w:tc>
          <w:tcPr>
            <w:tcW w:w="2647" w:type="dxa"/>
            <w:noWrap/>
            <w:hideMark/>
          </w:tcPr>
          <w:p w14:paraId="1676B691" w14:textId="77777777" w:rsidR="00C62531" w:rsidRPr="00B360CA" w:rsidRDefault="00C62531" w:rsidP="00210390">
            <w:r>
              <w:t>n</w:t>
            </w:r>
            <w:r w:rsidRPr="00B360CA">
              <w:t>eural network</w:t>
            </w:r>
          </w:p>
        </w:tc>
        <w:tc>
          <w:tcPr>
            <w:tcW w:w="2583" w:type="dxa"/>
            <w:noWrap/>
            <w:hideMark/>
          </w:tcPr>
          <w:p w14:paraId="6346A3AD" w14:textId="77777777" w:rsidR="00C62531" w:rsidRPr="00B360CA" w:rsidRDefault="00C62531" w:rsidP="00210390">
            <w:r>
              <w:t>M</w:t>
            </w:r>
            <w:r w:rsidRPr="00B360CA">
              <w:t xml:space="preserve">ouseCall_Network_V2 </w:t>
            </w:r>
          </w:p>
        </w:tc>
      </w:tr>
      <w:tr w:rsidR="00C62531" w:rsidRPr="00B360CA" w14:paraId="70F8958D" w14:textId="77777777" w:rsidTr="00210390">
        <w:trPr>
          <w:trHeight w:val="320"/>
          <w:jc w:val="center"/>
        </w:trPr>
        <w:tc>
          <w:tcPr>
            <w:tcW w:w="2647" w:type="dxa"/>
            <w:tcBorders>
              <w:bottom w:val="single" w:sz="4" w:space="0" w:color="auto"/>
            </w:tcBorders>
            <w:noWrap/>
            <w:hideMark/>
          </w:tcPr>
          <w:p w14:paraId="74284429" w14:textId="77777777" w:rsidR="00C62531" w:rsidRPr="00B360CA" w:rsidRDefault="00C62531" w:rsidP="00210390">
            <w:r w:rsidRPr="00B360CA">
              <w:t xml:space="preserve">detection                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noWrap/>
            <w:hideMark/>
          </w:tcPr>
          <w:p w14:paraId="47CBD008" w14:textId="77777777" w:rsidR="00C62531" w:rsidRPr="00B360CA" w:rsidRDefault="00C62531" w:rsidP="00210390">
            <w:r w:rsidRPr="00B360CA">
              <w:t xml:space="preserve">normal </w:t>
            </w:r>
          </w:p>
        </w:tc>
      </w:tr>
      <w:tr w:rsidR="00C62531" w:rsidRPr="00B360CA" w14:paraId="2E522F9C" w14:textId="77777777" w:rsidTr="00210390">
        <w:trPr>
          <w:trHeight w:val="320"/>
          <w:jc w:val="center"/>
        </w:trPr>
        <w:tc>
          <w:tcPr>
            <w:tcW w:w="2647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B8E297A" w14:textId="77777777" w:rsidR="00C62531" w:rsidRPr="00B360CA" w:rsidRDefault="00C62531" w:rsidP="00210390">
            <w:r w:rsidRPr="00B360CA">
              <w:t xml:space="preserve">Missed rate (%) </w:t>
            </w:r>
          </w:p>
        </w:tc>
        <w:tc>
          <w:tcPr>
            <w:tcW w:w="2583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7D9EC7C" w14:textId="77777777" w:rsidR="00C62531" w:rsidRPr="00B360CA" w:rsidRDefault="00C62531" w:rsidP="00210390">
            <w:r w:rsidRPr="00B360CA">
              <w:t>27.13</w:t>
            </w:r>
          </w:p>
        </w:tc>
      </w:tr>
      <w:tr w:rsidR="00C62531" w:rsidRPr="00B360CA" w14:paraId="3C2A26CF" w14:textId="77777777" w:rsidTr="00210390">
        <w:trPr>
          <w:trHeight w:val="320"/>
          <w:jc w:val="center"/>
        </w:trPr>
        <w:tc>
          <w:tcPr>
            <w:tcW w:w="2647" w:type="dxa"/>
            <w:tcBorders>
              <w:top w:val="nil"/>
            </w:tcBorders>
            <w:noWrap/>
            <w:hideMark/>
          </w:tcPr>
          <w:p w14:paraId="21F92FFE" w14:textId="77777777" w:rsidR="00C62531" w:rsidRPr="00B360CA" w:rsidRDefault="00C62531" w:rsidP="00210390">
            <w:r w:rsidRPr="00B360CA">
              <w:t xml:space="preserve">False discovery (%)  </w:t>
            </w:r>
          </w:p>
        </w:tc>
        <w:tc>
          <w:tcPr>
            <w:tcW w:w="2583" w:type="dxa"/>
            <w:tcBorders>
              <w:top w:val="nil"/>
            </w:tcBorders>
            <w:noWrap/>
            <w:hideMark/>
          </w:tcPr>
          <w:p w14:paraId="6FB2DF37" w14:textId="77777777" w:rsidR="00C62531" w:rsidRPr="00B360CA" w:rsidRDefault="00C62531" w:rsidP="00210390">
            <w:r w:rsidRPr="00B360CA">
              <w:t>7.61</w:t>
            </w:r>
          </w:p>
        </w:tc>
      </w:tr>
    </w:tbl>
    <w:p w14:paraId="381FA758" w14:textId="77777777" w:rsidR="00C62531" w:rsidRDefault="00C62531" w:rsidP="00C62531"/>
    <w:p w14:paraId="0692E904" w14:textId="77777777" w:rsidR="008F7385" w:rsidRDefault="008F7385"/>
    <w:sectPr w:rsidR="008F7385" w:rsidSect="007E1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31"/>
    <w:rsid w:val="007E169B"/>
    <w:rsid w:val="008F7385"/>
    <w:rsid w:val="00C6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90A7C4"/>
  <w15:chartTrackingRefBased/>
  <w15:docId w15:val="{C2BC9971-FCDB-7344-9CCC-341DC34C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Fonseca</dc:creator>
  <cp:keywords/>
  <dc:description/>
  <cp:lastModifiedBy>Antonio Fonseca</cp:lastModifiedBy>
  <cp:revision>1</cp:revision>
  <dcterms:created xsi:type="dcterms:W3CDTF">2021-03-12T20:20:00Z</dcterms:created>
  <dcterms:modified xsi:type="dcterms:W3CDTF">2021-03-12T20:21:00Z</dcterms:modified>
</cp:coreProperties>
</file>