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B039DA" w14:textId="77777777" w:rsidR="003411BC" w:rsidRPr="00423871" w:rsidRDefault="003411BC" w:rsidP="003411BC">
      <w:pPr>
        <w:jc w:val="both"/>
        <w:rPr>
          <w:rFonts w:ascii="Arial" w:hAnsi="Arial" w:cs="Arial"/>
          <w:sz w:val="22"/>
          <w:szCs w:val="22"/>
        </w:rPr>
      </w:pPr>
      <w:r w:rsidRPr="00423871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C155479" wp14:editId="395693E1">
            <wp:extent cx="5726153" cy="1038758"/>
            <wp:effectExtent l="0" t="0" r="1905" b="3175"/>
            <wp:docPr id="2" name="Picture 2" descr="A picture containing text, device, gaug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ext, device, gaug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01167" cy="1052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821AF" w14:textId="77777777" w:rsidR="003411BC" w:rsidRPr="00423871" w:rsidRDefault="003411BC" w:rsidP="003411BC">
      <w:pPr>
        <w:jc w:val="both"/>
        <w:rPr>
          <w:rFonts w:ascii="Arial" w:hAnsi="Arial" w:cs="Arial"/>
          <w:sz w:val="22"/>
          <w:szCs w:val="22"/>
        </w:rPr>
      </w:pPr>
    </w:p>
    <w:p w14:paraId="31FB223C" w14:textId="77777777" w:rsidR="00606827" w:rsidRPr="00423871" w:rsidRDefault="00606827" w:rsidP="00606827">
      <w:pPr>
        <w:jc w:val="both"/>
        <w:rPr>
          <w:rFonts w:ascii="Arial" w:hAnsi="Arial" w:cs="Arial"/>
          <w:bCs/>
          <w:sz w:val="22"/>
          <w:szCs w:val="22"/>
        </w:rPr>
      </w:pPr>
      <w:r w:rsidRPr="00423871">
        <w:rPr>
          <w:rFonts w:ascii="Arial" w:hAnsi="Arial" w:cs="Arial"/>
          <w:b/>
          <w:sz w:val="22"/>
          <w:szCs w:val="22"/>
        </w:rPr>
        <w:t>Figure 2 - Figure supplement 1.</w:t>
      </w:r>
      <w:r w:rsidRPr="00423871">
        <w:rPr>
          <w:rFonts w:ascii="Arial" w:hAnsi="Arial" w:cs="Arial"/>
          <w:sz w:val="22"/>
          <w:szCs w:val="22"/>
        </w:rPr>
        <w:t xml:space="preserve"> </w:t>
      </w:r>
      <w:r w:rsidRPr="00423871">
        <w:rPr>
          <w:rFonts w:ascii="Arial" w:hAnsi="Arial" w:cs="Arial"/>
          <w:b/>
          <w:bCs/>
          <w:sz w:val="22"/>
          <w:szCs w:val="22"/>
        </w:rPr>
        <w:t>Perinatal</w:t>
      </w:r>
      <w:r w:rsidRPr="00423871">
        <w:rPr>
          <w:rFonts w:ascii="Arial" w:hAnsi="Arial" w:cs="Arial"/>
          <w:sz w:val="22"/>
          <w:szCs w:val="22"/>
        </w:rPr>
        <w:t xml:space="preserve"> </w:t>
      </w:r>
      <w:r w:rsidRPr="00423871">
        <w:rPr>
          <w:rFonts w:ascii="Arial" w:hAnsi="Arial" w:cs="Arial"/>
          <w:b/>
          <w:sz w:val="22"/>
          <w:szCs w:val="22"/>
        </w:rPr>
        <w:t xml:space="preserve">distribution of </w:t>
      </w:r>
      <w:r w:rsidRPr="00423871">
        <w:rPr>
          <w:rFonts w:ascii="Arial" w:hAnsi="Arial" w:cs="Arial"/>
          <w:b/>
          <w:i/>
          <w:iCs/>
          <w:sz w:val="22"/>
          <w:szCs w:val="22"/>
        </w:rPr>
        <w:t>Gad1</w:t>
      </w:r>
      <w:r w:rsidRPr="00423871">
        <w:rPr>
          <w:rFonts w:ascii="Arial" w:hAnsi="Arial" w:cs="Arial"/>
          <w:b/>
          <w:i/>
          <w:iCs/>
          <w:sz w:val="22"/>
          <w:szCs w:val="22"/>
          <w:vertAlign w:val="superscript"/>
        </w:rPr>
        <w:t>+</w:t>
      </w:r>
      <w:r w:rsidRPr="00423871">
        <w:rPr>
          <w:rFonts w:ascii="Arial" w:hAnsi="Arial" w:cs="Arial"/>
          <w:b/>
          <w:sz w:val="22"/>
          <w:szCs w:val="22"/>
        </w:rPr>
        <w:t xml:space="preserve"> cells in the anterior thalamus. </w:t>
      </w:r>
      <w:r w:rsidRPr="00423871">
        <w:rPr>
          <w:rFonts w:ascii="Arial" w:hAnsi="Arial" w:cs="Arial"/>
          <w:bCs/>
          <w:sz w:val="22"/>
          <w:szCs w:val="22"/>
        </w:rPr>
        <w:t xml:space="preserve">Before birth, </w:t>
      </w:r>
      <w:r w:rsidRPr="00423871">
        <w:rPr>
          <w:rFonts w:ascii="Arial" w:hAnsi="Arial" w:cs="Arial"/>
          <w:bCs/>
          <w:i/>
          <w:iCs/>
          <w:sz w:val="22"/>
          <w:szCs w:val="22"/>
        </w:rPr>
        <w:t>Gad1</w:t>
      </w:r>
      <w:r w:rsidRPr="00423871">
        <w:rPr>
          <w:rFonts w:ascii="Arial" w:hAnsi="Arial" w:cs="Arial"/>
          <w:bCs/>
          <w:i/>
          <w:iCs/>
          <w:sz w:val="22"/>
          <w:szCs w:val="22"/>
          <w:vertAlign w:val="superscript"/>
        </w:rPr>
        <w:t>+</w:t>
      </w:r>
      <w:r w:rsidRPr="00423871">
        <w:rPr>
          <w:rFonts w:ascii="Arial" w:hAnsi="Arial" w:cs="Arial"/>
          <w:bCs/>
          <w:sz w:val="22"/>
          <w:szCs w:val="22"/>
        </w:rPr>
        <w:t xml:space="preserve"> cells are not present within rostral thalamic tissue that harbours HO nuclei including the LD, CL and MD. By E18.5, a cluster of </w:t>
      </w:r>
      <w:r w:rsidRPr="00423871">
        <w:rPr>
          <w:rFonts w:ascii="Arial" w:hAnsi="Arial" w:cs="Arial"/>
          <w:bCs/>
          <w:i/>
          <w:iCs/>
          <w:sz w:val="22"/>
          <w:szCs w:val="22"/>
        </w:rPr>
        <w:t>Gad1</w:t>
      </w:r>
      <w:r w:rsidRPr="00423871">
        <w:rPr>
          <w:rFonts w:ascii="Arial" w:hAnsi="Arial" w:cs="Arial"/>
          <w:bCs/>
          <w:i/>
          <w:iCs/>
          <w:sz w:val="22"/>
          <w:szCs w:val="22"/>
          <w:vertAlign w:val="superscript"/>
        </w:rPr>
        <w:t>+</w:t>
      </w:r>
      <w:r w:rsidRPr="00423871">
        <w:rPr>
          <w:rFonts w:ascii="Arial" w:hAnsi="Arial" w:cs="Arial"/>
          <w:bCs/>
          <w:sz w:val="22"/>
          <w:szCs w:val="22"/>
        </w:rPr>
        <w:t xml:space="preserve"> cells is present at the outer edge of the thalamus, bordering the epithalamus. From this location, </w:t>
      </w:r>
      <w:r w:rsidRPr="00423871">
        <w:rPr>
          <w:rFonts w:ascii="Arial" w:hAnsi="Arial" w:cs="Arial"/>
          <w:bCs/>
          <w:i/>
          <w:iCs/>
          <w:sz w:val="22"/>
          <w:szCs w:val="22"/>
        </w:rPr>
        <w:t>Gad1</w:t>
      </w:r>
      <w:r w:rsidRPr="00423871">
        <w:rPr>
          <w:rFonts w:ascii="Arial" w:hAnsi="Arial" w:cs="Arial"/>
          <w:bCs/>
          <w:i/>
          <w:iCs/>
          <w:sz w:val="22"/>
          <w:szCs w:val="22"/>
          <w:vertAlign w:val="superscript"/>
        </w:rPr>
        <w:t>+</w:t>
      </w:r>
      <w:r w:rsidRPr="00423871">
        <w:rPr>
          <w:rFonts w:ascii="Arial" w:hAnsi="Arial" w:cs="Arial"/>
          <w:bCs/>
          <w:sz w:val="22"/>
          <w:szCs w:val="22"/>
        </w:rPr>
        <w:t xml:space="preserve"> cells appear to spread medially first, following the contour of the ventral edge of the habenula (HA), part of the epithalamus. At P0 and during the following 4 days, </w:t>
      </w:r>
      <w:r w:rsidRPr="00423871">
        <w:rPr>
          <w:rFonts w:ascii="Arial" w:hAnsi="Arial" w:cs="Arial"/>
          <w:bCs/>
          <w:i/>
          <w:iCs/>
          <w:sz w:val="22"/>
          <w:szCs w:val="22"/>
        </w:rPr>
        <w:t>Gad1</w:t>
      </w:r>
      <w:r w:rsidRPr="00423871">
        <w:rPr>
          <w:rFonts w:ascii="Arial" w:hAnsi="Arial" w:cs="Arial"/>
          <w:bCs/>
          <w:i/>
          <w:iCs/>
          <w:sz w:val="22"/>
          <w:szCs w:val="22"/>
          <w:vertAlign w:val="superscript"/>
        </w:rPr>
        <w:t>+</w:t>
      </w:r>
      <w:r w:rsidRPr="00423871">
        <w:rPr>
          <w:rFonts w:ascii="Arial" w:hAnsi="Arial" w:cs="Arial"/>
          <w:bCs/>
          <w:sz w:val="22"/>
          <w:szCs w:val="22"/>
        </w:rPr>
        <w:t xml:space="preserve"> cells appear to penetrate thalamic tissue and to scatter in the LD, CL and MD. </w:t>
      </w:r>
    </w:p>
    <w:p w14:paraId="0DCA843A" w14:textId="30385A93" w:rsidR="005B3A0C" w:rsidRPr="00423871" w:rsidRDefault="005B3A0C"/>
    <w:sectPr w:rsidR="005B3A0C" w:rsidRPr="00423871" w:rsidSect="000F796F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1BC"/>
    <w:rsid w:val="000014DD"/>
    <w:rsid w:val="00090646"/>
    <w:rsid w:val="00093220"/>
    <w:rsid w:val="000F5AF4"/>
    <w:rsid w:val="000F796F"/>
    <w:rsid w:val="00190B45"/>
    <w:rsid w:val="001B7172"/>
    <w:rsid w:val="001D63ED"/>
    <w:rsid w:val="002D490A"/>
    <w:rsid w:val="003411BC"/>
    <w:rsid w:val="00423871"/>
    <w:rsid w:val="004434EC"/>
    <w:rsid w:val="00527481"/>
    <w:rsid w:val="00596C01"/>
    <w:rsid w:val="005B3A0C"/>
    <w:rsid w:val="005D5961"/>
    <w:rsid w:val="00602568"/>
    <w:rsid w:val="00606827"/>
    <w:rsid w:val="00634E37"/>
    <w:rsid w:val="00634FDB"/>
    <w:rsid w:val="006A3F52"/>
    <w:rsid w:val="007068E9"/>
    <w:rsid w:val="0072127C"/>
    <w:rsid w:val="007A3567"/>
    <w:rsid w:val="00817326"/>
    <w:rsid w:val="00823480"/>
    <w:rsid w:val="008A2242"/>
    <w:rsid w:val="008A5E2A"/>
    <w:rsid w:val="008D7A89"/>
    <w:rsid w:val="00947B57"/>
    <w:rsid w:val="00955E38"/>
    <w:rsid w:val="009E0159"/>
    <w:rsid w:val="009E0503"/>
    <w:rsid w:val="009F2B2D"/>
    <w:rsid w:val="00A12497"/>
    <w:rsid w:val="00A44C79"/>
    <w:rsid w:val="00AB7272"/>
    <w:rsid w:val="00AD473C"/>
    <w:rsid w:val="00AF3E30"/>
    <w:rsid w:val="00B24348"/>
    <w:rsid w:val="00CA6884"/>
    <w:rsid w:val="00D12B12"/>
    <w:rsid w:val="00D87402"/>
    <w:rsid w:val="00DB5A6E"/>
    <w:rsid w:val="00DD59FD"/>
    <w:rsid w:val="00E40AAB"/>
    <w:rsid w:val="00E62F21"/>
    <w:rsid w:val="00E7693F"/>
    <w:rsid w:val="00F06832"/>
    <w:rsid w:val="00F221D7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FB72A0"/>
  <w14:defaultImageDpi w14:val="32767"/>
  <w15:chartTrackingRefBased/>
  <w15:docId w15:val="{C40C46A4-CFE0-254D-BD93-4F55AAEAC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411BC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682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827"/>
    <w:rPr>
      <w:rFonts w:ascii="Times New Roman" w:eastAsia="Times New Roman" w:hAnsi="Times New Roman" w:cs="Times New Roman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Delogu, Alessio</dc:creator>
  <cp:keywords/>
  <dc:description/>
  <cp:lastModifiedBy>Sue Taylor</cp:lastModifiedBy>
  <cp:revision>2</cp:revision>
  <dcterms:created xsi:type="dcterms:W3CDTF">2021-02-01T10:45:00Z</dcterms:created>
  <dcterms:modified xsi:type="dcterms:W3CDTF">2021-02-01T10:45:00Z</dcterms:modified>
</cp:coreProperties>
</file>