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138B4A9" w14:textId="572E25BD" w:rsidR="00600CF4" w:rsidRPr="0075076F" w:rsidRDefault="00600CF4" w:rsidP="00600CF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5076F">
        <w:rPr>
          <w:rFonts w:asciiTheme="minorHAnsi" w:hAnsiTheme="minorHAnsi"/>
          <w:sz w:val="22"/>
          <w:szCs w:val="22"/>
        </w:rPr>
        <w:t xml:space="preserve">Our sample size was determined by the amount of </w:t>
      </w:r>
      <w:proofErr w:type="gramStart"/>
      <w:r w:rsidRPr="0075076F">
        <w:rPr>
          <w:rFonts w:asciiTheme="minorHAnsi" w:hAnsiTheme="minorHAnsi"/>
          <w:sz w:val="22"/>
          <w:szCs w:val="22"/>
        </w:rPr>
        <w:t>high quality</w:t>
      </w:r>
      <w:proofErr w:type="gramEnd"/>
      <w:r w:rsidRPr="0075076F">
        <w:rPr>
          <w:rFonts w:asciiTheme="minorHAnsi" w:hAnsiTheme="minorHAnsi"/>
          <w:sz w:val="22"/>
          <w:szCs w:val="22"/>
        </w:rPr>
        <w:t xml:space="preserve"> images we were able to collect on the Titan </w:t>
      </w:r>
      <w:proofErr w:type="spellStart"/>
      <w:r w:rsidRPr="0075076F">
        <w:rPr>
          <w:rFonts w:asciiTheme="minorHAnsi" w:hAnsiTheme="minorHAnsi"/>
          <w:sz w:val="22"/>
          <w:szCs w:val="22"/>
        </w:rPr>
        <w:t>Krios</w:t>
      </w:r>
      <w:proofErr w:type="spellEnd"/>
      <w:r>
        <w:rPr>
          <w:rFonts w:asciiTheme="minorHAnsi" w:hAnsiTheme="minorHAnsi"/>
          <w:sz w:val="22"/>
          <w:szCs w:val="22"/>
        </w:rPr>
        <w:t xml:space="preserve"> with K2 </w:t>
      </w:r>
      <w:r w:rsidR="004E1999">
        <w:rPr>
          <w:rFonts w:asciiTheme="minorHAnsi" w:hAnsiTheme="minorHAnsi"/>
          <w:sz w:val="22"/>
          <w:szCs w:val="22"/>
        </w:rPr>
        <w:t xml:space="preserve">Summit Direct Electron </w:t>
      </w:r>
      <w:proofErr w:type="spellStart"/>
      <w:r w:rsidR="004E1999">
        <w:rPr>
          <w:rFonts w:asciiTheme="minorHAnsi" w:hAnsiTheme="minorHAnsi"/>
          <w:sz w:val="22"/>
          <w:szCs w:val="22"/>
        </w:rPr>
        <w:t>Dectector</w:t>
      </w:r>
      <w:proofErr w:type="spellEnd"/>
      <w:r w:rsidRPr="0075076F">
        <w:rPr>
          <w:rFonts w:asciiTheme="minorHAnsi" w:hAnsiTheme="minorHAnsi"/>
          <w:sz w:val="22"/>
          <w:szCs w:val="22"/>
        </w:rPr>
        <w:t xml:space="preserve">. This data set was sufficient to determine ~3.5 Å structure of the </w:t>
      </w:r>
      <w:r w:rsidR="004E1999" w:rsidRPr="004E1999">
        <w:rPr>
          <w:rFonts w:asciiTheme="minorHAnsi" w:hAnsiTheme="minorHAnsi"/>
          <w:i/>
          <w:sz w:val="22"/>
          <w:szCs w:val="22"/>
        </w:rPr>
        <w:t>L. pneumophila</w:t>
      </w:r>
      <w:r w:rsidR="004E1999">
        <w:rPr>
          <w:rFonts w:asciiTheme="minorHAnsi" w:hAnsiTheme="minorHAnsi"/>
          <w:sz w:val="22"/>
          <w:szCs w:val="22"/>
        </w:rPr>
        <w:t xml:space="preserve"> Dot/</w:t>
      </w:r>
      <w:proofErr w:type="spellStart"/>
      <w:r w:rsidR="004E1999">
        <w:rPr>
          <w:rFonts w:asciiTheme="minorHAnsi" w:hAnsiTheme="minorHAnsi"/>
          <w:sz w:val="22"/>
          <w:szCs w:val="22"/>
        </w:rPr>
        <w:t>Icm</w:t>
      </w:r>
      <w:proofErr w:type="spellEnd"/>
      <w:r w:rsidRPr="0075076F">
        <w:rPr>
          <w:rFonts w:asciiTheme="minorHAnsi" w:hAnsiTheme="minorHAnsi"/>
          <w:sz w:val="22"/>
          <w:szCs w:val="22"/>
        </w:rPr>
        <w:t xml:space="preserve"> T4SS. Information about sample size and how the data was collected </w:t>
      </w:r>
      <w:r>
        <w:rPr>
          <w:rFonts w:asciiTheme="minorHAnsi" w:hAnsiTheme="minorHAnsi"/>
          <w:sz w:val="22"/>
          <w:szCs w:val="22"/>
        </w:rPr>
        <w:t>is</w:t>
      </w:r>
      <w:r w:rsidRPr="0075076F">
        <w:rPr>
          <w:rFonts w:asciiTheme="minorHAnsi" w:hAnsiTheme="minorHAnsi"/>
          <w:sz w:val="22"/>
          <w:szCs w:val="22"/>
        </w:rPr>
        <w:t xml:space="preserve"> found in</w:t>
      </w:r>
      <w:r>
        <w:rPr>
          <w:rFonts w:asciiTheme="minorHAnsi" w:hAnsiTheme="minorHAnsi"/>
          <w:sz w:val="22"/>
          <w:szCs w:val="22"/>
        </w:rPr>
        <w:t xml:space="preserve"> the</w:t>
      </w:r>
      <w:r w:rsidRPr="0075076F">
        <w:rPr>
          <w:rFonts w:asciiTheme="minorHAnsi" w:hAnsiTheme="minorHAnsi"/>
          <w:sz w:val="22"/>
          <w:szCs w:val="22"/>
        </w:rPr>
        <w:t xml:space="preserve"> Methods</w:t>
      </w:r>
      <w:r>
        <w:rPr>
          <w:rFonts w:asciiTheme="minorHAnsi" w:hAnsiTheme="minorHAnsi"/>
          <w:sz w:val="22"/>
          <w:szCs w:val="22"/>
        </w:rPr>
        <w:t xml:space="preserve"> </w:t>
      </w:r>
      <w:r w:rsidRPr="00A84652">
        <w:rPr>
          <w:rFonts w:asciiTheme="minorHAnsi" w:hAnsiTheme="minorHAnsi"/>
          <w:sz w:val="22"/>
          <w:szCs w:val="22"/>
        </w:rPr>
        <w:t xml:space="preserve">Section, Figure 1-figure supplement 1, </w:t>
      </w:r>
      <w:r w:rsidR="004E1999" w:rsidRPr="00A84652">
        <w:rPr>
          <w:rFonts w:asciiTheme="minorHAnsi" w:hAnsiTheme="minorHAnsi"/>
          <w:sz w:val="22"/>
          <w:szCs w:val="22"/>
        </w:rPr>
        <w:t xml:space="preserve">Figure 1-figure supplement 3, and Figure 9-figure supplement </w:t>
      </w:r>
      <w:r w:rsidR="00A84652" w:rsidRPr="00A84652">
        <w:rPr>
          <w:rFonts w:asciiTheme="minorHAnsi" w:hAnsiTheme="minorHAnsi"/>
          <w:sz w:val="22"/>
          <w:szCs w:val="22"/>
        </w:rPr>
        <w:t>1.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FF3A5C2" w14:textId="57504D7D" w:rsidR="004E1999" w:rsidRPr="0075076F" w:rsidRDefault="004E1999" w:rsidP="004E199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75076F">
        <w:rPr>
          <w:rFonts w:ascii="Calibri" w:hAnsi="Calibri" w:cs="Calibri"/>
          <w:sz w:val="22"/>
          <w:szCs w:val="22"/>
        </w:rPr>
        <w:lastRenderedPageBreak/>
        <w:t xml:space="preserve">The structure was determined using established cryo-EM image processing and validation methods. We determined the resolution of our structure using the FSC Gold </w:t>
      </w:r>
      <w:r>
        <w:rPr>
          <w:rFonts w:ascii="Calibri" w:hAnsi="Calibri" w:cs="Calibri"/>
          <w:sz w:val="22"/>
          <w:szCs w:val="22"/>
        </w:rPr>
        <w:t>S</w:t>
      </w:r>
      <w:r w:rsidRPr="0075076F">
        <w:rPr>
          <w:rFonts w:ascii="Calibri" w:hAnsi="Calibri" w:cs="Calibri"/>
          <w:sz w:val="22"/>
          <w:szCs w:val="22"/>
        </w:rPr>
        <w:t xml:space="preserve">tandard. </w:t>
      </w:r>
      <w:r w:rsidRPr="0075076F">
        <w:rPr>
          <w:rFonts w:ascii="Calibri" w:hAnsi="Calibri" w:cs="Calibri"/>
          <w:color w:val="000000"/>
          <w:sz w:val="22"/>
          <w:szCs w:val="22"/>
        </w:rPr>
        <w:t xml:space="preserve">The resolution of each individual model was estimated by Fourier Shell correlation against the map used to construct it within the Phenix Cryo-EM Validation </w:t>
      </w:r>
      <w:r w:rsidRPr="00A84652">
        <w:rPr>
          <w:rFonts w:ascii="Calibri" w:hAnsi="Calibri" w:cs="Calibri"/>
          <w:color w:val="000000"/>
          <w:sz w:val="22"/>
          <w:szCs w:val="22"/>
        </w:rPr>
        <w:t xml:space="preserve">tool (Figure 1-figure supplement 1 </w:t>
      </w:r>
      <w:r w:rsidR="003A473C" w:rsidRPr="00A84652">
        <w:rPr>
          <w:rFonts w:ascii="Calibri" w:hAnsi="Calibri" w:cs="Calibri"/>
          <w:color w:val="000000"/>
          <w:sz w:val="22"/>
          <w:szCs w:val="22"/>
        </w:rPr>
        <w:t>and 3</w:t>
      </w:r>
      <w:r w:rsidRPr="00A84652">
        <w:rPr>
          <w:rFonts w:ascii="Calibri" w:hAnsi="Calibri" w:cs="Calibri"/>
          <w:color w:val="000000"/>
          <w:sz w:val="22"/>
          <w:szCs w:val="22"/>
        </w:rPr>
        <w:t xml:space="preserve">, Figure 9 and Figure 9-figure supplement </w:t>
      </w:r>
      <w:r w:rsidR="00A84652" w:rsidRPr="00A84652">
        <w:rPr>
          <w:rFonts w:ascii="Calibri" w:hAnsi="Calibri" w:cs="Calibri"/>
          <w:color w:val="000000"/>
          <w:sz w:val="22"/>
          <w:szCs w:val="22"/>
        </w:rPr>
        <w:t>1</w:t>
      </w:r>
      <w:r w:rsidRPr="00A84652">
        <w:rPr>
          <w:rFonts w:ascii="Calibri" w:hAnsi="Calibri" w:cs="Calibri"/>
          <w:color w:val="000000"/>
          <w:sz w:val="22"/>
          <w:szCs w:val="22"/>
        </w:rPr>
        <w:t>).</w:t>
      </w:r>
      <w:r w:rsidRPr="0075076F">
        <w:rPr>
          <w:rFonts w:ascii="Calibri" w:eastAsiaTheme="minorEastAsia" w:hAnsi="Calibri" w:cs="Calibri"/>
          <w:sz w:val="22"/>
          <w:szCs w:val="22"/>
        </w:rPr>
        <w:t xml:space="preserve"> </w:t>
      </w:r>
      <w:proofErr w:type="spellStart"/>
      <w:r w:rsidRPr="0075076F">
        <w:rPr>
          <w:rFonts w:ascii="Calibri" w:eastAsiaTheme="minorEastAsia" w:hAnsi="Calibri" w:cs="Calibri"/>
          <w:sz w:val="22"/>
          <w:szCs w:val="22"/>
        </w:rPr>
        <w:t>Molprobity</w:t>
      </w:r>
      <w:proofErr w:type="spellEnd"/>
      <w:r w:rsidRPr="0075076F">
        <w:rPr>
          <w:rFonts w:ascii="Calibri" w:eastAsiaTheme="minorEastAsia" w:hAnsi="Calibri" w:cs="Calibri"/>
          <w:sz w:val="22"/>
          <w:szCs w:val="22"/>
        </w:rPr>
        <w:t xml:space="preserve"> scores, </w:t>
      </w:r>
      <w:proofErr w:type="spellStart"/>
      <w:r w:rsidRPr="0075076F">
        <w:rPr>
          <w:rFonts w:ascii="Calibri" w:eastAsiaTheme="minorEastAsia" w:hAnsi="Calibri" w:cs="Calibri"/>
          <w:sz w:val="22"/>
          <w:szCs w:val="22"/>
        </w:rPr>
        <w:t>Clashscores</w:t>
      </w:r>
      <w:proofErr w:type="spellEnd"/>
      <w:r w:rsidRPr="0075076F">
        <w:rPr>
          <w:rFonts w:ascii="Calibri" w:eastAsiaTheme="minorEastAsia" w:hAnsi="Calibri" w:cs="Calibri"/>
          <w:sz w:val="22"/>
          <w:szCs w:val="22"/>
        </w:rPr>
        <w:t xml:space="preserve"> and Ramachandran plots were used to validate the models that were </w:t>
      </w:r>
      <w:r w:rsidRPr="003E1F22">
        <w:rPr>
          <w:rFonts w:ascii="Calibri" w:eastAsiaTheme="minorEastAsia" w:hAnsi="Calibri" w:cs="Calibri"/>
          <w:color w:val="000000" w:themeColor="text1"/>
          <w:sz w:val="22"/>
          <w:szCs w:val="22"/>
        </w:rPr>
        <w:t>constructed (</w:t>
      </w:r>
      <w:r w:rsidR="003E1F22" w:rsidRPr="003E1F22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Extended Data Table </w:t>
      </w:r>
      <w:proofErr w:type="gramStart"/>
      <w:r w:rsidR="003E1F22" w:rsidRPr="003E1F22">
        <w:rPr>
          <w:rFonts w:ascii="Calibri" w:eastAsiaTheme="minorEastAsia" w:hAnsi="Calibri" w:cs="Calibri"/>
          <w:color w:val="000000" w:themeColor="text1"/>
          <w:sz w:val="22"/>
          <w:szCs w:val="22"/>
        </w:rPr>
        <w:t>1</w:t>
      </w:r>
      <w:r w:rsidR="00F45501" w:rsidRPr="003E1F22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</w:t>
      </w:r>
      <w:r w:rsidRPr="003E1F22">
        <w:rPr>
          <w:rFonts w:ascii="Calibri" w:eastAsiaTheme="minorEastAsia" w:hAnsi="Calibri" w:cs="Calibri"/>
          <w:color w:val="000000" w:themeColor="text1"/>
          <w:sz w:val="22"/>
          <w:szCs w:val="22"/>
        </w:rPr>
        <w:t>)</w:t>
      </w:r>
      <w:proofErr w:type="gramEnd"/>
      <w:r w:rsidRPr="003E1F22">
        <w:rPr>
          <w:rFonts w:ascii="Calibri" w:eastAsiaTheme="minorEastAsia" w:hAnsi="Calibri" w:cs="Calibri"/>
          <w:color w:val="000000" w:themeColor="text1"/>
          <w:sz w:val="22"/>
          <w:szCs w:val="22"/>
        </w:rPr>
        <w:t>.</w:t>
      </w:r>
      <w:r w:rsidR="003E1F22" w:rsidRPr="0075076F">
        <w:rPr>
          <w:rFonts w:ascii="Calibri" w:hAnsi="Calibri" w:cs="Calibri"/>
          <w:sz w:val="22"/>
          <w:szCs w:val="22"/>
        </w:rPr>
        <w:t xml:space="preserve">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E4EBB35" w14:textId="6615E3B5" w:rsidR="003A473C" w:rsidRPr="005F31F9" w:rsidRDefault="003A473C" w:rsidP="003A473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sz w:val="22"/>
          <w:szCs w:val="22"/>
        </w:rPr>
      </w:pPr>
      <w:r w:rsidRPr="005F31F9">
        <w:rPr>
          <w:rFonts w:ascii="Calibri" w:hAnsi="Calibri" w:cs="Calibri"/>
          <w:sz w:val="22"/>
          <w:szCs w:val="22"/>
        </w:rPr>
        <w:t xml:space="preserve">This manuscript reports the structure of the </w:t>
      </w:r>
      <w:r w:rsidRPr="004E1999">
        <w:rPr>
          <w:rFonts w:asciiTheme="minorHAnsi" w:hAnsiTheme="minorHAnsi"/>
          <w:i/>
          <w:sz w:val="22"/>
          <w:szCs w:val="22"/>
        </w:rPr>
        <w:t>L. pneumophila</w:t>
      </w:r>
      <w:r>
        <w:rPr>
          <w:rFonts w:asciiTheme="minorHAnsi" w:hAnsiTheme="minorHAnsi"/>
          <w:sz w:val="22"/>
          <w:szCs w:val="22"/>
        </w:rPr>
        <w:t xml:space="preserve"> Dot/</w:t>
      </w:r>
      <w:proofErr w:type="spellStart"/>
      <w:r>
        <w:rPr>
          <w:rFonts w:asciiTheme="minorHAnsi" w:hAnsiTheme="minorHAnsi"/>
          <w:sz w:val="22"/>
          <w:szCs w:val="22"/>
        </w:rPr>
        <w:t>Icm</w:t>
      </w:r>
      <w:proofErr w:type="spellEnd"/>
      <w:r w:rsidRPr="0075076F">
        <w:rPr>
          <w:rFonts w:asciiTheme="minorHAnsi" w:hAnsiTheme="minorHAnsi"/>
          <w:sz w:val="22"/>
          <w:szCs w:val="22"/>
        </w:rPr>
        <w:t xml:space="preserve"> T4SS</w:t>
      </w:r>
      <w:r w:rsidRPr="005F31F9">
        <w:rPr>
          <w:rFonts w:ascii="Calibri" w:hAnsi="Calibri" w:cs="Calibri"/>
          <w:sz w:val="22"/>
          <w:szCs w:val="22"/>
        </w:rPr>
        <w:t xml:space="preserve"> determined using single particle cryo-EM. No statistical reporting was required for these studies. We did use the Gold-</w:t>
      </w:r>
      <w:r>
        <w:rPr>
          <w:rFonts w:ascii="Calibri" w:hAnsi="Calibri" w:cs="Calibri"/>
          <w:sz w:val="22"/>
          <w:szCs w:val="22"/>
        </w:rPr>
        <w:t>S</w:t>
      </w:r>
      <w:r w:rsidRPr="005F31F9">
        <w:rPr>
          <w:rFonts w:ascii="Calibri" w:hAnsi="Calibri" w:cs="Calibri"/>
          <w:sz w:val="22"/>
          <w:szCs w:val="22"/>
        </w:rPr>
        <w:t xml:space="preserve">tandard FSC criteria to determine the resolution of our cryo-EM model. We also validated the models built from the cryo-EM map using Phenix, </w:t>
      </w:r>
      <w:proofErr w:type="spellStart"/>
      <w:r w:rsidRPr="005F31F9">
        <w:rPr>
          <w:rFonts w:ascii="Calibri" w:eastAsiaTheme="minorEastAsia" w:hAnsi="Calibri" w:cs="Calibri"/>
          <w:sz w:val="22"/>
          <w:szCs w:val="22"/>
        </w:rPr>
        <w:t>Molprobity</w:t>
      </w:r>
      <w:proofErr w:type="spellEnd"/>
      <w:r w:rsidRPr="005F31F9">
        <w:rPr>
          <w:rFonts w:ascii="Calibri" w:eastAsiaTheme="minorEastAsia" w:hAnsi="Calibri" w:cs="Calibri"/>
          <w:sz w:val="22"/>
          <w:szCs w:val="22"/>
        </w:rPr>
        <w:t xml:space="preserve"> scores, </w:t>
      </w:r>
      <w:proofErr w:type="spellStart"/>
      <w:r w:rsidRPr="005F31F9">
        <w:rPr>
          <w:rFonts w:ascii="Calibri" w:eastAsiaTheme="minorEastAsia" w:hAnsi="Calibri" w:cs="Calibri"/>
          <w:sz w:val="22"/>
          <w:szCs w:val="22"/>
        </w:rPr>
        <w:t>Clashscores</w:t>
      </w:r>
      <w:proofErr w:type="spellEnd"/>
      <w:r w:rsidRPr="005F31F9">
        <w:rPr>
          <w:rFonts w:ascii="Calibri" w:eastAsiaTheme="minorEastAsia" w:hAnsi="Calibri" w:cs="Calibri"/>
          <w:sz w:val="22"/>
          <w:szCs w:val="22"/>
        </w:rPr>
        <w:t xml:space="preserve"> and Ramachandran plots. This information can be found </w:t>
      </w:r>
      <w:r w:rsidRPr="00A84652">
        <w:rPr>
          <w:rFonts w:ascii="Calibri" w:eastAsiaTheme="minorEastAsia" w:hAnsi="Calibri" w:cs="Calibri"/>
          <w:sz w:val="22"/>
          <w:szCs w:val="22"/>
        </w:rPr>
        <w:t xml:space="preserve">in </w:t>
      </w:r>
      <w:r w:rsidRPr="00A84652">
        <w:rPr>
          <w:rFonts w:ascii="Calibri" w:hAnsi="Calibri" w:cs="Calibri"/>
          <w:color w:val="000000"/>
          <w:sz w:val="22"/>
          <w:szCs w:val="22"/>
        </w:rPr>
        <w:t xml:space="preserve">Figure 1-figure supplement 1 and 3, Figure 9 and Figure 9-figure supplement </w:t>
      </w:r>
      <w:r w:rsidR="00A84652" w:rsidRPr="00A84652">
        <w:rPr>
          <w:rFonts w:ascii="Calibri" w:hAnsi="Calibri" w:cs="Calibri"/>
          <w:color w:val="000000"/>
          <w:sz w:val="22"/>
          <w:szCs w:val="22"/>
        </w:rPr>
        <w:t>1</w:t>
      </w:r>
      <w:r w:rsidRPr="005F31F9">
        <w:rPr>
          <w:rFonts w:ascii="Calibri" w:eastAsiaTheme="minorEastAsia" w:hAnsi="Calibri" w:cs="Calibri"/>
          <w:sz w:val="22"/>
          <w:szCs w:val="22"/>
        </w:rPr>
        <w:t xml:space="preserve"> as well as</w:t>
      </w:r>
      <w:r w:rsidR="003E1F22">
        <w:rPr>
          <w:rFonts w:ascii="Calibri" w:eastAsiaTheme="minorEastAsia" w:hAnsi="Calibri" w:cs="Calibri"/>
          <w:sz w:val="22"/>
          <w:szCs w:val="22"/>
        </w:rPr>
        <w:t xml:space="preserve"> Extended Data Table 1.</w:t>
      </w:r>
      <w:r w:rsidR="003E1F22" w:rsidRPr="005F31F9">
        <w:rPr>
          <w:rFonts w:ascii="Calibri" w:hAnsi="Calibri" w:cs="Calibri"/>
          <w:sz w:val="22"/>
          <w:szCs w:val="22"/>
        </w:rPr>
        <w:t xml:space="preserve">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510EF58" w14:textId="6AB14192" w:rsidR="003A473C" w:rsidRPr="00505C51" w:rsidRDefault="003A473C" w:rsidP="003A473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Particles in our data set were sorted by 2D and 3D averaging during data processing. We used focused refinement to improve the resolutions of </w:t>
      </w:r>
      <w:r w:rsidR="00A84652">
        <w:rPr>
          <w:rFonts w:asciiTheme="minorHAnsi" w:hAnsiTheme="minorHAnsi"/>
          <w:sz w:val="22"/>
          <w:szCs w:val="22"/>
        </w:rPr>
        <w:t>regions</w:t>
      </w:r>
      <w:r>
        <w:rPr>
          <w:rFonts w:asciiTheme="minorHAnsi" w:hAnsiTheme="minorHAnsi"/>
          <w:sz w:val="22"/>
          <w:szCs w:val="22"/>
        </w:rPr>
        <w:t xml:space="preserve"> in the T4SS. The summary of this process and how these decisions were made are described in the methods section and shown in</w:t>
      </w:r>
      <w:r w:rsidR="00A84652">
        <w:rPr>
          <w:rFonts w:asciiTheme="minorHAnsi" w:hAnsiTheme="minorHAnsi"/>
          <w:sz w:val="22"/>
          <w:szCs w:val="22"/>
        </w:rPr>
        <w:t xml:space="preserve"> Figure1 – figure supplement 2 and</w:t>
      </w:r>
      <w:r w:rsidR="003E1F22">
        <w:rPr>
          <w:rFonts w:asciiTheme="minorHAnsi" w:hAnsiTheme="minorHAnsi"/>
          <w:sz w:val="22"/>
          <w:szCs w:val="22"/>
        </w:rPr>
        <w:t xml:space="preserve"> Extended Data Table 1</w:t>
      </w:r>
      <w:r w:rsidR="00A84652">
        <w:rPr>
          <w:rFonts w:asciiTheme="minorHAnsi" w:hAnsiTheme="minorHAnsi"/>
          <w:sz w:val="22"/>
          <w:szCs w:val="22"/>
        </w:rPr>
        <w:t xml:space="preserve"> </w:t>
      </w:r>
      <w:r w:rsidR="003E1F22">
        <w:rPr>
          <w:rFonts w:asciiTheme="minorHAnsi" w:hAnsiTheme="minorHAnsi"/>
          <w:sz w:val="22"/>
          <w:szCs w:val="22"/>
        </w:rPr>
        <w:t>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lastRenderedPageBreak/>
        <w:t>Please indicate the figures or tables for which source data files have been provided:</w:t>
      </w:r>
    </w:p>
    <w:p w14:paraId="38EC210F" w14:textId="77777777" w:rsidR="003A473C" w:rsidRPr="00505C51" w:rsidRDefault="003A473C" w:rsidP="003A473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have submitted all our cryo-EM maps and PDB coordinates for the review process. The maps and models have also been deposited in the EMDB and PDB.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89412" w14:textId="77777777" w:rsidR="0089725D" w:rsidRDefault="0089725D" w:rsidP="004215FE">
      <w:r>
        <w:separator/>
      </w:r>
    </w:p>
  </w:endnote>
  <w:endnote w:type="continuationSeparator" w:id="0">
    <w:p w14:paraId="5054742A" w14:textId="77777777" w:rsidR="0089725D" w:rsidRDefault="0089725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F570D" w14:textId="77777777" w:rsidR="0089725D" w:rsidRDefault="0089725D" w:rsidP="004215FE">
      <w:r>
        <w:separator/>
      </w:r>
    </w:p>
  </w:footnote>
  <w:footnote w:type="continuationSeparator" w:id="0">
    <w:p w14:paraId="6EBCEDF3" w14:textId="77777777" w:rsidR="0089725D" w:rsidRDefault="0089725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473C"/>
    <w:rsid w:val="003E1F22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1999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0CF4"/>
    <w:rsid w:val="00605A12"/>
    <w:rsid w:val="00615900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725D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6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66E74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45501"/>
    <w:rsid w:val="00F60CF4"/>
    <w:rsid w:val="00FB2C8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0EAB11B-D61A-644F-BD22-4AAB0A17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BE2790-2DF9-3244-B21A-90774F4A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Durie, Clarissa</cp:lastModifiedBy>
  <cp:revision>2</cp:revision>
  <dcterms:created xsi:type="dcterms:W3CDTF">2020-06-10T23:25:00Z</dcterms:created>
  <dcterms:modified xsi:type="dcterms:W3CDTF">2020-06-10T23:25:00Z</dcterms:modified>
</cp:coreProperties>
</file>