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60DE2">
        <w:fldChar w:fldCharType="begin"/>
      </w:r>
      <w:r w:rsidR="00960DE2">
        <w:instrText xml:space="preserve"> HYPERLINK "https://biosharing.org/" \t "_blank" </w:instrText>
      </w:r>
      <w:r w:rsidR="00960DE2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60DE2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</w:t>
      </w:r>
      <w:proofErr w:type="gramStart"/>
      <w:r w:rsidR="00AF5736" w:rsidRPr="00505C51">
        <w:rPr>
          <w:rFonts w:asciiTheme="minorHAnsi" w:hAnsiTheme="minorHAnsi"/>
          <w:sz w:val="22"/>
          <w:szCs w:val="22"/>
        </w:rPr>
        <w:t>designed</w:t>
      </w:r>
      <w:proofErr w:type="gramEnd"/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</w:t>
      </w:r>
      <w:proofErr w:type="gramStart"/>
      <w:r w:rsidR="009205E9" w:rsidRPr="00505C51">
        <w:rPr>
          <w:rFonts w:asciiTheme="minorHAnsi" w:hAnsiTheme="minorHAnsi"/>
          <w:sz w:val="22"/>
          <w:szCs w:val="22"/>
        </w:rPr>
        <w:t>assumptions</w:t>
      </w:r>
      <w:proofErr w:type="gramEnd"/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use</w:t>
      </w:r>
      <w:proofErr w:type="gramEnd"/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27BE25AE" w14:textId="2E7D89E0" w:rsidR="00AC1095" w:rsidRPr="00125190" w:rsidRDefault="00DD247B" w:rsidP="00C65130">
      <w:pPr>
        <w:framePr w:w="7817" w:h="1088" w:hSpace="180" w:wrap="around" w:vAnchor="text" w:hAnchor="page" w:x="1858" w:y="79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D247B">
        <w:rPr>
          <w:rFonts w:asciiTheme="minorHAnsi" w:hAnsiTheme="minorHAnsi"/>
        </w:rPr>
        <w:t>Power analysis of sample size using JMP Pro 15.0 software (SAS Institute Inc.) revealed that all our experiments had sufficient power to avoid types 1 and 2 errors.</w:t>
      </w: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 xml:space="preserve">report how often each experiment was </w:t>
      </w:r>
      <w:proofErr w:type="gramStart"/>
      <w:r w:rsidR="00C1184B" w:rsidRPr="00505C51">
        <w:rPr>
          <w:rFonts w:asciiTheme="minorHAnsi" w:hAnsiTheme="minorHAnsi"/>
          <w:sz w:val="22"/>
          <w:szCs w:val="22"/>
        </w:rPr>
        <w:t>performed</w:t>
      </w:r>
      <w:proofErr w:type="gramEnd"/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  <w:proofErr w:type="gramEnd"/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sufficient information should be provided to indicate the number of independent biological and/or technical </w:t>
      </w:r>
      <w:proofErr w:type="gramStart"/>
      <w:r w:rsidRPr="00505C51">
        <w:rPr>
          <w:rFonts w:asciiTheme="minorHAnsi" w:hAnsiTheme="minorHAnsi"/>
          <w:sz w:val="22"/>
          <w:szCs w:val="22"/>
        </w:rPr>
        <w:t>replicates</w:t>
      </w:r>
      <w:proofErr w:type="gramEnd"/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proofErr w:type="gramStart"/>
      <w:r w:rsidRPr="00505C51">
        <w:rPr>
          <w:rFonts w:asciiTheme="minorHAnsi" w:hAnsiTheme="minorHAnsi"/>
          <w:sz w:val="22"/>
          <w:szCs w:val="22"/>
        </w:rPr>
        <w:t>handled</w:t>
      </w:r>
      <w:proofErr w:type="gramEnd"/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Criteria for exclusion/inclusion of data should be clearly </w:t>
      </w:r>
      <w:proofErr w:type="gramStart"/>
      <w:r w:rsidRPr="00505C51">
        <w:rPr>
          <w:rFonts w:asciiTheme="minorHAnsi" w:hAnsiTheme="minorHAnsi"/>
          <w:sz w:val="22"/>
          <w:szCs w:val="22"/>
        </w:rPr>
        <w:t>stated</w:t>
      </w:r>
      <w:proofErr w:type="gramEnd"/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60BF2611" w14:textId="77777777" w:rsidR="00171032" w:rsidRPr="00505C51" w:rsidRDefault="00171032" w:rsidP="00B330BD">
      <w:pPr>
        <w:rPr>
          <w:rFonts w:asciiTheme="minorHAnsi" w:hAnsiTheme="minorHAnsi"/>
          <w:sz w:val="22"/>
          <w:szCs w:val="22"/>
          <w:lang w:val="en-GB"/>
        </w:rPr>
      </w:pPr>
    </w:p>
    <w:p w14:paraId="2828AC69" w14:textId="03A72A5E" w:rsidR="00171032" w:rsidRPr="00125190" w:rsidRDefault="002E0867" w:rsidP="00171032">
      <w:pPr>
        <w:framePr w:w="7817" w:h="1088" w:hSpace="180" w:wrap="around" w:vAnchor="text" w:hAnchor="page" w:x="1904" w:y="3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Prior to generating the results presented in this manuscript, we performed</w:t>
      </w:r>
      <w:r w:rsidR="00171032">
        <w:rPr>
          <w:rFonts w:asciiTheme="minorHAnsi" w:hAnsiTheme="minorHAnsi"/>
        </w:rPr>
        <w:t xml:space="preserve"> pilot studies to assess e</w:t>
      </w:r>
      <w:r>
        <w:rPr>
          <w:rFonts w:asciiTheme="minorHAnsi" w:hAnsiTheme="minorHAnsi"/>
        </w:rPr>
        <w:t xml:space="preserve">fficacy of treatment conditions, effect size, </w:t>
      </w:r>
      <w:r w:rsidR="00171032">
        <w:rPr>
          <w:rFonts w:asciiTheme="minorHAnsi" w:hAnsiTheme="minorHAnsi"/>
        </w:rPr>
        <w:t xml:space="preserve">and variability in the measures of biological outcomes. </w:t>
      </w:r>
      <w:r>
        <w:rPr>
          <w:rFonts w:asciiTheme="minorHAnsi" w:hAnsiTheme="minorHAnsi"/>
        </w:rPr>
        <w:t xml:space="preserve">Thus, results presented in this manuscript represent replicate experiments (usually 1 or 2) to these pilot analyses. </w:t>
      </w:r>
      <w:r w:rsidR="00171032">
        <w:rPr>
          <w:rFonts w:asciiTheme="minorHAnsi" w:hAnsiTheme="minorHAnsi"/>
        </w:rPr>
        <w:t xml:space="preserve">For each experiment we indicate the number of larvae (biological replicates) and the number of </w:t>
      </w:r>
      <w:r w:rsidR="00B360DC">
        <w:rPr>
          <w:rFonts w:asciiTheme="minorHAnsi" w:hAnsiTheme="minorHAnsi"/>
        </w:rPr>
        <w:t xml:space="preserve">neuromast </w:t>
      </w:r>
      <w:r w:rsidR="00171032">
        <w:rPr>
          <w:rFonts w:asciiTheme="minorHAnsi" w:hAnsiTheme="minorHAnsi"/>
        </w:rPr>
        <w:t>hair cell</w:t>
      </w:r>
      <w:r w:rsidR="00B360DC">
        <w:rPr>
          <w:rFonts w:asciiTheme="minorHAnsi" w:hAnsiTheme="minorHAnsi"/>
        </w:rPr>
        <w:t xml:space="preserve">s </w:t>
      </w:r>
      <w:r w:rsidR="00171032">
        <w:rPr>
          <w:rFonts w:asciiTheme="minorHAnsi" w:hAnsiTheme="minorHAnsi"/>
        </w:rPr>
        <w:t xml:space="preserve">evaluated per larva, which increases the power of each biological replicate. No outliers were excluded from any experiment.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4CD74CA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 xml:space="preserve">ibed and </w:t>
      </w:r>
      <w:proofErr w:type="gramStart"/>
      <w:r w:rsidR="00877644" w:rsidRPr="00505C51">
        <w:rPr>
          <w:rFonts w:asciiTheme="minorHAnsi" w:hAnsiTheme="minorHAnsi"/>
          <w:sz w:val="22"/>
          <w:szCs w:val="22"/>
        </w:rPr>
        <w:t>justified</w:t>
      </w:r>
      <w:proofErr w:type="gramEnd"/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6257AC9" w:rsidR="0015519A" w:rsidRPr="00505C51" w:rsidRDefault="001E7A8B" w:rsidP="00340914">
      <w:pPr>
        <w:framePr w:w="7817" w:h="709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</w:t>
      </w:r>
      <w:r w:rsidR="00EA4690">
        <w:rPr>
          <w:rFonts w:asciiTheme="minorHAnsi" w:hAnsiTheme="minorHAnsi"/>
          <w:sz w:val="22"/>
          <w:szCs w:val="22"/>
        </w:rPr>
        <w:t xml:space="preserve">tests, n, and p-values </w:t>
      </w:r>
      <w:r>
        <w:rPr>
          <w:rFonts w:asciiTheme="minorHAnsi" w:hAnsiTheme="minorHAnsi"/>
          <w:sz w:val="22"/>
          <w:szCs w:val="22"/>
        </w:rPr>
        <w:t>for each experiment are listed in the figure legend</w:t>
      </w:r>
      <w:r w:rsidR="00C65130">
        <w:rPr>
          <w:rFonts w:asciiTheme="minorHAnsi" w:hAnsiTheme="minorHAnsi"/>
          <w:sz w:val="22"/>
          <w:szCs w:val="22"/>
        </w:rPr>
        <w:t xml:space="preserve">s and </w:t>
      </w:r>
      <w:r w:rsidR="006A0AFF">
        <w:rPr>
          <w:rFonts w:asciiTheme="minorHAnsi" w:hAnsiTheme="minorHAnsi"/>
          <w:sz w:val="22"/>
          <w:szCs w:val="22"/>
        </w:rPr>
        <w:t xml:space="preserve">in the source data files.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proofErr w:type="gramStart"/>
      <w:r w:rsidR="00605A12" w:rsidRPr="00505C51">
        <w:rPr>
          <w:rFonts w:asciiTheme="minorHAnsi" w:hAnsiTheme="minorHAnsi"/>
          <w:sz w:val="22"/>
          <w:szCs w:val="22"/>
        </w:rPr>
        <w:t>applied</w:t>
      </w:r>
      <w:proofErr w:type="gramEnd"/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Indicate if masking was used during group allocation, data collection and/or data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analysis</w:t>
      </w:r>
      <w:proofErr w:type="gramEnd"/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0F07ED88" w:rsidR="00BC3CCE" w:rsidRPr="00505C51" w:rsidRDefault="00C52C06" w:rsidP="00340914">
      <w:pPr>
        <w:framePr w:w="7817" w:h="493" w:hSpace="180" w:wrap="around" w:vAnchor="text" w:hAnchor="page" w:x="1904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 applicable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 xml:space="preserve">summary </w:t>
      </w:r>
      <w:proofErr w:type="gramStart"/>
      <w:r w:rsidR="00BB00D0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 xml:space="preserve">or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 xml:space="preserve">parameters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used</w:t>
      </w:r>
      <w:proofErr w:type="gramEnd"/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 xml:space="preserve">upon </w:t>
      </w:r>
      <w:proofErr w:type="gramStart"/>
      <w:r w:rsidRPr="00505C51">
        <w:rPr>
          <w:rFonts w:asciiTheme="minorHAnsi" w:hAnsiTheme="minorHAnsi"/>
          <w:sz w:val="22"/>
          <w:szCs w:val="22"/>
        </w:rPr>
        <w:t>request”</w:t>
      </w:r>
      <w:proofErr w:type="gramEnd"/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6C869217" w14:textId="5795ACD2" w:rsidR="00421900" w:rsidRPr="00505C51" w:rsidRDefault="00421900" w:rsidP="00340914">
      <w:pPr>
        <w:framePr w:w="7817" w:h="469" w:hSpace="180" w:wrap="around" w:vAnchor="text" w:hAnchor="page" w:x="1936" w:y="5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have been provided for figures 1,</w:t>
      </w:r>
      <w:r w:rsidR="00561CE4">
        <w:rPr>
          <w:rFonts w:asciiTheme="minorHAnsi" w:hAnsiTheme="minorHAnsi"/>
          <w:sz w:val="22"/>
          <w:szCs w:val="22"/>
        </w:rPr>
        <w:t xml:space="preserve"> 2, </w:t>
      </w:r>
      <w:r>
        <w:rPr>
          <w:rFonts w:asciiTheme="minorHAnsi" w:hAnsiTheme="minorHAnsi"/>
          <w:sz w:val="22"/>
          <w:szCs w:val="22"/>
        </w:rPr>
        <w:t>3,</w:t>
      </w:r>
      <w:r w:rsidR="00561CE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4,</w:t>
      </w:r>
      <w:r w:rsidR="00561CE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and </w:t>
      </w:r>
      <w:r w:rsidR="00561CE4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08C9EF2F" w14:textId="2413D6D2" w:rsidR="00A62B52" w:rsidRPr="00406FF4" w:rsidRDefault="00A62B52" w:rsidP="00561CE4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397F8" w14:textId="77777777" w:rsidR="00960DE2" w:rsidRDefault="00960DE2" w:rsidP="004215FE">
      <w:r>
        <w:separator/>
      </w:r>
    </w:p>
  </w:endnote>
  <w:endnote w:type="continuationSeparator" w:id="0">
    <w:p w14:paraId="37CD74FC" w14:textId="77777777" w:rsidR="00960DE2" w:rsidRDefault="00960DE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DokChampa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171032" w:rsidRDefault="00171032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171032" w:rsidRDefault="00171032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171032" w:rsidRDefault="001710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171032" w:rsidRPr="0009520A" w:rsidRDefault="00171032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E086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171032" w:rsidRPr="00062DBF" w:rsidRDefault="00171032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</w:t>
    </w:r>
    <w:proofErr w:type="gramStart"/>
    <w:r>
      <w:rPr>
        <w:rFonts w:ascii="Arial" w:hAnsi="Arial"/>
        <w:sz w:val="16"/>
        <w:szCs w:val="16"/>
      </w:rPr>
      <w:t>2014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A537E" w14:textId="77777777" w:rsidR="00960DE2" w:rsidRDefault="00960DE2" w:rsidP="004215FE">
      <w:r>
        <w:separator/>
      </w:r>
    </w:p>
  </w:footnote>
  <w:footnote w:type="continuationSeparator" w:id="0">
    <w:p w14:paraId="40F6EE0D" w14:textId="77777777" w:rsidR="00960DE2" w:rsidRDefault="00960DE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171032" w:rsidRDefault="00171032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4146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0DA"/>
    <w:rsid w:val="001618D5"/>
    <w:rsid w:val="00171032"/>
    <w:rsid w:val="00175192"/>
    <w:rsid w:val="001A497E"/>
    <w:rsid w:val="001E1D59"/>
    <w:rsid w:val="001E7A8B"/>
    <w:rsid w:val="00212F30"/>
    <w:rsid w:val="00217B9E"/>
    <w:rsid w:val="002336C6"/>
    <w:rsid w:val="00241081"/>
    <w:rsid w:val="00266462"/>
    <w:rsid w:val="002A068D"/>
    <w:rsid w:val="002A0ED1"/>
    <w:rsid w:val="002A7487"/>
    <w:rsid w:val="002E0867"/>
    <w:rsid w:val="00307F5D"/>
    <w:rsid w:val="003248ED"/>
    <w:rsid w:val="00340914"/>
    <w:rsid w:val="00354B86"/>
    <w:rsid w:val="00370080"/>
    <w:rsid w:val="003F19A6"/>
    <w:rsid w:val="00402ADD"/>
    <w:rsid w:val="00406FF4"/>
    <w:rsid w:val="0041682E"/>
    <w:rsid w:val="004215FE"/>
    <w:rsid w:val="00421900"/>
    <w:rsid w:val="004242DB"/>
    <w:rsid w:val="00426FD0"/>
    <w:rsid w:val="00441726"/>
    <w:rsid w:val="004505C5"/>
    <w:rsid w:val="00451B01"/>
    <w:rsid w:val="00455849"/>
    <w:rsid w:val="00471732"/>
    <w:rsid w:val="00476208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1CE4"/>
    <w:rsid w:val="00566103"/>
    <w:rsid w:val="00586D35"/>
    <w:rsid w:val="005B0A15"/>
    <w:rsid w:val="005D4900"/>
    <w:rsid w:val="00605A12"/>
    <w:rsid w:val="00634AC7"/>
    <w:rsid w:val="00657587"/>
    <w:rsid w:val="00661DCC"/>
    <w:rsid w:val="00672545"/>
    <w:rsid w:val="00685CCF"/>
    <w:rsid w:val="006A0AF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3B18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2929"/>
    <w:rsid w:val="0082410E"/>
    <w:rsid w:val="008331E8"/>
    <w:rsid w:val="008531D3"/>
    <w:rsid w:val="00860995"/>
    <w:rsid w:val="00864982"/>
    <w:rsid w:val="00865914"/>
    <w:rsid w:val="008669DA"/>
    <w:rsid w:val="0087056D"/>
    <w:rsid w:val="00876F8F"/>
    <w:rsid w:val="00877644"/>
    <w:rsid w:val="00877729"/>
    <w:rsid w:val="008A22A7"/>
    <w:rsid w:val="008C73C0"/>
    <w:rsid w:val="008D678E"/>
    <w:rsid w:val="008D7885"/>
    <w:rsid w:val="008E043D"/>
    <w:rsid w:val="008E37B3"/>
    <w:rsid w:val="00912B0B"/>
    <w:rsid w:val="009205E9"/>
    <w:rsid w:val="0092438C"/>
    <w:rsid w:val="00941D04"/>
    <w:rsid w:val="00960DE2"/>
    <w:rsid w:val="00963CEF"/>
    <w:rsid w:val="00972A49"/>
    <w:rsid w:val="00993065"/>
    <w:rsid w:val="009A0661"/>
    <w:rsid w:val="009D0D28"/>
    <w:rsid w:val="009E6ACE"/>
    <w:rsid w:val="009E7B13"/>
    <w:rsid w:val="009F29BA"/>
    <w:rsid w:val="00A11EC6"/>
    <w:rsid w:val="00A131BD"/>
    <w:rsid w:val="00A32E20"/>
    <w:rsid w:val="00A5368C"/>
    <w:rsid w:val="00A62B52"/>
    <w:rsid w:val="00A84B3E"/>
    <w:rsid w:val="00AB5612"/>
    <w:rsid w:val="00AC1095"/>
    <w:rsid w:val="00AC49AA"/>
    <w:rsid w:val="00AD7A8F"/>
    <w:rsid w:val="00AE7C75"/>
    <w:rsid w:val="00AF5736"/>
    <w:rsid w:val="00B124CC"/>
    <w:rsid w:val="00B12E43"/>
    <w:rsid w:val="00B17836"/>
    <w:rsid w:val="00B24C80"/>
    <w:rsid w:val="00B25462"/>
    <w:rsid w:val="00B330BD"/>
    <w:rsid w:val="00B360DC"/>
    <w:rsid w:val="00B4292F"/>
    <w:rsid w:val="00B555E5"/>
    <w:rsid w:val="00B57E8A"/>
    <w:rsid w:val="00B64119"/>
    <w:rsid w:val="00B94C5D"/>
    <w:rsid w:val="00BA4D1B"/>
    <w:rsid w:val="00BA5BB7"/>
    <w:rsid w:val="00BB00D0"/>
    <w:rsid w:val="00BB55EC"/>
    <w:rsid w:val="00BC3CCE"/>
    <w:rsid w:val="00BF384A"/>
    <w:rsid w:val="00C1184B"/>
    <w:rsid w:val="00C21D14"/>
    <w:rsid w:val="00C24CF7"/>
    <w:rsid w:val="00C42ECB"/>
    <w:rsid w:val="00C52A77"/>
    <w:rsid w:val="00C52C06"/>
    <w:rsid w:val="00C63648"/>
    <w:rsid w:val="00C65130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247B"/>
    <w:rsid w:val="00DE207A"/>
    <w:rsid w:val="00DE2719"/>
    <w:rsid w:val="00DF1913"/>
    <w:rsid w:val="00E007B4"/>
    <w:rsid w:val="00E1626B"/>
    <w:rsid w:val="00E17151"/>
    <w:rsid w:val="00E234CA"/>
    <w:rsid w:val="00E41364"/>
    <w:rsid w:val="00E61AB4"/>
    <w:rsid w:val="00E70517"/>
    <w:rsid w:val="00E870D1"/>
    <w:rsid w:val="00EA4690"/>
    <w:rsid w:val="00ED346E"/>
    <w:rsid w:val="00EF7423"/>
    <w:rsid w:val="00F10B07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8913E1A-E85F-402B-AC9B-622A3B50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0423E5-2D09-4743-AF62-573E56691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Mroj Al Assaf</cp:lastModifiedBy>
  <cp:revision>2</cp:revision>
  <dcterms:created xsi:type="dcterms:W3CDTF">2021-03-21T03:35:00Z</dcterms:created>
  <dcterms:modified xsi:type="dcterms:W3CDTF">2021-03-21T03:35:00Z</dcterms:modified>
</cp:coreProperties>
</file>