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8D" w:rsidRPr="00C72E8D" w:rsidRDefault="00C72E8D" w:rsidP="00C72E8D">
      <w:pPr>
        <w:rPr>
          <w:lang w:val="en-US"/>
        </w:rPr>
      </w:pPr>
      <w:r w:rsidRPr="00C72E8D">
        <w:rPr>
          <w:b/>
          <w:bCs/>
          <w:lang w:val="en-US"/>
        </w:rPr>
        <w:t xml:space="preserve">Figure </w:t>
      </w:r>
      <w:proofErr w:type="gramStart"/>
      <w:r w:rsidRPr="00C72E8D">
        <w:rPr>
          <w:b/>
          <w:bCs/>
          <w:lang w:val="en-US"/>
        </w:rPr>
        <w:t>6</w:t>
      </w:r>
      <w:proofErr w:type="gramEnd"/>
      <w:r w:rsidRPr="00C72E8D">
        <w:rPr>
          <w:b/>
          <w:bCs/>
          <w:lang w:val="en-US"/>
        </w:rPr>
        <w:t xml:space="preserve"> – </w:t>
      </w:r>
      <w:r>
        <w:rPr>
          <w:b/>
          <w:bCs/>
          <w:lang w:val="en-US"/>
        </w:rPr>
        <w:t>data source. Table of i</w:t>
      </w:r>
      <w:r w:rsidRPr="00C72E8D">
        <w:rPr>
          <w:b/>
          <w:bCs/>
          <w:lang w:val="en-US"/>
        </w:rPr>
        <w:t>ntrinsic properties of CGRP-</w:t>
      </w:r>
      <w:proofErr w:type="spellStart"/>
      <w:r w:rsidRPr="00C72E8D">
        <w:rPr>
          <w:b/>
          <w:bCs/>
          <w:lang w:val="en-US"/>
        </w:rPr>
        <w:t>tdTomato</w:t>
      </w:r>
      <w:proofErr w:type="spellEnd"/>
      <w:r w:rsidRPr="00C72E8D">
        <w:rPr>
          <w:b/>
          <w:bCs/>
          <w:lang w:val="en-US"/>
        </w:rPr>
        <w:t xml:space="preserve"> neurons</w:t>
      </w:r>
    </w:p>
    <w:p w:rsidR="00C72E8D" w:rsidRPr="00C72E8D" w:rsidRDefault="00C72E8D" w:rsidP="00C72E8D">
      <w:pPr>
        <w:rPr>
          <w:lang w:val="en-US"/>
        </w:rPr>
      </w:pPr>
      <w:r w:rsidRPr="00C72E8D">
        <w:rPr>
          <w:b/>
          <w:bCs/>
          <w:lang w:val="en-US"/>
        </w:rPr>
        <w:t>*mean +/- SD</w:t>
      </w: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3193"/>
        <w:gridCol w:w="3193"/>
      </w:tblGrid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b/>
                <w:bCs/>
                <w:lang w:val="en-US"/>
              </w:rPr>
              <w:t>Membrane properties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Spinal cord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proofErr w:type="spellStart"/>
            <w:r w:rsidRPr="00C72E8D">
              <w:rPr>
                <w:lang w:val="en-US"/>
              </w:rPr>
              <w:t>Caudalis</w:t>
            </w:r>
            <w:proofErr w:type="spellEnd"/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22 cells, 8 mice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5 cells, 2 mice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proofErr w:type="spellStart"/>
            <w:r w:rsidRPr="00C72E8D">
              <w:rPr>
                <w:lang w:val="en-US"/>
              </w:rPr>
              <w:t>Vm</w:t>
            </w:r>
            <w:proofErr w:type="spellEnd"/>
            <w:r w:rsidRPr="00C72E8D">
              <w:rPr>
                <w:lang w:val="en-US"/>
              </w:rPr>
              <w:t xml:space="preserve"> (mV)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-78.9+/- 7.7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-76 +/- 2.8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proofErr w:type="spellStart"/>
            <w:r w:rsidRPr="00C72E8D">
              <w:rPr>
                <w:lang w:val="en-US"/>
              </w:rPr>
              <w:t>Rheobase</w:t>
            </w:r>
            <w:proofErr w:type="spellEnd"/>
            <w:r w:rsidRPr="00C72E8D">
              <w:rPr>
                <w:lang w:val="en-US"/>
              </w:rPr>
              <w:t xml:space="preserve"> (</w:t>
            </w:r>
            <w:proofErr w:type="spellStart"/>
            <w:r w:rsidRPr="00C72E8D">
              <w:rPr>
                <w:lang w:val="en-US"/>
              </w:rPr>
              <w:t>pA</w:t>
            </w:r>
            <w:proofErr w:type="spellEnd"/>
            <w:r w:rsidRPr="00C72E8D">
              <w:rPr>
                <w:lang w:val="en-US"/>
              </w:rPr>
              <w:t>)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62.7 +/- 40.8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50.52 +/- 26.13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AP thresh.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-41.3 +/- 15.2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-48.15 +/- 9.44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Cm (pF)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40.3 +/- 14.7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44.55 +/- 12.63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Rm (</w:t>
            </w:r>
            <w:proofErr w:type="spellStart"/>
            <w:r w:rsidRPr="00C72E8D">
              <w:rPr>
                <w:lang w:val="en-US"/>
              </w:rPr>
              <w:t>mOhm</w:t>
            </w:r>
            <w:proofErr w:type="spellEnd"/>
            <w:r w:rsidRPr="00C72E8D">
              <w:rPr>
                <w:lang w:val="en-US"/>
              </w:rPr>
              <w:t>)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603.1 +/- 296.8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710 +/- 463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b/>
                <w:bCs/>
                <w:lang w:val="en-US"/>
              </w:rPr>
              <w:t>Firing pattern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 xml:space="preserve">          Delayed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17/22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2/5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 xml:space="preserve">          Tonic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1/22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0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 xml:space="preserve">          Reluctant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1/22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1/5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 xml:space="preserve">          Single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0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2/5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No response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3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0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 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b/>
                <w:bCs/>
                <w:lang w:val="en-US"/>
              </w:rPr>
              <w:t>Afferent input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5 cells, 3 mice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n/a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 xml:space="preserve">          A-mono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5/5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n/a</w:t>
            </w:r>
          </w:p>
        </w:tc>
      </w:tr>
      <w:tr w:rsidR="00C72E8D" w:rsidRPr="00C72E8D" w:rsidTr="00C72E8D"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 xml:space="preserve">          C-poly &amp; mono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2/5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2E8D" w:rsidRPr="00C72E8D" w:rsidRDefault="00C72E8D" w:rsidP="00C72E8D">
            <w:r w:rsidRPr="00C72E8D">
              <w:rPr>
                <w:lang w:val="en-US"/>
              </w:rPr>
              <w:t>n/a</w:t>
            </w:r>
          </w:p>
        </w:tc>
      </w:tr>
    </w:tbl>
    <w:p w:rsidR="00F4123C" w:rsidRPr="00C72E8D" w:rsidRDefault="00F4123C">
      <w:pPr>
        <w:rPr>
          <w:lang w:val="en-US"/>
        </w:rPr>
      </w:pPr>
      <w:bookmarkStart w:id="0" w:name="_GoBack"/>
      <w:bookmarkEnd w:id="0"/>
    </w:p>
    <w:sectPr w:rsidR="00F4123C" w:rsidRPr="00C72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8D"/>
    <w:rsid w:val="00C72E8D"/>
    <w:rsid w:val="00F4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B61"/>
  <w15:chartTrackingRefBased/>
  <w15:docId w15:val="{66C96135-5869-4B32-B0A7-AA452D69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Löken</dc:creator>
  <cp:keywords/>
  <dc:description/>
  <cp:lastModifiedBy>Line Löken</cp:lastModifiedBy>
  <cp:revision>1</cp:revision>
  <dcterms:created xsi:type="dcterms:W3CDTF">2021-05-12T07:55:00Z</dcterms:created>
  <dcterms:modified xsi:type="dcterms:W3CDTF">2021-05-12T07:58:00Z</dcterms:modified>
</cp:coreProperties>
</file>