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556D7">
        <w:fldChar w:fldCharType="begin"/>
      </w:r>
      <w:r w:rsidR="008556D7">
        <w:instrText xml:space="preserve"> HYPERLINK "https://biosharing.org/" \t "_blank" </w:instrText>
      </w:r>
      <w:r w:rsidR="008556D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556D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7C7D7DA" w:rsidR="00877644" w:rsidRPr="00BA790F" w:rsidRDefault="00894BE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A790F">
        <w:rPr>
          <w:rFonts w:asciiTheme="minorHAnsi" w:hAnsiTheme="minorHAnsi"/>
          <w:sz w:val="22"/>
          <w:szCs w:val="22"/>
        </w:rPr>
        <w:t xml:space="preserve">Experiments presented in this manuscript were biochemical in </w:t>
      </w:r>
      <w:proofErr w:type="gramStart"/>
      <w:r w:rsidRPr="00BA790F">
        <w:rPr>
          <w:rFonts w:asciiTheme="minorHAnsi" w:hAnsiTheme="minorHAnsi"/>
          <w:sz w:val="22"/>
          <w:szCs w:val="22"/>
        </w:rPr>
        <w:t>nature, and</w:t>
      </w:r>
      <w:proofErr w:type="gramEnd"/>
      <w:r w:rsidRPr="00BA790F">
        <w:rPr>
          <w:rFonts w:asciiTheme="minorHAnsi" w:hAnsiTheme="minorHAnsi"/>
          <w:sz w:val="22"/>
          <w:szCs w:val="22"/>
        </w:rPr>
        <w:t xml:space="preserve"> did not require sample size computation by power analysis.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2E75571" w:rsidR="00B330BD" w:rsidRPr="00BA790F" w:rsidRDefault="00894BE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A790F">
        <w:rPr>
          <w:rFonts w:asciiTheme="minorHAnsi" w:hAnsiTheme="minorHAnsi"/>
          <w:sz w:val="22"/>
          <w:szCs w:val="22"/>
        </w:rPr>
        <w:t>Information detailing number of replicates and definitions of technical and biological replicates are available in the methods and/or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5BCD247" w:rsidR="0015519A" w:rsidRPr="00505C51" w:rsidRDefault="0053318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reporting is available in the methods and/or figure legends where appropriate. Statistics regarding X-ray crystallography data are available in supplementary table 2.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  <w:bookmarkStart w:id="0" w:name="_GoBack"/>
      <w:bookmarkEnd w:id="0"/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E571E8B" w:rsidR="00BC3CCE" w:rsidRPr="00505C51" w:rsidRDefault="00BA790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Experiments presented in this manuscript were biochemical in </w:t>
      </w:r>
      <w:proofErr w:type="gramStart"/>
      <w:r>
        <w:rPr>
          <w:rFonts w:asciiTheme="minorHAnsi" w:hAnsiTheme="minorHAnsi"/>
          <w:sz w:val="22"/>
          <w:szCs w:val="22"/>
        </w:rPr>
        <w:t>nature, and</w:t>
      </w:r>
      <w:proofErr w:type="gramEnd"/>
      <w:r>
        <w:rPr>
          <w:rFonts w:asciiTheme="minorHAnsi" w:hAnsiTheme="minorHAnsi"/>
          <w:sz w:val="22"/>
          <w:szCs w:val="22"/>
        </w:rPr>
        <w:t xml:space="preserve"> did not require randomization or grouping.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27BC827" w:rsidR="00BC3CCE" w:rsidRPr="00505C51" w:rsidRDefault="0053318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have been provided for kinetics data in figure 2 – figure supplement 2.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B751D" w14:textId="77777777" w:rsidR="004F6B44" w:rsidRDefault="004F6B44" w:rsidP="004215FE">
      <w:r>
        <w:separator/>
      </w:r>
    </w:p>
  </w:endnote>
  <w:endnote w:type="continuationSeparator" w:id="0">
    <w:p w14:paraId="563E1E77" w14:textId="77777777" w:rsidR="004F6B44" w:rsidRDefault="004F6B4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1BC62" w14:textId="77777777" w:rsidR="004F6B44" w:rsidRDefault="004F6B44" w:rsidP="004215FE">
      <w:r>
        <w:separator/>
      </w:r>
    </w:p>
  </w:footnote>
  <w:footnote w:type="continuationSeparator" w:id="0">
    <w:p w14:paraId="36A574B8" w14:textId="77777777" w:rsidR="004F6B44" w:rsidRDefault="004F6B4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4F6B44"/>
    <w:rsid w:val="00505C51"/>
    <w:rsid w:val="00516A01"/>
    <w:rsid w:val="0053000A"/>
    <w:rsid w:val="0053318E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56D7"/>
    <w:rsid w:val="00860995"/>
    <w:rsid w:val="00865914"/>
    <w:rsid w:val="008669DA"/>
    <w:rsid w:val="0087056D"/>
    <w:rsid w:val="00876F8F"/>
    <w:rsid w:val="00877644"/>
    <w:rsid w:val="00877729"/>
    <w:rsid w:val="00894BE8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A790F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6BA6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32ECD2-4C17-2E42-B534-1682D3F4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Eaglesham</cp:lastModifiedBy>
  <cp:revision>3</cp:revision>
  <dcterms:created xsi:type="dcterms:W3CDTF">2020-06-19T16:33:00Z</dcterms:created>
  <dcterms:modified xsi:type="dcterms:W3CDTF">2020-06-19T21:22:00Z</dcterms:modified>
</cp:coreProperties>
</file>