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004489">
        <w:fldChar w:fldCharType="begin"/>
      </w:r>
      <w:r w:rsidR="00004489">
        <w:instrText xml:space="preserve"> HYPERLINK "https://biosharing.org/" \t "_blank" </w:instrText>
      </w:r>
      <w:r w:rsidR="00004489">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004489">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959145E" w:rsidR="00FD4937" w:rsidRPr="00125190" w:rsidRDefault="009B5C6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9B5C6E">
        <w:rPr>
          <w:rFonts w:asciiTheme="minorHAnsi" w:hAnsiTheme="minorHAnsi"/>
        </w:rPr>
        <w:t>Details related to sample size are detailed in the figure legends. No explicit power analysis was used</w:t>
      </w:r>
      <w:r>
        <w:rPr>
          <w:rFonts w:asciiTheme="minorHAnsi" w:hAnsiTheme="minorHAnsi"/>
        </w:rPr>
        <w:t xml:space="preserve"> and sample sizes were based previous studies or pilot experiments</w:t>
      </w:r>
      <w:r w:rsidRPr="009B5C6E">
        <w:rPr>
          <w:rFonts w:asciiTheme="minorHAnsi" w:hAnsiTheme="minorHAnsi"/>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D91AE32" w14:textId="77777777" w:rsidR="009B5C6E" w:rsidRPr="009B5C6E" w:rsidRDefault="009B5C6E" w:rsidP="009B5C6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9B5C6E">
        <w:rPr>
          <w:rFonts w:asciiTheme="minorHAnsi" w:hAnsiTheme="minorHAnsi"/>
        </w:rPr>
        <w:t>-</w:t>
      </w:r>
      <w:r w:rsidRPr="009B5C6E">
        <w:rPr>
          <w:rFonts w:asciiTheme="minorHAnsi" w:hAnsiTheme="minorHAnsi"/>
        </w:rPr>
        <w:tab/>
        <w:t xml:space="preserve">In vitro experiments were repeated at least two times. Only one representative experiment is shown in the figures. </w:t>
      </w:r>
    </w:p>
    <w:p w14:paraId="58D4B20B" w14:textId="77D90CBD" w:rsidR="009B5C6E" w:rsidRPr="009B5C6E" w:rsidRDefault="009B5C6E" w:rsidP="009B5C6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9B5C6E">
        <w:rPr>
          <w:rFonts w:asciiTheme="minorHAnsi" w:hAnsiTheme="minorHAnsi"/>
        </w:rPr>
        <w:t>-</w:t>
      </w:r>
      <w:r w:rsidRPr="009B5C6E">
        <w:rPr>
          <w:rFonts w:asciiTheme="minorHAnsi" w:hAnsiTheme="minorHAnsi"/>
        </w:rPr>
        <w:tab/>
        <w:t xml:space="preserve">In </w:t>
      </w:r>
      <w:r>
        <w:rPr>
          <w:rFonts w:asciiTheme="minorHAnsi" w:hAnsiTheme="minorHAnsi"/>
        </w:rPr>
        <w:t>i</w:t>
      </w:r>
      <w:r w:rsidRPr="009B5C6E">
        <w:rPr>
          <w:rFonts w:asciiTheme="minorHAnsi" w:hAnsiTheme="minorHAnsi"/>
        </w:rPr>
        <w:t xml:space="preserve">n vivo experiments biological replicates are individual mice.  </w:t>
      </w:r>
    </w:p>
    <w:p w14:paraId="417E724F" w14:textId="470A8D61" w:rsidR="00FD4937" w:rsidRPr="00125190" w:rsidRDefault="009B5C6E" w:rsidP="009B5C6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9B5C6E">
        <w:rPr>
          <w:rFonts w:asciiTheme="minorHAnsi" w:hAnsiTheme="minorHAnsi"/>
        </w:rPr>
        <w:t>-</w:t>
      </w:r>
      <w:r w:rsidRPr="009B5C6E">
        <w:rPr>
          <w:rFonts w:asciiTheme="minorHAnsi" w:hAnsiTheme="minorHAnsi"/>
        </w:rPr>
        <w:tab/>
        <w:t xml:space="preserve">High-throughput sequence data is uploaded with the access codes indicated in the methods section. </w:t>
      </w:r>
      <w:proofErr w:type="spellStart"/>
      <w:r w:rsidRPr="009B5C6E">
        <w:rPr>
          <w:rFonts w:asciiTheme="minorHAnsi" w:hAnsiTheme="minorHAnsi"/>
        </w:rPr>
        <w:t>scRNA</w:t>
      </w:r>
      <w:proofErr w:type="spellEnd"/>
      <w:r w:rsidRPr="009B5C6E">
        <w:rPr>
          <w:rFonts w:asciiTheme="minorHAnsi" w:hAnsiTheme="minorHAnsi"/>
        </w:rPr>
        <w:t>–</w:t>
      </w:r>
      <w:proofErr w:type="spellStart"/>
      <w:r w:rsidRPr="009B5C6E">
        <w:rPr>
          <w:rFonts w:asciiTheme="minorHAnsi" w:hAnsiTheme="minorHAnsi"/>
        </w:rPr>
        <w:t>seq</w:t>
      </w:r>
      <w:proofErr w:type="spellEnd"/>
      <w:r w:rsidRPr="009B5C6E">
        <w:rPr>
          <w:rFonts w:asciiTheme="minorHAnsi" w:hAnsiTheme="minorHAnsi"/>
        </w:rPr>
        <w:t xml:space="preserve"> data have been deposited in the GEO functional genomics data repository under the accession number GSE152285. Data can be accessed via https://www.ncbi.nlm.nih.gov/geo/query/acc.cgi?acc=GSE152285 with the token </w:t>
      </w:r>
      <w:proofErr w:type="spellStart"/>
      <w:r w:rsidRPr="009B5C6E">
        <w:rPr>
          <w:rFonts w:asciiTheme="minorHAnsi" w:hAnsiTheme="minorHAnsi"/>
        </w:rPr>
        <w:t>mzcbwwqgptidxmh</w:t>
      </w:r>
      <w:proofErr w:type="spellEnd"/>
      <w:r w:rsidRPr="009B5C6E">
        <w:rPr>
          <w:rFonts w:asciiTheme="minorHAnsi" w:hAnsiTheme="minorHAnsi"/>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007538F2" w:rsidR="00FD4937" w:rsidRPr="00505C51" w:rsidRDefault="009B47EA"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B47EA">
        <w:rPr>
          <w:rFonts w:asciiTheme="minorHAnsi" w:hAnsiTheme="minorHAnsi"/>
          <w:sz w:val="22"/>
          <w:szCs w:val="22"/>
        </w:rPr>
        <w:t>-</w:t>
      </w:r>
      <w:r w:rsidRPr="009B47EA">
        <w:rPr>
          <w:rFonts w:asciiTheme="minorHAnsi" w:hAnsiTheme="minorHAnsi"/>
          <w:sz w:val="22"/>
          <w:szCs w:val="22"/>
        </w:rPr>
        <w:tab/>
        <w:t>Statistical methods and N numbers are indicated in the legends of every figure. Exact P values are indicated in the figures. Individual data points are represented in the graphs and the individual values with the corresponding statistical analysis are provided as “source data”.</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06E626B" w:rsidR="00FD4937" w:rsidRPr="00505C51" w:rsidRDefault="009B47E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B47EA">
        <w:rPr>
          <w:rFonts w:asciiTheme="minorHAnsi" w:hAnsiTheme="minorHAnsi"/>
          <w:sz w:val="22"/>
          <w:szCs w:val="22"/>
        </w:rPr>
        <w:t>-</w:t>
      </w:r>
      <w:r w:rsidRPr="009B47EA">
        <w:rPr>
          <w:rFonts w:asciiTheme="minorHAnsi" w:hAnsiTheme="minorHAnsi"/>
          <w:sz w:val="22"/>
          <w:szCs w:val="22"/>
        </w:rPr>
        <w:tab/>
        <w:t>Experimental groups are defined by genotype in case of in vivo experiments and by treatment in case of in vitro experiments. Experimental group is indicated in the panels in the figures.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88D5E96" w:rsidR="00FD4937" w:rsidRPr="009B47EA" w:rsidRDefault="009B47E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9B47EA">
        <w:rPr>
          <w:rFonts w:asciiTheme="minorHAnsi" w:hAnsiTheme="minorHAnsi"/>
          <w:sz w:val="22"/>
          <w:szCs w:val="22"/>
          <w:lang w:val="en-US"/>
        </w:rPr>
        <w:t>-</w:t>
      </w:r>
      <w:r w:rsidRPr="009B47EA">
        <w:rPr>
          <w:rFonts w:asciiTheme="minorHAnsi" w:hAnsiTheme="minorHAnsi"/>
          <w:sz w:val="22"/>
          <w:szCs w:val="22"/>
          <w:lang w:val="en-US"/>
        </w:rPr>
        <w:tab/>
        <w:t>Source data is provided for graphs</w:t>
      </w:r>
      <w:r>
        <w:rPr>
          <w:rFonts w:asciiTheme="minorHAnsi" w:hAnsiTheme="minorHAnsi"/>
          <w:sz w:val="22"/>
          <w:szCs w:val="22"/>
          <w:lang w:val="en-US"/>
        </w:rPr>
        <w:t xml:space="preserve">, gels and Western blots </w:t>
      </w:r>
      <w:r w:rsidRPr="009B47EA">
        <w:rPr>
          <w:rFonts w:asciiTheme="minorHAnsi" w:hAnsiTheme="minorHAnsi"/>
          <w:sz w:val="22"/>
          <w:szCs w:val="22"/>
          <w:lang w:val="en-US"/>
        </w:rPr>
        <w:t>in all figures.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16C75" w14:textId="77777777" w:rsidR="00004489" w:rsidRDefault="00004489">
      <w:r>
        <w:separator/>
      </w:r>
    </w:p>
  </w:endnote>
  <w:endnote w:type="continuationSeparator" w:id="0">
    <w:p w14:paraId="10479B7D" w14:textId="77777777" w:rsidR="00004489" w:rsidRDefault="00004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CD569" w14:textId="77777777" w:rsidR="00004489" w:rsidRDefault="00004489">
      <w:r>
        <w:separator/>
      </w:r>
    </w:p>
  </w:footnote>
  <w:footnote w:type="continuationSeparator" w:id="0">
    <w:p w14:paraId="44F9A16E" w14:textId="77777777" w:rsidR="00004489" w:rsidRDefault="00004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04489"/>
    <w:rsid w:val="00332DC6"/>
    <w:rsid w:val="009B47EA"/>
    <w:rsid w:val="009B5C6E"/>
    <w:rsid w:val="00A0248A"/>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Ralf Adams</cp:lastModifiedBy>
  <cp:revision>2</cp:revision>
  <dcterms:created xsi:type="dcterms:W3CDTF">2022-01-17T16:50:00Z</dcterms:created>
  <dcterms:modified xsi:type="dcterms:W3CDTF">2022-01-17T16:50:00Z</dcterms:modified>
</cp:coreProperties>
</file>