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5B5F89C" w14:textId="2A79065D" w:rsidR="00A61051" w:rsidRPr="00125190" w:rsidRDefault="00A61051" w:rsidP="00A6105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This information can be found in the Materials and Methods and Results.</w:t>
      </w:r>
      <w:r w:rsidR="0087478C">
        <w:rPr>
          <w:rFonts w:asciiTheme="minorHAnsi" w:hAnsiTheme="minorHAnsi"/>
          <w:sz w:val="22"/>
          <w:szCs w:val="22"/>
        </w:rPr>
        <w:t xml:space="preserve"> The number of cells used was consistent with current best practices in the field, with at least 100 cells per cluster of interest.</w:t>
      </w:r>
      <w:bookmarkStart w:id="0" w:name="_GoBack"/>
      <w:bookmarkEnd w:id="0"/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76F8703" w14:textId="7065A56C" w:rsidR="0087478C" w:rsidRPr="00125190" w:rsidRDefault="0087478C" w:rsidP="0087478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Materials and Methods and Results. </w:t>
      </w:r>
      <w:r>
        <w:rPr>
          <w:rFonts w:asciiTheme="minorHAnsi" w:hAnsiTheme="minorHAnsi"/>
          <w:sz w:val="22"/>
          <w:szCs w:val="22"/>
        </w:rPr>
        <w:t>The RNA-</w:t>
      </w:r>
      <w:proofErr w:type="spellStart"/>
      <w:r>
        <w:rPr>
          <w:rFonts w:asciiTheme="minorHAnsi" w:hAnsiTheme="minorHAnsi"/>
          <w:sz w:val="22"/>
          <w:szCs w:val="22"/>
        </w:rPr>
        <w:t>seq</w:t>
      </w:r>
      <w:proofErr w:type="spellEnd"/>
      <w:r>
        <w:rPr>
          <w:rFonts w:asciiTheme="minorHAnsi" w:hAnsiTheme="minorHAnsi"/>
          <w:sz w:val="22"/>
          <w:szCs w:val="22"/>
        </w:rPr>
        <w:t xml:space="preserve"> data that support the findings of this study have been deposited in the GEO database under accession number GSE137699</w:t>
      </w:r>
      <w:r>
        <w:rPr>
          <w:rFonts w:asciiTheme="minorHAnsi" w:hAnsiTheme="minorHAnsi"/>
          <w:sz w:val="22"/>
          <w:szCs w:val="22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7B02146" w:rsidR="0015519A" w:rsidRPr="00505C51" w:rsidRDefault="0087478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Materials and Methods, Results,</w:t>
      </w:r>
      <w:r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Figure legends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AF95996" w14:textId="77777777" w:rsidR="0087478C" w:rsidRPr="00505C51" w:rsidRDefault="0087478C" w:rsidP="0087478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Materials and Methods.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A59997C" w:rsidR="00BC3CCE" w:rsidRPr="00505C51" w:rsidRDefault="008747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Sequencing data will be available on GEO, code for data analysis will be available on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B1B2" w14:textId="77777777" w:rsidR="00D10C6C" w:rsidRDefault="00D10C6C" w:rsidP="004215FE">
      <w:r>
        <w:separator/>
      </w:r>
    </w:p>
  </w:endnote>
  <w:endnote w:type="continuationSeparator" w:id="0">
    <w:p w14:paraId="73580EC5" w14:textId="77777777" w:rsidR="00D10C6C" w:rsidRDefault="00D10C6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3BAE3" w14:textId="77777777" w:rsidR="00D10C6C" w:rsidRDefault="00D10C6C" w:rsidP="004215FE">
      <w:r>
        <w:separator/>
      </w:r>
    </w:p>
  </w:footnote>
  <w:footnote w:type="continuationSeparator" w:id="0">
    <w:p w14:paraId="685FB38F" w14:textId="77777777" w:rsidR="00D10C6C" w:rsidRDefault="00D10C6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478C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1051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0C6C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7D775EF-FC6E-0548-AB4B-D36453DF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D7BB5-C5C5-BB4A-97C6-BEF2089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Kristen Wells</cp:lastModifiedBy>
  <cp:revision>2</cp:revision>
  <dcterms:created xsi:type="dcterms:W3CDTF">2020-07-02T16:43:00Z</dcterms:created>
  <dcterms:modified xsi:type="dcterms:W3CDTF">2020-07-02T16:43:00Z</dcterms:modified>
</cp:coreProperties>
</file>